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2F8" w:rsidRDefault="00FD32F8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D32F8" w:rsidRDefault="00FD32F8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32F8" w:rsidRDefault="00AE7BA9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7BA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2720A6" wp14:editId="541C2B3D">
                <wp:simplePos x="0" y="0"/>
                <wp:positionH relativeFrom="column">
                  <wp:posOffset>1743986</wp:posOffset>
                </wp:positionH>
                <wp:positionV relativeFrom="paragraph">
                  <wp:posOffset>-485421</wp:posOffset>
                </wp:positionV>
                <wp:extent cx="4402068" cy="1403985"/>
                <wp:effectExtent l="0" t="0" r="17780" b="1016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206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BA9" w:rsidRPr="00AE7BA9" w:rsidRDefault="00AE7BA9" w:rsidP="00AE7BA9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E7BA9">
                              <w:rPr>
                                <w:b/>
                                <w:sz w:val="28"/>
                                <w:szCs w:val="28"/>
                              </w:rPr>
                              <w:t>Консультация для родителей и педагогов</w:t>
                            </w:r>
                          </w:p>
                          <w:p w:rsidR="00AE7BA9" w:rsidRPr="00AE7BA9" w:rsidRDefault="00AE7BA9" w:rsidP="00AE7BA9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E7BA9">
                              <w:rPr>
                                <w:b/>
                                <w:sz w:val="28"/>
                                <w:szCs w:val="28"/>
                              </w:rPr>
                              <w:t>«Общие рекомендации при инициальном заикании»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37.3pt;margin-top:-38.2pt;width:346.6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">
                <v:textbox style="mso-fit-shape-to-text:t">
                  <w:txbxContent>
                    <w:p w:rsidR="00AE7BA9" w:rsidRPr="00AE7BA9" w:rsidRDefault="00AE7BA9" w:rsidP="00AE7BA9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AE7BA9">
                        <w:rPr>
                          <w:b/>
                          <w:sz w:val="28"/>
                          <w:szCs w:val="28"/>
                        </w:rPr>
                        <w:t>Консультация для родителей и педагогов</w:t>
                      </w:r>
                    </w:p>
                    <w:p w:rsidR="00AE7BA9" w:rsidRPr="00AE7BA9" w:rsidRDefault="00AE7BA9" w:rsidP="00AE7BA9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AE7BA9">
                        <w:rPr>
                          <w:b/>
                          <w:sz w:val="28"/>
                          <w:szCs w:val="28"/>
                        </w:rPr>
                        <w:t>«Общие рекомендации при инициальном заикании»</w:t>
                      </w:r>
                    </w:p>
                  </w:txbxContent>
                </v:textbox>
              </v:shape>
            </w:pict>
          </mc:Fallback>
        </mc:AlternateContent>
      </w:r>
      <w:r w:rsidRPr="00AE7BA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6EE9CD" wp14:editId="740C04F5">
                <wp:simplePos x="0" y="0"/>
                <wp:positionH relativeFrom="column">
                  <wp:posOffset>-764546</wp:posOffset>
                </wp:positionH>
                <wp:positionV relativeFrom="paragraph">
                  <wp:posOffset>-428777</wp:posOffset>
                </wp:positionV>
                <wp:extent cx="2374265" cy="1577947"/>
                <wp:effectExtent l="0" t="0" r="24130" b="2286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5779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BA9" w:rsidRDefault="00AE7BA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D1F7C7" wp14:editId="781B6209">
                                  <wp:extent cx="2181225" cy="1453403"/>
                                  <wp:effectExtent l="0" t="0" r="0" b="0"/>
                                  <wp:docPr id="5" name="Рисунок 5" descr="https://stolicadetstva.com/images/text/0bbd9f8e2128618b8019dcd7d58a3a3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tolicadetstva.com/images/text/0bbd9f8e2128618b8019dcd7d58a3a3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225" cy="14534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60.2pt;margin-top:-33.75pt;width:186.95pt;height:124.2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">
                <v:textbox>
                  <w:txbxContent>
                    <w:p w:rsidR="00AE7BA9" w:rsidRDefault="00AE7BA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ED1F7C7" wp14:editId="781B6209">
                            <wp:extent cx="2181225" cy="1453403"/>
                            <wp:effectExtent l="0" t="0" r="0" b="0"/>
                            <wp:docPr id="5" name="Рисунок 5" descr="https://stolicadetstva.com/images/text/0bbd9f8e2128618b8019dcd7d58a3a3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tolicadetstva.com/images/text/0bbd9f8e2128618b8019dcd7d58a3a3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225" cy="14534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D32F8" w:rsidRDefault="00FD32F8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32F8" w:rsidRDefault="00FD32F8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32F8" w:rsidRDefault="00FD32F8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25F4" w:rsidRPr="00B025F4" w:rsidRDefault="00B025F4" w:rsidP="00B025F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5ACE" w:rsidRPr="00B025F4" w:rsidRDefault="00045ACE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sz w:val="24"/>
          <w:szCs w:val="24"/>
        </w:rPr>
        <w:t>Многие дети разговаривают без запинок с малышами, игрушками, животными или, на</w:t>
      </w:r>
      <w:r w:rsidRPr="00B025F4">
        <w:rPr>
          <w:rFonts w:ascii="Times New Roman" w:hAnsi="Times New Roman" w:cs="Times New Roman"/>
          <w:sz w:val="24"/>
          <w:szCs w:val="24"/>
        </w:rPr>
        <w:softHyphen/>
        <w:t xml:space="preserve">дев маску. Поощряйте это. Иногда ребенок как бы </w:t>
      </w:r>
      <w:proofErr w:type="gramStart"/>
      <w:r w:rsidRPr="00B025F4">
        <w:rPr>
          <w:rFonts w:ascii="Times New Roman" w:hAnsi="Times New Roman" w:cs="Times New Roman"/>
          <w:sz w:val="24"/>
          <w:szCs w:val="24"/>
        </w:rPr>
        <w:t>кривляется</w:t>
      </w:r>
      <w:proofErr w:type="gramEnd"/>
      <w:r w:rsidRPr="00B025F4">
        <w:rPr>
          <w:rFonts w:ascii="Times New Roman" w:hAnsi="Times New Roman" w:cs="Times New Roman"/>
          <w:sz w:val="24"/>
          <w:szCs w:val="24"/>
        </w:rPr>
        <w:t xml:space="preserve"> — говорит «как маленький» или с акцентом, но при этом не заикается. Не пре</w:t>
      </w:r>
      <w:r w:rsidRPr="00B025F4">
        <w:rPr>
          <w:rFonts w:ascii="Times New Roman" w:hAnsi="Times New Roman" w:cs="Times New Roman"/>
          <w:sz w:val="24"/>
          <w:szCs w:val="24"/>
        </w:rPr>
        <w:softHyphen/>
        <w:t>пятствуйте такой речи.</w:t>
      </w:r>
    </w:p>
    <w:p w:rsidR="00045ACE" w:rsidRPr="00B025F4" w:rsidRDefault="00045ACE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CC53E5" wp14:editId="54BB5A1F">
            <wp:extent cx="2057400" cy="2189524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863" cy="2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1B9" w:rsidRPr="00B025F4" w:rsidRDefault="00B961B9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sz w:val="24"/>
          <w:szCs w:val="24"/>
        </w:rPr>
        <w:t>Проанализируйте, сколько и какие вопро</w:t>
      </w:r>
      <w:r w:rsidRPr="00B025F4">
        <w:rPr>
          <w:rFonts w:ascii="Times New Roman" w:hAnsi="Times New Roman" w:cs="Times New Roman"/>
          <w:sz w:val="24"/>
          <w:szCs w:val="24"/>
        </w:rPr>
        <w:softHyphen/>
        <w:t>сы вы задаете своим детям. Одна мама при</w:t>
      </w:r>
      <w:r w:rsidRPr="00B025F4">
        <w:rPr>
          <w:rFonts w:ascii="Times New Roman" w:hAnsi="Times New Roman" w:cs="Times New Roman"/>
          <w:sz w:val="24"/>
          <w:szCs w:val="24"/>
        </w:rPr>
        <w:softHyphen/>
        <w:t>зналась, что в течение дня она задала своему четырехлетнему сыну 132 вопроса, из них 97 были просто глупыми, а в остальных не было особой надобности.</w:t>
      </w:r>
    </w:p>
    <w:p w:rsidR="00B961B9" w:rsidRPr="00B025F4" w:rsidRDefault="00B961B9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sz w:val="24"/>
          <w:szCs w:val="24"/>
        </w:rPr>
        <w:t>Особенно нежелательны такие вопросы, ко</w:t>
      </w:r>
      <w:r w:rsidRPr="00B025F4">
        <w:rPr>
          <w:rFonts w:ascii="Times New Roman" w:hAnsi="Times New Roman" w:cs="Times New Roman"/>
          <w:sz w:val="24"/>
          <w:szCs w:val="24"/>
        </w:rPr>
        <w:softHyphen/>
        <w:t>торые вызывают у ребенка чувство стыда. И уж, конечно, не устраивайте перекрестных допро</w:t>
      </w:r>
      <w:r w:rsidRPr="00B025F4">
        <w:rPr>
          <w:rFonts w:ascii="Times New Roman" w:hAnsi="Times New Roman" w:cs="Times New Roman"/>
          <w:sz w:val="24"/>
          <w:szCs w:val="24"/>
        </w:rPr>
        <w:softHyphen/>
        <w:t>сов, когда несколько членов семьи пытаются выяснить, правду ли говорит малыш. Учтите, если вопросы прерывают игру, это почти всегда ведет к запинкам.</w:t>
      </w:r>
    </w:p>
    <w:p w:rsidR="00B961B9" w:rsidRPr="00B025F4" w:rsidRDefault="00B961B9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7D409D" wp14:editId="0A24895A">
            <wp:extent cx="2939143" cy="20602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35" cy="206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BA9" w:rsidRDefault="00AE7BA9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E7BA9" w:rsidRDefault="00AE7BA9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961B9" w:rsidRPr="00B025F4" w:rsidRDefault="00B961B9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sz w:val="24"/>
          <w:szCs w:val="24"/>
        </w:rPr>
        <w:t>Постарайтесь удержать ребенка от речи, ког</w:t>
      </w:r>
      <w:r w:rsidRPr="00B025F4">
        <w:rPr>
          <w:rFonts w:ascii="Times New Roman" w:hAnsi="Times New Roman" w:cs="Times New Roman"/>
          <w:sz w:val="24"/>
          <w:szCs w:val="24"/>
        </w:rPr>
        <w:softHyphen/>
        <w:t>да он на грани истерики или плачет. Всхлипы</w:t>
      </w:r>
      <w:r w:rsidRPr="00B025F4">
        <w:rPr>
          <w:rFonts w:ascii="Times New Roman" w:hAnsi="Times New Roman" w:cs="Times New Roman"/>
          <w:sz w:val="24"/>
          <w:szCs w:val="24"/>
        </w:rPr>
        <w:softHyphen/>
        <w:t xml:space="preserve">вание само по себе часто приводит к повторению слов, слогов и у </w:t>
      </w:r>
      <w:r w:rsidR="00AE7BA9" w:rsidRPr="00B025F4">
        <w:rPr>
          <w:rFonts w:ascii="Times New Roman" w:hAnsi="Times New Roman" w:cs="Times New Roman"/>
          <w:sz w:val="24"/>
          <w:szCs w:val="24"/>
        </w:rPr>
        <w:t>не заикающихся</w:t>
      </w:r>
      <w:r w:rsidRPr="00B025F4">
        <w:rPr>
          <w:rFonts w:ascii="Times New Roman" w:hAnsi="Times New Roman" w:cs="Times New Roman"/>
          <w:sz w:val="24"/>
          <w:szCs w:val="24"/>
        </w:rPr>
        <w:t xml:space="preserve"> людей. Снача</w:t>
      </w:r>
      <w:r w:rsidRPr="00B025F4">
        <w:rPr>
          <w:rFonts w:ascii="Times New Roman" w:hAnsi="Times New Roman" w:cs="Times New Roman"/>
          <w:sz w:val="24"/>
          <w:szCs w:val="24"/>
        </w:rPr>
        <w:softHyphen/>
        <w:t>ла надо любым способом успокоить ребенка, от</w:t>
      </w:r>
      <w:r w:rsidRPr="00B025F4">
        <w:rPr>
          <w:rFonts w:ascii="Times New Roman" w:hAnsi="Times New Roman" w:cs="Times New Roman"/>
          <w:sz w:val="24"/>
          <w:szCs w:val="24"/>
        </w:rPr>
        <w:softHyphen/>
        <w:t>влечь чем-нибудь интересным, приласкать.</w:t>
      </w:r>
    </w:p>
    <w:p w:rsidR="00B961B9" w:rsidRPr="00B025F4" w:rsidRDefault="00B961B9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B5EBA8" wp14:editId="7C1E5B14">
            <wp:extent cx="1814662" cy="2087745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221" cy="208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1B9" w:rsidRPr="00B025F4" w:rsidRDefault="00B961B9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sz w:val="24"/>
          <w:szCs w:val="24"/>
        </w:rPr>
        <w:t>Не делайте замечаний, если ребенок употреб</w:t>
      </w:r>
      <w:r w:rsidRPr="00B025F4">
        <w:rPr>
          <w:rFonts w:ascii="Times New Roman" w:hAnsi="Times New Roman" w:cs="Times New Roman"/>
          <w:sz w:val="24"/>
          <w:szCs w:val="24"/>
        </w:rPr>
        <w:softHyphen/>
        <w:t xml:space="preserve">ляет </w:t>
      </w:r>
      <w:proofErr w:type="spellStart"/>
      <w:r w:rsidRPr="00B025F4">
        <w:rPr>
          <w:rFonts w:ascii="Times New Roman" w:hAnsi="Times New Roman" w:cs="Times New Roman"/>
          <w:sz w:val="24"/>
          <w:szCs w:val="24"/>
        </w:rPr>
        <w:t>эмбол</w:t>
      </w:r>
      <w:proofErr w:type="spellEnd"/>
      <w:r w:rsidRPr="00B025F4">
        <w:rPr>
          <w:rFonts w:ascii="Times New Roman" w:hAnsi="Times New Roman" w:cs="Times New Roman"/>
          <w:sz w:val="24"/>
          <w:szCs w:val="24"/>
        </w:rPr>
        <w:t>, то есть говорит какое-то лишнее сло</w:t>
      </w:r>
      <w:r w:rsidRPr="00B025F4">
        <w:rPr>
          <w:rFonts w:ascii="Times New Roman" w:hAnsi="Times New Roman" w:cs="Times New Roman"/>
          <w:sz w:val="24"/>
          <w:szCs w:val="24"/>
        </w:rPr>
        <w:softHyphen/>
        <w:t xml:space="preserve">во («а», «вот», «ну», «значит»). Употребление </w:t>
      </w:r>
      <w:proofErr w:type="spellStart"/>
      <w:r w:rsidRPr="00B025F4">
        <w:rPr>
          <w:rFonts w:ascii="Times New Roman" w:hAnsi="Times New Roman" w:cs="Times New Roman"/>
          <w:sz w:val="24"/>
          <w:szCs w:val="24"/>
        </w:rPr>
        <w:t>эмболов</w:t>
      </w:r>
      <w:proofErr w:type="spellEnd"/>
      <w:r w:rsidRPr="00B025F4">
        <w:rPr>
          <w:rFonts w:ascii="Times New Roman" w:hAnsi="Times New Roman" w:cs="Times New Roman"/>
          <w:sz w:val="24"/>
          <w:szCs w:val="24"/>
        </w:rPr>
        <w:t xml:space="preserve"> удлиняет время высказывания, дает воз</w:t>
      </w:r>
      <w:r w:rsidRPr="00B025F4">
        <w:rPr>
          <w:rFonts w:ascii="Times New Roman" w:hAnsi="Times New Roman" w:cs="Times New Roman"/>
          <w:sz w:val="24"/>
          <w:szCs w:val="24"/>
        </w:rPr>
        <w:softHyphen/>
        <w:t xml:space="preserve">можность лучше сосредоточиться, подготовить артикуляцию. Таким образом, ребенок помогает себе справиться с запинками. </w:t>
      </w:r>
      <w:proofErr w:type="spellStart"/>
      <w:r w:rsidRPr="00B025F4">
        <w:rPr>
          <w:rFonts w:ascii="Times New Roman" w:hAnsi="Times New Roman" w:cs="Times New Roman"/>
          <w:sz w:val="24"/>
          <w:szCs w:val="24"/>
        </w:rPr>
        <w:t>Эмболы</w:t>
      </w:r>
      <w:proofErr w:type="spellEnd"/>
      <w:r w:rsidRPr="00B025F4">
        <w:rPr>
          <w:rFonts w:ascii="Times New Roman" w:hAnsi="Times New Roman" w:cs="Times New Roman"/>
          <w:sz w:val="24"/>
          <w:szCs w:val="24"/>
        </w:rPr>
        <w:t xml:space="preserve"> исчезнут, когда улучшатся речевые способности.</w:t>
      </w:r>
    </w:p>
    <w:p w:rsidR="00B961B9" w:rsidRPr="00B025F4" w:rsidRDefault="00B961B9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sz w:val="24"/>
          <w:szCs w:val="24"/>
        </w:rPr>
        <w:t>Не наказывайте детей за употребление непристойных слов. Обычно ребенок произно</w:t>
      </w:r>
      <w:r w:rsidRPr="00B025F4">
        <w:rPr>
          <w:rFonts w:ascii="Times New Roman" w:hAnsi="Times New Roman" w:cs="Times New Roman"/>
          <w:sz w:val="24"/>
          <w:szCs w:val="24"/>
        </w:rPr>
        <w:softHyphen/>
        <w:t>сит их, чтобы привлечь внимание взрослых. Не заостряйте на этом внимание, попытайтесь занять его чем-то интересным. Можно также спокойно, дружеским тоном сказать, что вам не нравится, когда люди говорят такие слова.</w:t>
      </w:r>
    </w:p>
    <w:p w:rsidR="00B961B9" w:rsidRPr="00B025F4" w:rsidRDefault="00B961B9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sz w:val="24"/>
          <w:szCs w:val="24"/>
        </w:rPr>
        <w:t>Маленькие дети, особенно с ослабленной нервной системой, часто испытывают стра</w:t>
      </w:r>
      <w:r w:rsidRPr="00B025F4">
        <w:rPr>
          <w:rFonts w:ascii="Times New Roman" w:hAnsi="Times New Roman" w:cs="Times New Roman"/>
          <w:sz w:val="24"/>
          <w:szCs w:val="24"/>
        </w:rPr>
        <w:softHyphen/>
        <w:t>хи. Неразумно заставлять малыша пересили</w:t>
      </w:r>
      <w:r w:rsidRPr="00B025F4">
        <w:rPr>
          <w:rFonts w:ascii="Times New Roman" w:hAnsi="Times New Roman" w:cs="Times New Roman"/>
          <w:sz w:val="24"/>
          <w:szCs w:val="24"/>
        </w:rPr>
        <w:softHyphen/>
        <w:t>вать их и ругать за то, что он боится темноты, Бабы-Яги или еще кого-нибудь.</w:t>
      </w:r>
    </w:p>
    <w:p w:rsidR="00B961B9" w:rsidRPr="00B025F4" w:rsidRDefault="00B961B9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sz w:val="24"/>
          <w:szCs w:val="24"/>
        </w:rPr>
        <w:t>Мать Алеши с гордостью сообщила, что раньше он совсем не мог один оставаться в комнате, на прошлой неделе сидел три мину</w:t>
      </w:r>
      <w:r w:rsidRPr="00B025F4">
        <w:rPr>
          <w:rFonts w:ascii="Times New Roman" w:hAnsi="Times New Roman" w:cs="Times New Roman"/>
          <w:sz w:val="24"/>
          <w:szCs w:val="24"/>
        </w:rPr>
        <w:softHyphen/>
        <w:t>ты, а на этой уже целых пять.</w:t>
      </w:r>
    </w:p>
    <w:p w:rsidR="00B961B9" w:rsidRPr="00B025F4" w:rsidRDefault="00B961B9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sz w:val="24"/>
          <w:szCs w:val="24"/>
        </w:rPr>
        <w:t>Это иллюзия, что Алеша перестал бояться. Просто он стал скрывать страх.</w:t>
      </w:r>
    </w:p>
    <w:p w:rsidR="00B961B9" w:rsidRPr="00B025F4" w:rsidRDefault="00B961B9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sz w:val="24"/>
          <w:szCs w:val="24"/>
        </w:rPr>
        <w:t>Не надо просить малыша рассказать о своих страхах. Скорее мать должна показать, что она знает о том, что его тревожит, понимает, что это может быть страшно, и постарается успо</w:t>
      </w:r>
      <w:r w:rsidRPr="00B025F4">
        <w:rPr>
          <w:rFonts w:ascii="Times New Roman" w:hAnsi="Times New Roman" w:cs="Times New Roman"/>
          <w:sz w:val="24"/>
          <w:szCs w:val="24"/>
        </w:rPr>
        <w:softHyphen/>
        <w:t>коить тем, что она рядом и от всего защитит. Предложите ребенку нарисовать то, что его пу</w:t>
      </w:r>
      <w:r w:rsidRPr="00B025F4">
        <w:rPr>
          <w:rFonts w:ascii="Times New Roman" w:hAnsi="Times New Roman" w:cs="Times New Roman"/>
          <w:sz w:val="24"/>
          <w:szCs w:val="24"/>
        </w:rPr>
        <w:softHyphen/>
        <w:t>гает. Целесообразно придумывать маленькие спектакли, в которых ребенок играет роль са</w:t>
      </w:r>
      <w:r w:rsidRPr="00B025F4">
        <w:rPr>
          <w:rFonts w:ascii="Times New Roman" w:hAnsi="Times New Roman" w:cs="Times New Roman"/>
          <w:sz w:val="24"/>
          <w:szCs w:val="24"/>
        </w:rPr>
        <w:softHyphen/>
        <w:t>мостоятельного, большого, храброго человека. Можно использовать маски различных зверей, которых боятся дети, Бабы-Яги. Такие спек</w:t>
      </w:r>
      <w:r w:rsidRPr="00B025F4">
        <w:rPr>
          <w:rFonts w:ascii="Times New Roman" w:hAnsi="Times New Roman" w:cs="Times New Roman"/>
          <w:sz w:val="24"/>
          <w:szCs w:val="24"/>
        </w:rPr>
        <w:softHyphen/>
        <w:t>такли называются игротерапией.</w:t>
      </w:r>
    </w:p>
    <w:p w:rsidR="00B961B9" w:rsidRPr="00B025F4" w:rsidRDefault="00B961B9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sz w:val="24"/>
          <w:szCs w:val="24"/>
        </w:rPr>
        <w:lastRenderedPageBreak/>
        <w:t>Подумайте, как организовать жизнь ребен</w:t>
      </w:r>
      <w:r w:rsidRPr="00B025F4">
        <w:rPr>
          <w:rFonts w:ascii="Times New Roman" w:hAnsi="Times New Roman" w:cs="Times New Roman"/>
          <w:sz w:val="24"/>
          <w:szCs w:val="24"/>
        </w:rPr>
        <w:softHyphen/>
        <w:t>ка, чтобы его не надо было подгонять. Ведь мы стремимся научить малыша говорить медлен</w:t>
      </w:r>
      <w:r w:rsidRPr="00B025F4">
        <w:rPr>
          <w:rFonts w:ascii="Times New Roman" w:hAnsi="Times New Roman" w:cs="Times New Roman"/>
          <w:sz w:val="24"/>
          <w:szCs w:val="24"/>
        </w:rPr>
        <w:softHyphen/>
        <w:t>нее, но разве это возможно, когда взрослые все время торопят: «Быстрее, быстрее». Если вы очень спешите, оденьте или накормите ребенка сами. Дайте на завтрак то, что он ест охотнее, но не делайте его жизнь еще более напряженной.</w:t>
      </w:r>
    </w:p>
    <w:p w:rsidR="00B961B9" w:rsidRPr="00B025F4" w:rsidRDefault="00B025F4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399004F" wp14:editId="0FAD9BB6">
            <wp:extent cx="1785999" cy="1901628"/>
            <wp:effectExtent l="0" t="0" r="5080" b="381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134" cy="190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1B9" w:rsidRPr="00B025F4" w:rsidRDefault="00B961B9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sz w:val="24"/>
          <w:szCs w:val="24"/>
        </w:rPr>
        <w:t>Дневной сон вне всяких сомнений полезен. И все же не стоит создавать из укладывания стрессовую ситуацию, если ребенок категори</w:t>
      </w:r>
      <w:r w:rsidRPr="00B025F4">
        <w:rPr>
          <w:rFonts w:ascii="Times New Roman" w:hAnsi="Times New Roman" w:cs="Times New Roman"/>
          <w:sz w:val="24"/>
          <w:szCs w:val="24"/>
        </w:rPr>
        <w:softHyphen/>
        <w:t>чески отказывается днем спать. Он может про</w:t>
      </w:r>
      <w:r w:rsidRPr="00B025F4">
        <w:rPr>
          <w:rFonts w:ascii="Times New Roman" w:hAnsi="Times New Roman" w:cs="Times New Roman"/>
          <w:sz w:val="24"/>
          <w:szCs w:val="24"/>
        </w:rPr>
        <w:softHyphen/>
        <w:t xml:space="preserve">вести послеобеденное </w:t>
      </w:r>
      <w:proofErr w:type="gramStart"/>
      <w:r w:rsidRPr="00B025F4">
        <w:rPr>
          <w:rFonts w:ascii="Times New Roman" w:hAnsi="Times New Roman" w:cs="Times New Roman"/>
          <w:sz w:val="24"/>
          <w:szCs w:val="24"/>
        </w:rPr>
        <w:t>время</w:t>
      </w:r>
      <w:proofErr w:type="gramEnd"/>
      <w:r w:rsidRPr="00B025F4">
        <w:rPr>
          <w:rFonts w:ascii="Times New Roman" w:hAnsi="Times New Roman" w:cs="Times New Roman"/>
          <w:sz w:val="24"/>
          <w:szCs w:val="24"/>
        </w:rPr>
        <w:t xml:space="preserve"> сидя в кресле, слу</w:t>
      </w:r>
      <w:r w:rsidRPr="00B025F4">
        <w:rPr>
          <w:rFonts w:ascii="Times New Roman" w:hAnsi="Times New Roman" w:cs="Times New Roman"/>
          <w:sz w:val="24"/>
          <w:szCs w:val="24"/>
        </w:rPr>
        <w:softHyphen/>
        <w:t>шая знакомую сказку, пластинку и т.п.</w:t>
      </w:r>
    </w:p>
    <w:p w:rsidR="00B961B9" w:rsidRPr="00B025F4" w:rsidRDefault="00B961B9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sz w:val="24"/>
          <w:szCs w:val="24"/>
        </w:rPr>
        <w:t>Пусть вас не раздражает, когда ребенок что-то крутит в руках, — это в некоторой степе</w:t>
      </w:r>
      <w:r w:rsidRPr="00B025F4">
        <w:rPr>
          <w:rFonts w:ascii="Times New Roman" w:hAnsi="Times New Roman" w:cs="Times New Roman"/>
          <w:sz w:val="24"/>
          <w:szCs w:val="24"/>
        </w:rPr>
        <w:softHyphen/>
        <w:t>ни снимает напряжение, отвлекает от речевых трудностей. Можно даже дать ему маленькую игрушку, канцелярскую скрепку или кусочек пластилина.</w:t>
      </w:r>
    </w:p>
    <w:p w:rsidR="00B961B9" w:rsidRPr="00B025F4" w:rsidRDefault="00B961B9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3B53C3" wp14:editId="09090DA0">
            <wp:extent cx="1142358" cy="2209126"/>
            <wp:effectExtent l="0" t="0" r="127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83" cy="220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1B9" w:rsidRPr="00B025F4" w:rsidRDefault="00B961B9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sz w:val="24"/>
          <w:szCs w:val="24"/>
        </w:rPr>
        <w:t>Не заставляйте ребенка здороваться и про</w:t>
      </w:r>
      <w:r w:rsidRPr="00B025F4">
        <w:rPr>
          <w:rFonts w:ascii="Times New Roman" w:hAnsi="Times New Roman" w:cs="Times New Roman"/>
          <w:sz w:val="24"/>
          <w:szCs w:val="24"/>
        </w:rPr>
        <w:softHyphen/>
        <w:t>щаться, со временем он усвоит правила хороше</w:t>
      </w:r>
      <w:r w:rsidRPr="00B025F4">
        <w:rPr>
          <w:rFonts w:ascii="Times New Roman" w:hAnsi="Times New Roman" w:cs="Times New Roman"/>
          <w:sz w:val="24"/>
          <w:szCs w:val="24"/>
        </w:rPr>
        <w:softHyphen/>
        <w:t>го тона не меньше, чем ими владеют окружаю</w:t>
      </w:r>
      <w:r w:rsidRPr="00B025F4">
        <w:rPr>
          <w:rFonts w:ascii="Times New Roman" w:hAnsi="Times New Roman" w:cs="Times New Roman"/>
          <w:sz w:val="24"/>
          <w:szCs w:val="24"/>
        </w:rPr>
        <w:softHyphen/>
        <w:t xml:space="preserve">щие взрослые. Кстати, если ребенок с легкостью говорит «пока» </w:t>
      </w:r>
      <w:proofErr w:type="gramStart"/>
      <w:r w:rsidRPr="00B025F4">
        <w:rPr>
          <w:rFonts w:ascii="Times New Roman" w:hAnsi="Times New Roman" w:cs="Times New Roman"/>
          <w:sz w:val="24"/>
          <w:szCs w:val="24"/>
        </w:rPr>
        <w:t>вместо</w:t>
      </w:r>
      <w:proofErr w:type="gramEnd"/>
      <w:r w:rsidRPr="00B025F4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B025F4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B025F4">
        <w:rPr>
          <w:rFonts w:ascii="Times New Roman" w:hAnsi="Times New Roman" w:cs="Times New Roman"/>
          <w:sz w:val="24"/>
          <w:szCs w:val="24"/>
        </w:rPr>
        <w:t xml:space="preserve"> свидания», в этом нет ничего страшного. Сначала надо снять напря</w:t>
      </w:r>
      <w:r w:rsidRPr="00B025F4">
        <w:rPr>
          <w:rFonts w:ascii="Times New Roman" w:hAnsi="Times New Roman" w:cs="Times New Roman"/>
          <w:sz w:val="24"/>
          <w:szCs w:val="24"/>
        </w:rPr>
        <w:softHyphen/>
        <w:t>жение, а потом обучать речевому этикету.</w:t>
      </w:r>
    </w:p>
    <w:p w:rsidR="00B961B9" w:rsidRPr="00B025F4" w:rsidRDefault="00B961B9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sz w:val="24"/>
          <w:szCs w:val="24"/>
        </w:rPr>
        <w:t>Зачастую бабушки, гордые достижением внуков, хотят их продемонстрировать всем. По</w:t>
      </w:r>
      <w:r w:rsidRPr="00B025F4">
        <w:rPr>
          <w:rFonts w:ascii="Times New Roman" w:hAnsi="Times New Roman" w:cs="Times New Roman"/>
          <w:sz w:val="24"/>
          <w:szCs w:val="24"/>
        </w:rPr>
        <w:softHyphen/>
        <w:t>терпите немного. Не просите малыша читать вслух стихи перед посторонними, пока он сам этого не захочет.</w:t>
      </w:r>
    </w:p>
    <w:p w:rsidR="00B961B9" w:rsidRPr="00B025F4" w:rsidRDefault="00B961B9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sz w:val="24"/>
          <w:szCs w:val="24"/>
        </w:rPr>
        <w:lastRenderedPageBreak/>
        <w:t>Некоторые исследования показали - заика</w:t>
      </w:r>
      <w:r w:rsidRPr="00B025F4">
        <w:rPr>
          <w:rFonts w:ascii="Times New Roman" w:hAnsi="Times New Roman" w:cs="Times New Roman"/>
          <w:sz w:val="24"/>
          <w:szCs w:val="24"/>
        </w:rPr>
        <w:softHyphen/>
        <w:t>ние уменьшается, когда ребенок жует резин</w:t>
      </w:r>
      <w:r w:rsidRPr="00B025F4">
        <w:rPr>
          <w:rFonts w:ascii="Times New Roman" w:hAnsi="Times New Roman" w:cs="Times New Roman"/>
          <w:sz w:val="24"/>
          <w:szCs w:val="24"/>
        </w:rPr>
        <w:softHyphen/>
        <w:t>ку. Дело в том, что «жвачка» дает «законные» основания мямлить, а значит, собираться с мыслями и говорить без запинок.</w:t>
      </w:r>
    </w:p>
    <w:p w:rsidR="00B961B9" w:rsidRPr="00B025F4" w:rsidRDefault="00B025F4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5C65ED" wp14:editId="62BF14C7">
            <wp:extent cx="1238081" cy="1863080"/>
            <wp:effectExtent l="0" t="0" r="635" b="4445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233" cy="186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1E" w:rsidRPr="00B025F4" w:rsidRDefault="0092531E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sz w:val="24"/>
          <w:szCs w:val="24"/>
        </w:rPr>
        <w:t>Достаточно часто в семьях заикающихся детей встречается такое неблагоприятное соче</w:t>
      </w:r>
      <w:r w:rsidRPr="00B025F4">
        <w:rPr>
          <w:rFonts w:ascii="Times New Roman" w:hAnsi="Times New Roman" w:cs="Times New Roman"/>
          <w:sz w:val="24"/>
          <w:szCs w:val="24"/>
        </w:rPr>
        <w:softHyphen/>
        <w:t>тание, как завышенные требования к ребенку и обыкновение быстро говорить. На детей оказывается большее давление, родители хотят, чтобы они соот</w:t>
      </w:r>
      <w:r w:rsidRPr="00B025F4">
        <w:rPr>
          <w:rFonts w:ascii="Times New Roman" w:hAnsi="Times New Roman" w:cs="Times New Roman"/>
          <w:sz w:val="24"/>
          <w:szCs w:val="24"/>
        </w:rPr>
        <w:softHyphen/>
        <w:t>ветствовали некоему высокому стандарту, из-за чего создается нестабильная конфликтная обста</w:t>
      </w:r>
      <w:r w:rsidRPr="00B025F4">
        <w:rPr>
          <w:rFonts w:ascii="Times New Roman" w:hAnsi="Times New Roman" w:cs="Times New Roman"/>
          <w:sz w:val="24"/>
          <w:szCs w:val="24"/>
        </w:rPr>
        <w:softHyphen/>
        <w:t>новка. Члены семьи говорят быстро, возбуж</w:t>
      </w:r>
      <w:r w:rsidRPr="00B025F4">
        <w:rPr>
          <w:rFonts w:ascii="Times New Roman" w:hAnsi="Times New Roman" w:cs="Times New Roman"/>
          <w:sz w:val="24"/>
          <w:szCs w:val="24"/>
        </w:rPr>
        <w:softHyphen/>
        <w:t>денно, отдают приказания. Считается, что ре</w:t>
      </w:r>
      <w:r w:rsidRPr="00B025F4">
        <w:rPr>
          <w:rFonts w:ascii="Times New Roman" w:hAnsi="Times New Roman" w:cs="Times New Roman"/>
          <w:sz w:val="24"/>
          <w:szCs w:val="24"/>
        </w:rPr>
        <w:softHyphen/>
        <w:t>бенок должен не просто хорошо владеть речью, а быть чуть ли не оратором. Такая атмосфера не способствует тому, чтобы ребенок спокойно и конструктивно принимал свои ошибки.</w:t>
      </w:r>
    </w:p>
    <w:p w:rsidR="0092531E" w:rsidRPr="00B025F4" w:rsidRDefault="0092531E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sz w:val="24"/>
          <w:szCs w:val="24"/>
        </w:rPr>
        <w:t>Хорошо бы дать малышу понять, что в при</w:t>
      </w:r>
      <w:r w:rsidRPr="00B025F4">
        <w:rPr>
          <w:rFonts w:ascii="Times New Roman" w:hAnsi="Times New Roman" w:cs="Times New Roman"/>
          <w:sz w:val="24"/>
          <w:szCs w:val="24"/>
        </w:rPr>
        <w:softHyphen/>
        <w:t>знании собственных ошибок нет ничего страш</w:t>
      </w:r>
      <w:r w:rsidRPr="00B025F4">
        <w:rPr>
          <w:rFonts w:ascii="Times New Roman" w:hAnsi="Times New Roman" w:cs="Times New Roman"/>
          <w:sz w:val="24"/>
          <w:szCs w:val="24"/>
        </w:rPr>
        <w:softHyphen/>
        <w:t xml:space="preserve">ного. Не бойтесь сказать о себе: «Ох, я опять все напутала», «Ну я и </w:t>
      </w:r>
      <w:proofErr w:type="gramStart"/>
      <w:r w:rsidRPr="00B025F4">
        <w:rPr>
          <w:rFonts w:ascii="Times New Roman" w:hAnsi="Times New Roman" w:cs="Times New Roman"/>
          <w:sz w:val="24"/>
          <w:szCs w:val="24"/>
        </w:rPr>
        <w:t>растяпа</w:t>
      </w:r>
      <w:proofErr w:type="gramEnd"/>
      <w:r w:rsidRPr="00B025F4">
        <w:rPr>
          <w:rFonts w:ascii="Times New Roman" w:hAnsi="Times New Roman" w:cs="Times New Roman"/>
          <w:sz w:val="24"/>
          <w:szCs w:val="24"/>
        </w:rPr>
        <w:t>», «Вечно я сделаю что-нибудь не так» и т. п. И ребенок не будет испытывать чувство неуверенности, когда не сможет без запинок выразить свою мысль.</w:t>
      </w:r>
    </w:p>
    <w:p w:rsidR="00843CA5" w:rsidRPr="00B025F4" w:rsidRDefault="00843CA5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sz w:val="24"/>
          <w:szCs w:val="24"/>
        </w:rPr>
        <w:t>Попытайтесь конструктивно решать возни</w:t>
      </w:r>
      <w:r w:rsidRPr="00B025F4">
        <w:rPr>
          <w:rFonts w:ascii="Times New Roman" w:hAnsi="Times New Roman" w:cs="Times New Roman"/>
          <w:sz w:val="24"/>
          <w:szCs w:val="24"/>
        </w:rPr>
        <w:softHyphen/>
        <w:t>кающие проблемы. Вот несколько примеров, как это можно сделать.</w:t>
      </w:r>
    </w:p>
    <w:p w:rsidR="00843CA5" w:rsidRPr="00B025F4" w:rsidRDefault="00843CA5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sz w:val="24"/>
          <w:szCs w:val="24"/>
        </w:rPr>
        <w:t>Постарайтесь дружелюбно сказать: «Инте</w:t>
      </w:r>
      <w:r w:rsidRPr="00B025F4">
        <w:rPr>
          <w:rFonts w:ascii="Times New Roman" w:hAnsi="Times New Roman" w:cs="Times New Roman"/>
          <w:sz w:val="24"/>
          <w:szCs w:val="24"/>
        </w:rPr>
        <w:softHyphen/>
        <w:t>ресно, ты можешь быстро надеть туфли?», за</w:t>
      </w:r>
      <w:r w:rsidRPr="00B025F4">
        <w:rPr>
          <w:rFonts w:ascii="Times New Roman" w:hAnsi="Times New Roman" w:cs="Times New Roman"/>
          <w:sz w:val="24"/>
          <w:szCs w:val="24"/>
        </w:rPr>
        <w:softHyphen/>
        <w:t>менив окрик: «Надень сейчас же туфли!»</w:t>
      </w:r>
    </w:p>
    <w:p w:rsidR="00843CA5" w:rsidRPr="00B025F4" w:rsidRDefault="00843CA5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8D14C5" wp14:editId="5A62BAC8">
            <wp:extent cx="2095837" cy="211527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001" cy="211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CA5" w:rsidRPr="00B025F4" w:rsidRDefault="00843CA5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sz w:val="24"/>
          <w:szCs w:val="24"/>
        </w:rPr>
        <w:lastRenderedPageBreak/>
        <w:t>«Сейчас надо отдохнуть. Как хорошо будет играть, когда ты проснешься». — Это звучит лучше, чем «Сейчас же иди спать!»</w:t>
      </w:r>
    </w:p>
    <w:p w:rsidR="00843CA5" w:rsidRPr="00B025F4" w:rsidRDefault="00843CA5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A4761B" wp14:editId="7853AF6A">
            <wp:extent cx="1820708" cy="1897488"/>
            <wp:effectExtent l="0" t="0" r="8255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77" cy="190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CA5" w:rsidRPr="00B025F4" w:rsidRDefault="00843CA5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sz w:val="24"/>
          <w:szCs w:val="24"/>
        </w:rPr>
        <w:t>«Давай поменяемся: я тебе игрушку, а ты мне эту вещь» — скажите так, и вы добьетесь большего, чем требованием: «Дай мне немед</w:t>
      </w:r>
      <w:r w:rsidRPr="00B025F4">
        <w:rPr>
          <w:rFonts w:ascii="Times New Roman" w:hAnsi="Times New Roman" w:cs="Times New Roman"/>
          <w:sz w:val="24"/>
          <w:szCs w:val="24"/>
        </w:rPr>
        <w:softHyphen/>
        <w:t>ленно эту вещь!»</w:t>
      </w:r>
    </w:p>
    <w:p w:rsidR="00843CA5" w:rsidRPr="00B025F4" w:rsidRDefault="00843CA5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7D6BE5" wp14:editId="0FA109BC">
            <wp:extent cx="2803428" cy="204728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796" cy="205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CA5" w:rsidRPr="00B025F4" w:rsidRDefault="009212CD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sz w:val="24"/>
          <w:szCs w:val="24"/>
        </w:rPr>
        <w:t>Предложите: «Давай так: один кубик кла</w:t>
      </w:r>
      <w:r w:rsidRPr="00B025F4">
        <w:rPr>
          <w:rFonts w:ascii="Times New Roman" w:hAnsi="Times New Roman" w:cs="Times New Roman"/>
          <w:sz w:val="24"/>
          <w:szCs w:val="24"/>
        </w:rPr>
        <w:softHyphen/>
        <w:t>дешь ты, другой я», но не приказывайте: «Не</w:t>
      </w:r>
      <w:r w:rsidRPr="00B025F4">
        <w:rPr>
          <w:rFonts w:ascii="Times New Roman" w:hAnsi="Times New Roman" w:cs="Times New Roman"/>
          <w:sz w:val="24"/>
          <w:szCs w:val="24"/>
        </w:rPr>
        <w:softHyphen/>
        <w:t>медленно собери кубики!»</w:t>
      </w:r>
    </w:p>
    <w:p w:rsidR="009212CD" w:rsidRPr="00B025F4" w:rsidRDefault="009212CD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FF2719" wp14:editId="6A8BAD97">
            <wp:extent cx="2555132" cy="236287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905" cy="236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1BA" w:rsidRDefault="00E171BA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71BA" w:rsidRDefault="00E171BA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71BA" w:rsidRDefault="00E171BA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12CD" w:rsidRPr="00B025F4" w:rsidRDefault="009212CD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sz w:val="24"/>
          <w:szCs w:val="24"/>
        </w:rPr>
        <w:lastRenderedPageBreak/>
        <w:t>Подскажите: «Будь ласковым, собаки так это любят», а не одергивайте: «Не смей бить со</w:t>
      </w:r>
      <w:r w:rsidRPr="00B025F4">
        <w:rPr>
          <w:rFonts w:ascii="Times New Roman" w:hAnsi="Times New Roman" w:cs="Times New Roman"/>
          <w:sz w:val="24"/>
          <w:szCs w:val="24"/>
        </w:rPr>
        <w:softHyphen/>
        <w:t>баку! »</w:t>
      </w:r>
    </w:p>
    <w:p w:rsidR="009212CD" w:rsidRPr="00B025F4" w:rsidRDefault="009212CD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8F6CF3" wp14:editId="185359C1">
            <wp:extent cx="1650775" cy="2196027"/>
            <wp:effectExtent l="0" t="0" r="698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82" cy="219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2CD" w:rsidRPr="00B025F4" w:rsidRDefault="009212CD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sz w:val="24"/>
          <w:szCs w:val="24"/>
        </w:rPr>
        <w:t>Скажите спокойно: «Мне очень поможет, ес</w:t>
      </w:r>
      <w:r w:rsidRPr="00B025F4">
        <w:rPr>
          <w:rFonts w:ascii="Times New Roman" w:hAnsi="Times New Roman" w:cs="Times New Roman"/>
          <w:sz w:val="24"/>
          <w:szCs w:val="24"/>
        </w:rPr>
        <w:softHyphen/>
        <w:t>ли ты это закончишь на сегодня», но никак не «Кончай возиться с конструктором!»</w:t>
      </w:r>
    </w:p>
    <w:p w:rsidR="009212CD" w:rsidRPr="00B025F4" w:rsidRDefault="009212CD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A712C9" wp14:editId="34888269">
            <wp:extent cx="2342773" cy="2226676"/>
            <wp:effectExtent l="0" t="0" r="63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139" cy="223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1BA" w:rsidRDefault="009212CD" w:rsidP="00E171B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sz w:val="24"/>
          <w:szCs w:val="24"/>
        </w:rPr>
        <w:t>«Твоя очередь через минуту, а сейчас дай се</w:t>
      </w:r>
      <w:r w:rsidRPr="00B025F4">
        <w:rPr>
          <w:rFonts w:ascii="Times New Roman" w:hAnsi="Times New Roman" w:cs="Times New Roman"/>
          <w:sz w:val="24"/>
          <w:szCs w:val="24"/>
        </w:rPr>
        <w:softHyphen/>
        <w:t>стренке поиграть!».</w:t>
      </w:r>
    </w:p>
    <w:p w:rsidR="00E171BA" w:rsidRDefault="009212CD" w:rsidP="00E171B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sz w:val="24"/>
          <w:szCs w:val="24"/>
        </w:rPr>
        <w:t xml:space="preserve"> Вместо: «Не </w:t>
      </w:r>
      <w:r w:rsidR="00E171BA">
        <w:rPr>
          <w:rFonts w:ascii="Times New Roman" w:hAnsi="Times New Roman" w:cs="Times New Roman"/>
          <w:sz w:val="24"/>
          <w:szCs w:val="24"/>
        </w:rPr>
        <w:t xml:space="preserve"> вырывай у сестры!»</w:t>
      </w:r>
    </w:p>
    <w:p w:rsidR="009212CD" w:rsidRPr="00B025F4" w:rsidRDefault="009212CD" w:rsidP="00E171B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FFC45E" wp14:editId="361D3C44">
            <wp:extent cx="1909674" cy="1878197"/>
            <wp:effectExtent l="0" t="0" r="0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509" cy="188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2CD" w:rsidRPr="00B025F4" w:rsidRDefault="009212CD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71BA" w:rsidRDefault="00E171BA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71BA" w:rsidRDefault="00E171BA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71BA" w:rsidRDefault="00E171BA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12CD" w:rsidRPr="00B025F4" w:rsidRDefault="009212CD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sz w:val="24"/>
          <w:szCs w:val="24"/>
        </w:rPr>
        <w:lastRenderedPageBreak/>
        <w:t xml:space="preserve">Несколько </w:t>
      </w:r>
      <w:proofErr w:type="gramStart"/>
      <w:r w:rsidRPr="00B025F4">
        <w:rPr>
          <w:rFonts w:ascii="Times New Roman" w:hAnsi="Times New Roman" w:cs="Times New Roman"/>
          <w:sz w:val="24"/>
          <w:szCs w:val="24"/>
        </w:rPr>
        <w:t>лукавое</w:t>
      </w:r>
      <w:proofErr w:type="gramEnd"/>
      <w:r w:rsidRPr="00B025F4">
        <w:rPr>
          <w:rFonts w:ascii="Times New Roman" w:hAnsi="Times New Roman" w:cs="Times New Roman"/>
          <w:sz w:val="24"/>
          <w:szCs w:val="24"/>
        </w:rPr>
        <w:t>:</w:t>
      </w:r>
      <w:r w:rsidRPr="00B025F4">
        <w:rPr>
          <w:rFonts w:ascii="Times New Roman" w:hAnsi="Times New Roman" w:cs="Times New Roman"/>
          <w:sz w:val="24"/>
          <w:szCs w:val="24"/>
        </w:rPr>
        <w:tab/>
        <w:t>«Давай</w:t>
      </w:r>
      <w:r w:rsidR="00E171BA">
        <w:rPr>
          <w:rFonts w:ascii="Times New Roman" w:hAnsi="Times New Roman" w:cs="Times New Roman"/>
          <w:sz w:val="24"/>
          <w:szCs w:val="24"/>
        </w:rPr>
        <w:t xml:space="preserve"> </w:t>
      </w:r>
      <w:r w:rsidRPr="00B025F4">
        <w:rPr>
          <w:rFonts w:ascii="Times New Roman" w:hAnsi="Times New Roman" w:cs="Times New Roman"/>
          <w:sz w:val="24"/>
          <w:szCs w:val="24"/>
        </w:rPr>
        <w:t>посчитаем,</w:t>
      </w:r>
      <w:r w:rsidR="00E171BA">
        <w:rPr>
          <w:rFonts w:ascii="Times New Roman" w:hAnsi="Times New Roman" w:cs="Times New Roman"/>
          <w:sz w:val="24"/>
          <w:szCs w:val="24"/>
        </w:rPr>
        <w:t xml:space="preserve"> </w:t>
      </w:r>
      <w:r w:rsidRPr="00B025F4">
        <w:rPr>
          <w:rFonts w:ascii="Times New Roman" w:hAnsi="Times New Roman" w:cs="Times New Roman"/>
          <w:sz w:val="24"/>
          <w:szCs w:val="24"/>
        </w:rPr>
        <w:t>сколько ложек ты сможешь съесть!» лучше, чем «Ешь быстрее!»</w:t>
      </w:r>
    </w:p>
    <w:p w:rsidR="009212CD" w:rsidRPr="00B025F4" w:rsidRDefault="009212CD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9DC8C2" wp14:editId="322B7BF7">
            <wp:extent cx="2344998" cy="2616067"/>
            <wp:effectExtent l="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154" cy="261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2CD" w:rsidRPr="00B025F4" w:rsidRDefault="009212CD" w:rsidP="00B02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sz w:val="24"/>
          <w:szCs w:val="24"/>
        </w:rPr>
        <w:t>С уважением относитесь к ребенку, внима</w:t>
      </w:r>
      <w:r w:rsidRPr="00B025F4">
        <w:rPr>
          <w:rFonts w:ascii="Times New Roman" w:hAnsi="Times New Roman" w:cs="Times New Roman"/>
          <w:sz w:val="24"/>
          <w:szCs w:val="24"/>
        </w:rPr>
        <w:softHyphen/>
        <w:t>тельно слушайте его, не перебивайте. Не стес</w:t>
      </w:r>
      <w:r w:rsidRPr="00B025F4">
        <w:rPr>
          <w:rFonts w:ascii="Times New Roman" w:hAnsi="Times New Roman" w:cs="Times New Roman"/>
          <w:sz w:val="24"/>
          <w:szCs w:val="24"/>
        </w:rPr>
        <w:softHyphen/>
        <w:t>няйтесь выражать свою любовь. Чаще улыбай</w:t>
      </w:r>
      <w:r w:rsidRPr="00B025F4">
        <w:rPr>
          <w:rFonts w:ascii="Times New Roman" w:hAnsi="Times New Roman" w:cs="Times New Roman"/>
          <w:sz w:val="24"/>
          <w:szCs w:val="24"/>
        </w:rPr>
        <w:softHyphen/>
        <w:t>тесь, хвалите ребенка.</w:t>
      </w:r>
    </w:p>
    <w:p w:rsidR="009212CD" w:rsidRPr="00B025F4" w:rsidRDefault="009212CD" w:rsidP="00B025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sz w:val="24"/>
          <w:szCs w:val="24"/>
        </w:rPr>
        <w:t>Вот несколько способов высказать одобре</w:t>
      </w:r>
      <w:r w:rsidRPr="00B025F4">
        <w:rPr>
          <w:rFonts w:ascii="Times New Roman" w:hAnsi="Times New Roman" w:cs="Times New Roman"/>
          <w:sz w:val="24"/>
          <w:szCs w:val="24"/>
        </w:rPr>
        <w:softHyphen/>
        <w:t>ние:</w:t>
      </w:r>
    </w:p>
    <w:p w:rsidR="009212CD" w:rsidRPr="00B025F4" w:rsidRDefault="009212CD" w:rsidP="00B025F4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sz w:val="24"/>
          <w:szCs w:val="24"/>
        </w:rPr>
        <w:t>Молодец!</w:t>
      </w:r>
    </w:p>
    <w:p w:rsidR="009212CD" w:rsidRPr="00B025F4" w:rsidRDefault="009212CD" w:rsidP="00B025F4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sz w:val="24"/>
          <w:szCs w:val="24"/>
        </w:rPr>
        <w:t>Правильно!</w:t>
      </w:r>
    </w:p>
    <w:p w:rsidR="009212CD" w:rsidRPr="00B025F4" w:rsidRDefault="009212CD" w:rsidP="00B025F4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sz w:val="24"/>
          <w:szCs w:val="24"/>
        </w:rPr>
        <w:t>У тебя это хорошо получилось!</w:t>
      </w:r>
    </w:p>
    <w:p w:rsidR="009212CD" w:rsidRPr="00B025F4" w:rsidRDefault="009212CD" w:rsidP="00B025F4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sz w:val="24"/>
          <w:szCs w:val="24"/>
        </w:rPr>
        <w:t>Ты сегодня хорошо потрудился!</w:t>
      </w:r>
    </w:p>
    <w:p w:rsidR="009212CD" w:rsidRPr="00B025F4" w:rsidRDefault="009212CD" w:rsidP="00B025F4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sz w:val="24"/>
          <w:szCs w:val="24"/>
        </w:rPr>
        <w:t>Прекрасно!</w:t>
      </w:r>
    </w:p>
    <w:p w:rsidR="009212CD" w:rsidRPr="00B025F4" w:rsidRDefault="009212CD" w:rsidP="00B025F4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sz w:val="24"/>
          <w:szCs w:val="24"/>
        </w:rPr>
        <w:t>Я горжусь тобою!</w:t>
      </w:r>
    </w:p>
    <w:p w:rsidR="009212CD" w:rsidRPr="00B025F4" w:rsidRDefault="009212CD" w:rsidP="00B025F4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sz w:val="24"/>
          <w:szCs w:val="24"/>
        </w:rPr>
        <w:t>Я знала, что ты справишься!</w:t>
      </w:r>
    </w:p>
    <w:p w:rsidR="009212CD" w:rsidRPr="00B025F4" w:rsidRDefault="009212CD" w:rsidP="00B025F4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sz w:val="24"/>
          <w:szCs w:val="24"/>
        </w:rPr>
        <w:t>Неплохо!</w:t>
      </w:r>
    </w:p>
    <w:p w:rsidR="009212CD" w:rsidRPr="00B025F4" w:rsidRDefault="009212CD" w:rsidP="00B025F4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sz w:val="24"/>
          <w:szCs w:val="24"/>
        </w:rPr>
        <w:t>Отлично!</w:t>
      </w:r>
    </w:p>
    <w:p w:rsidR="009212CD" w:rsidRPr="00B025F4" w:rsidRDefault="009212CD" w:rsidP="00B025F4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sz w:val="24"/>
          <w:szCs w:val="24"/>
        </w:rPr>
        <w:t>Ты быстро научился!</w:t>
      </w:r>
    </w:p>
    <w:p w:rsidR="00B025F4" w:rsidRPr="00B025F4" w:rsidRDefault="009212CD" w:rsidP="00B025F4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sz w:val="24"/>
          <w:szCs w:val="24"/>
        </w:rPr>
        <w:t>Это то, что надо!</w:t>
      </w:r>
    </w:p>
    <w:p w:rsidR="009212CD" w:rsidRPr="00B025F4" w:rsidRDefault="009212CD" w:rsidP="00B025F4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sz w:val="24"/>
          <w:szCs w:val="24"/>
        </w:rPr>
        <w:t>Я не смогла бы сделать лучше.</w:t>
      </w:r>
    </w:p>
    <w:p w:rsidR="009212CD" w:rsidRDefault="009212CD" w:rsidP="00B025F4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F4">
        <w:rPr>
          <w:rFonts w:ascii="Times New Roman" w:hAnsi="Times New Roman" w:cs="Times New Roman"/>
          <w:sz w:val="24"/>
          <w:szCs w:val="24"/>
        </w:rPr>
        <w:t>С каждым днем у тебя получается лучше.</w:t>
      </w:r>
    </w:p>
    <w:p w:rsidR="00FD5D61" w:rsidRPr="00FD5D61" w:rsidRDefault="00FD5D61" w:rsidP="00FD5D61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5D61">
        <w:rPr>
          <w:rFonts w:ascii="Times New Roman" w:hAnsi="Times New Roman" w:cs="Times New Roman"/>
          <w:b/>
          <w:sz w:val="24"/>
          <w:szCs w:val="24"/>
        </w:rPr>
        <w:t>Желаю Вам успехов!</w:t>
      </w:r>
    </w:p>
    <w:p w:rsidR="009212CD" w:rsidRPr="00B025F4" w:rsidRDefault="009212CD" w:rsidP="00B025F4">
      <w:pPr>
        <w:tabs>
          <w:tab w:val="left" w:pos="4046"/>
        </w:tabs>
        <w:spacing w:line="360" w:lineRule="auto"/>
        <w:rPr>
          <w:rFonts w:ascii="Times New Roman" w:hAnsi="Times New Roman" w:cs="Times New Roman"/>
        </w:rPr>
      </w:pPr>
    </w:p>
    <w:sectPr w:rsidR="009212CD" w:rsidRPr="00B025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C3283"/>
    <w:multiLevelType w:val="hybridMultilevel"/>
    <w:tmpl w:val="1C28A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393AE2"/>
    <w:multiLevelType w:val="multilevel"/>
    <w:tmpl w:val="754677A0"/>
    <w:lvl w:ilvl="0">
      <w:start w:val="1"/>
      <w:numFmt w:val="bullet"/>
      <w:lvlText w:val="♦"/>
      <w:lvlJc w:val="left"/>
      <w:rPr>
        <w:rFonts w:ascii="Franklin Gothic Heavy" w:eastAsia="Franklin Gothic Heavy" w:hAnsi="Franklin Gothic Heavy" w:cs="Franklin Gothic Heavy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4484D03"/>
    <w:multiLevelType w:val="hybridMultilevel"/>
    <w:tmpl w:val="42D2EDE4"/>
    <w:lvl w:ilvl="0" w:tplc="4B9871F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b/>
        <w:i w:val="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B23"/>
    <w:rsid w:val="00045ACE"/>
    <w:rsid w:val="00091C2A"/>
    <w:rsid w:val="00373AD2"/>
    <w:rsid w:val="005A4462"/>
    <w:rsid w:val="007E0BBA"/>
    <w:rsid w:val="00843CA5"/>
    <w:rsid w:val="009212CD"/>
    <w:rsid w:val="0092531E"/>
    <w:rsid w:val="00AE7BA9"/>
    <w:rsid w:val="00B025F4"/>
    <w:rsid w:val="00B961B9"/>
    <w:rsid w:val="00E171BA"/>
    <w:rsid w:val="00EE6F60"/>
    <w:rsid w:val="00F23B23"/>
    <w:rsid w:val="00FD32F8"/>
    <w:rsid w:val="00FD5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EE6F60"/>
    <w:rPr>
      <w:rFonts w:ascii="Franklin Gothic Heavy" w:eastAsia="Franklin Gothic Heavy" w:hAnsi="Franklin Gothic Heavy" w:cs="Franklin Gothic Heavy"/>
      <w:b/>
      <w:bCs/>
      <w:spacing w:val="10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EE6F60"/>
    <w:rPr>
      <w:rFonts w:ascii="Century Schoolbook" w:eastAsia="Century Schoolbook" w:hAnsi="Century Schoolbook" w:cs="Century Schoolbook"/>
      <w:spacing w:val="7"/>
      <w:sz w:val="23"/>
      <w:szCs w:val="23"/>
      <w:shd w:val="clear" w:color="auto" w:fill="FFFFFF"/>
    </w:rPr>
  </w:style>
  <w:style w:type="character" w:customStyle="1" w:styleId="23pt">
    <w:name w:val="Основной текст (2) + Интервал 3 pt"/>
    <w:basedOn w:val="2"/>
    <w:rsid w:val="00EE6F60"/>
    <w:rPr>
      <w:rFonts w:ascii="Century Schoolbook" w:eastAsia="Century Schoolbook" w:hAnsi="Century Schoolbook" w:cs="Century Schoolbook"/>
      <w:color w:val="000000"/>
      <w:spacing w:val="63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10">
    <w:name w:val="Заголовок №1"/>
    <w:basedOn w:val="a"/>
    <w:link w:val="1"/>
    <w:rsid w:val="00EE6F60"/>
    <w:pPr>
      <w:widowControl w:val="0"/>
      <w:shd w:val="clear" w:color="auto" w:fill="FFFFFF"/>
      <w:spacing w:after="960" w:line="0" w:lineRule="atLeast"/>
      <w:jc w:val="center"/>
      <w:outlineLvl w:val="0"/>
    </w:pPr>
    <w:rPr>
      <w:rFonts w:ascii="Franklin Gothic Heavy" w:eastAsia="Franklin Gothic Heavy" w:hAnsi="Franklin Gothic Heavy" w:cs="Franklin Gothic Heavy"/>
      <w:b/>
      <w:bCs/>
      <w:spacing w:val="10"/>
    </w:rPr>
  </w:style>
  <w:style w:type="paragraph" w:customStyle="1" w:styleId="20">
    <w:name w:val="Основной текст (2)"/>
    <w:basedOn w:val="a"/>
    <w:link w:val="2"/>
    <w:rsid w:val="00EE6F60"/>
    <w:pPr>
      <w:widowControl w:val="0"/>
      <w:shd w:val="clear" w:color="auto" w:fill="FFFFFF"/>
      <w:spacing w:before="960" w:after="660" w:line="0" w:lineRule="atLeast"/>
      <w:jc w:val="center"/>
    </w:pPr>
    <w:rPr>
      <w:rFonts w:ascii="Century Schoolbook" w:eastAsia="Century Schoolbook" w:hAnsi="Century Schoolbook" w:cs="Century Schoolbook"/>
      <w:spacing w:val="7"/>
      <w:sz w:val="23"/>
      <w:szCs w:val="23"/>
    </w:rPr>
  </w:style>
  <w:style w:type="character" w:customStyle="1" w:styleId="3">
    <w:name w:val="Основной текст (3)_"/>
    <w:basedOn w:val="a0"/>
    <w:link w:val="30"/>
    <w:rsid w:val="00EE6F60"/>
    <w:rPr>
      <w:rFonts w:ascii="Century Schoolbook" w:eastAsia="Century Schoolbook" w:hAnsi="Century Schoolbook" w:cs="Century Schoolbook"/>
      <w:b/>
      <w:bCs/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EE6F60"/>
    <w:pPr>
      <w:widowControl w:val="0"/>
      <w:shd w:val="clear" w:color="auto" w:fill="FFFFFF"/>
      <w:spacing w:after="0" w:line="288" w:lineRule="exact"/>
      <w:jc w:val="both"/>
    </w:pPr>
    <w:rPr>
      <w:rFonts w:ascii="Century Schoolbook" w:eastAsia="Century Schoolbook" w:hAnsi="Century Schoolbook" w:cs="Century Schoolbook"/>
      <w:b/>
      <w:bCs/>
      <w:sz w:val="21"/>
      <w:szCs w:val="21"/>
    </w:rPr>
  </w:style>
  <w:style w:type="paragraph" w:styleId="a3">
    <w:name w:val="Balloon Text"/>
    <w:basedOn w:val="a"/>
    <w:link w:val="a4"/>
    <w:uiPriority w:val="99"/>
    <w:semiHidden/>
    <w:unhideWhenUsed/>
    <w:rsid w:val="00EE6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F60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1"/>
    <w:rsid w:val="00EE6F60"/>
    <w:rPr>
      <w:rFonts w:ascii="Century Schoolbook" w:eastAsia="Century Schoolbook" w:hAnsi="Century Schoolbook" w:cs="Century Schoolbook"/>
      <w:spacing w:val="2"/>
      <w:shd w:val="clear" w:color="auto" w:fill="FFFFFF"/>
    </w:rPr>
  </w:style>
  <w:style w:type="paragraph" w:customStyle="1" w:styleId="11">
    <w:name w:val="Основной текст1"/>
    <w:basedOn w:val="a"/>
    <w:link w:val="a5"/>
    <w:rsid w:val="00EE6F60"/>
    <w:pPr>
      <w:widowControl w:val="0"/>
      <w:shd w:val="clear" w:color="auto" w:fill="FFFFFF"/>
      <w:spacing w:after="0" w:line="283" w:lineRule="exact"/>
      <w:jc w:val="both"/>
    </w:pPr>
    <w:rPr>
      <w:rFonts w:ascii="Century Schoolbook" w:eastAsia="Century Schoolbook" w:hAnsi="Century Schoolbook" w:cs="Century Schoolbook"/>
      <w:spacing w:val="2"/>
    </w:rPr>
  </w:style>
  <w:style w:type="character" w:customStyle="1" w:styleId="2pt">
    <w:name w:val="Основной текст + Интервал 2 pt"/>
    <w:basedOn w:val="a5"/>
    <w:rsid w:val="00EE6F6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58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4">
    <w:name w:val="Основной текст (4)_"/>
    <w:basedOn w:val="a0"/>
    <w:link w:val="40"/>
    <w:rsid w:val="00045ACE"/>
    <w:rPr>
      <w:rFonts w:ascii="Century Schoolbook" w:eastAsia="Century Schoolbook" w:hAnsi="Century Schoolbook" w:cs="Century Schoolbook"/>
      <w:b/>
      <w:bCs/>
      <w:spacing w:val="-10"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045ACE"/>
    <w:pPr>
      <w:widowControl w:val="0"/>
      <w:shd w:val="clear" w:color="auto" w:fill="FFFFFF"/>
      <w:spacing w:after="360" w:line="0" w:lineRule="atLeast"/>
      <w:jc w:val="center"/>
    </w:pPr>
    <w:rPr>
      <w:rFonts w:ascii="Century Schoolbook" w:eastAsia="Century Schoolbook" w:hAnsi="Century Schoolbook" w:cs="Century Schoolbook"/>
      <w:b/>
      <w:bCs/>
      <w:spacing w:val="-10"/>
      <w:sz w:val="21"/>
      <w:szCs w:val="21"/>
    </w:rPr>
  </w:style>
  <w:style w:type="character" w:customStyle="1" w:styleId="30pt">
    <w:name w:val="Основной текст (3) + Курсив;Интервал 0 pt"/>
    <w:basedOn w:val="3"/>
    <w:rsid w:val="00843CA5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5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5">
    <w:name w:val="Основной текст (5)_"/>
    <w:basedOn w:val="a0"/>
    <w:link w:val="50"/>
    <w:rsid w:val="009212CD"/>
    <w:rPr>
      <w:rFonts w:ascii="Century Schoolbook" w:eastAsia="Century Schoolbook" w:hAnsi="Century Schoolbook" w:cs="Century Schoolbook"/>
      <w:b/>
      <w:bCs/>
      <w:i/>
      <w:iCs/>
      <w:spacing w:val="6"/>
      <w:sz w:val="21"/>
      <w:szCs w:val="21"/>
      <w:shd w:val="clear" w:color="auto" w:fill="FFFFFF"/>
    </w:rPr>
  </w:style>
  <w:style w:type="character" w:customStyle="1" w:styleId="5FranklinGothicHeavy12pt0pt">
    <w:name w:val="Основной текст (5) + Franklin Gothic Heavy;12 pt;Не курсив;Интервал 0 pt"/>
    <w:basedOn w:val="5"/>
    <w:rsid w:val="009212CD"/>
    <w:rPr>
      <w:rFonts w:ascii="Franklin Gothic Heavy" w:eastAsia="Franklin Gothic Heavy" w:hAnsi="Franklin Gothic Heavy" w:cs="Franklin Gothic Heavy"/>
      <w:b/>
      <w:bCs/>
      <w:i/>
      <w:iCs/>
      <w:color w:val="000000"/>
      <w:spacing w:val="1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 (5)"/>
    <w:basedOn w:val="a"/>
    <w:link w:val="5"/>
    <w:rsid w:val="009212CD"/>
    <w:pPr>
      <w:widowControl w:val="0"/>
      <w:shd w:val="clear" w:color="auto" w:fill="FFFFFF"/>
      <w:spacing w:before="240" w:after="0" w:line="586" w:lineRule="exact"/>
      <w:ind w:firstLine="280"/>
      <w:jc w:val="both"/>
    </w:pPr>
    <w:rPr>
      <w:rFonts w:ascii="Century Schoolbook" w:eastAsia="Century Schoolbook" w:hAnsi="Century Schoolbook" w:cs="Century Schoolbook"/>
      <w:b/>
      <w:bCs/>
      <w:i/>
      <w:iCs/>
      <w:spacing w:val="6"/>
      <w:sz w:val="21"/>
      <w:szCs w:val="21"/>
    </w:rPr>
  </w:style>
  <w:style w:type="paragraph" w:styleId="a6">
    <w:name w:val="List Paragraph"/>
    <w:basedOn w:val="a"/>
    <w:uiPriority w:val="34"/>
    <w:qFormat/>
    <w:rsid w:val="00B025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EE6F60"/>
    <w:rPr>
      <w:rFonts w:ascii="Franklin Gothic Heavy" w:eastAsia="Franklin Gothic Heavy" w:hAnsi="Franklin Gothic Heavy" w:cs="Franklin Gothic Heavy"/>
      <w:b/>
      <w:bCs/>
      <w:spacing w:val="10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EE6F60"/>
    <w:rPr>
      <w:rFonts w:ascii="Century Schoolbook" w:eastAsia="Century Schoolbook" w:hAnsi="Century Schoolbook" w:cs="Century Schoolbook"/>
      <w:spacing w:val="7"/>
      <w:sz w:val="23"/>
      <w:szCs w:val="23"/>
      <w:shd w:val="clear" w:color="auto" w:fill="FFFFFF"/>
    </w:rPr>
  </w:style>
  <w:style w:type="character" w:customStyle="1" w:styleId="23pt">
    <w:name w:val="Основной текст (2) + Интервал 3 pt"/>
    <w:basedOn w:val="2"/>
    <w:rsid w:val="00EE6F60"/>
    <w:rPr>
      <w:rFonts w:ascii="Century Schoolbook" w:eastAsia="Century Schoolbook" w:hAnsi="Century Schoolbook" w:cs="Century Schoolbook"/>
      <w:color w:val="000000"/>
      <w:spacing w:val="63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10">
    <w:name w:val="Заголовок №1"/>
    <w:basedOn w:val="a"/>
    <w:link w:val="1"/>
    <w:rsid w:val="00EE6F60"/>
    <w:pPr>
      <w:widowControl w:val="0"/>
      <w:shd w:val="clear" w:color="auto" w:fill="FFFFFF"/>
      <w:spacing w:after="960" w:line="0" w:lineRule="atLeast"/>
      <w:jc w:val="center"/>
      <w:outlineLvl w:val="0"/>
    </w:pPr>
    <w:rPr>
      <w:rFonts w:ascii="Franklin Gothic Heavy" w:eastAsia="Franklin Gothic Heavy" w:hAnsi="Franklin Gothic Heavy" w:cs="Franklin Gothic Heavy"/>
      <w:b/>
      <w:bCs/>
      <w:spacing w:val="10"/>
    </w:rPr>
  </w:style>
  <w:style w:type="paragraph" w:customStyle="1" w:styleId="20">
    <w:name w:val="Основной текст (2)"/>
    <w:basedOn w:val="a"/>
    <w:link w:val="2"/>
    <w:rsid w:val="00EE6F60"/>
    <w:pPr>
      <w:widowControl w:val="0"/>
      <w:shd w:val="clear" w:color="auto" w:fill="FFFFFF"/>
      <w:spacing w:before="960" w:after="660" w:line="0" w:lineRule="atLeast"/>
      <w:jc w:val="center"/>
    </w:pPr>
    <w:rPr>
      <w:rFonts w:ascii="Century Schoolbook" w:eastAsia="Century Schoolbook" w:hAnsi="Century Schoolbook" w:cs="Century Schoolbook"/>
      <w:spacing w:val="7"/>
      <w:sz w:val="23"/>
      <w:szCs w:val="23"/>
    </w:rPr>
  </w:style>
  <w:style w:type="character" w:customStyle="1" w:styleId="3">
    <w:name w:val="Основной текст (3)_"/>
    <w:basedOn w:val="a0"/>
    <w:link w:val="30"/>
    <w:rsid w:val="00EE6F60"/>
    <w:rPr>
      <w:rFonts w:ascii="Century Schoolbook" w:eastAsia="Century Schoolbook" w:hAnsi="Century Schoolbook" w:cs="Century Schoolbook"/>
      <w:b/>
      <w:bCs/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EE6F60"/>
    <w:pPr>
      <w:widowControl w:val="0"/>
      <w:shd w:val="clear" w:color="auto" w:fill="FFFFFF"/>
      <w:spacing w:after="0" w:line="288" w:lineRule="exact"/>
      <w:jc w:val="both"/>
    </w:pPr>
    <w:rPr>
      <w:rFonts w:ascii="Century Schoolbook" w:eastAsia="Century Schoolbook" w:hAnsi="Century Schoolbook" w:cs="Century Schoolbook"/>
      <w:b/>
      <w:bCs/>
      <w:sz w:val="21"/>
      <w:szCs w:val="21"/>
    </w:rPr>
  </w:style>
  <w:style w:type="paragraph" w:styleId="a3">
    <w:name w:val="Balloon Text"/>
    <w:basedOn w:val="a"/>
    <w:link w:val="a4"/>
    <w:uiPriority w:val="99"/>
    <w:semiHidden/>
    <w:unhideWhenUsed/>
    <w:rsid w:val="00EE6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F60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1"/>
    <w:rsid w:val="00EE6F60"/>
    <w:rPr>
      <w:rFonts w:ascii="Century Schoolbook" w:eastAsia="Century Schoolbook" w:hAnsi="Century Schoolbook" w:cs="Century Schoolbook"/>
      <w:spacing w:val="2"/>
      <w:shd w:val="clear" w:color="auto" w:fill="FFFFFF"/>
    </w:rPr>
  </w:style>
  <w:style w:type="paragraph" w:customStyle="1" w:styleId="11">
    <w:name w:val="Основной текст1"/>
    <w:basedOn w:val="a"/>
    <w:link w:val="a5"/>
    <w:rsid w:val="00EE6F60"/>
    <w:pPr>
      <w:widowControl w:val="0"/>
      <w:shd w:val="clear" w:color="auto" w:fill="FFFFFF"/>
      <w:spacing w:after="0" w:line="283" w:lineRule="exact"/>
      <w:jc w:val="both"/>
    </w:pPr>
    <w:rPr>
      <w:rFonts w:ascii="Century Schoolbook" w:eastAsia="Century Schoolbook" w:hAnsi="Century Schoolbook" w:cs="Century Schoolbook"/>
      <w:spacing w:val="2"/>
    </w:rPr>
  </w:style>
  <w:style w:type="character" w:customStyle="1" w:styleId="2pt">
    <w:name w:val="Основной текст + Интервал 2 pt"/>
    <w:basedOn w:val="a5"/>
    <w:rsid w:val="00EE6F6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58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4">
    <w:name w:val="Основной текст (4)_"/>
    <w:basedOn w:val="a0"/>
    <w:link w:val="40"/>
    <w:rsid w:val="00045ACE"/>
    <w:rPr>
      <w:rFonts w:ascii="Century Schoolbook" w:eastAsia="Century Schoolbook" w:hAnsi="Century Schoolbook" w:cs="Century Schoolbook"/>
      <w:b/>
      <w:bCs/>
      <w:spacing w:val="-10"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045ACE"/>
    <w:pPr>
      <w:widowControl w:val="0"/>
      <w:shd w:val="clear" w:color="auto" w:fill="FFFFFF"/>
      <w:spacing w:after="360" w:line="0" w:lineRule="atLeast"/>
      <w:jc w:val="center"/>
    </w:pPr>
    <w:rPr>
      <w:rFonts w:ascii="Century Schoolbook" w:eastAsia="Century Schoolbook" w:hAnsi="Century Schoolbook" w:cs="Century Schoolbook"/>
      <w:b/>
      <w:bCs/>
      <w:spacing w:val="-10"/>
      <w:sz w:val="21"/>
      <w:szCs w:val="21"/>
    </w:rPr>
  </w:style>
  <w:style w:type="character" w:customStyle="1" w:styleId="30pt">
    <w:name w:val="Основной текст (3) + Курсив;Интервал 0 pt"/>
    <w:basedOn w:val="3"/>
    <w:rsid w:val="00843CA5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5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5">
    <w:name w:val="Основной текст (5)_"/>
    <w:basedOn w:val="a0"/>
    <w:link w:val="50"/>
    <w:rsid w:val="009212CD"/>
    <w:rPr>
      <w:rFonts w:ascii="Century Schoolbook" w:eastAsia="Century Schoolbook" w:hAnsi="Century Schoolbook" w:cs="Century Schoolbook"/>
      <w:b/>
      <w:bCs/>
      <w:i/>
      <w:iCs/>
      <w:spacing w:val="6"/>
      <w:sz w:val="21"/>
      <w:szCs w:val="21"/>
      <w:shd w:val="clear" w:color="auto" w:fill="FFFFFF"/>
    </w:rPr>
  </w:style>
  <w:style w:type="character" w:customStyle="1" w:styleId="5FranklinGothicHeavy12pt0pt">
    <w:name w:val="Основной текст (5) + Franklin Gothic Heavy;12 pt;Не курсив;Интервал 0 pt"/>
    <w:basedOn w:val="5"/>
    <w:rsid w:val="009212CD"/>
    <w:rPr>
      <w:rFonts w:ascii="Franklin Gothic Heavy" w:eastAsia="Franklin Gothic Heavy" w:hAnsi="Franklin Gothic Heavy" w:cs="Franklin Gothic Heavy"/>
      <w:b/>
      <w:bCs/>
      <w:i/>
      <w:iCs/>
      <w:color w:val="000000"/>
      <w:spacing w:val="1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 (5)"/>
    <w:basedOn w:val="a"/>
    <w:link w:val="5"/>
    <w:rsid w:val="009212CD"/>
    <w:pPr>
      <w:widowControl w:val="0"/>
      <w:shd w:val="clear" w:color="auto" w:fill="FFFFFF"/>
      <w:spacing w:before="240" w:after="0" w:line="586" w:lineRule="exact"/>
      <w:ind w:firstLine="280"/>
      <w:jc w:val="both"/>
    </w:pPr>
    <w:rPr>
      <w:rFonts w:ascii="Century Schoolbook" w:eastAsia="Century Schoolbook" w:hAnsi="Century Schoolbook" w:cs="Century Schoolbook"/>
      <w:b/>
      <w:bCs/>
      <w:i/>
      <w:iCs/>
      <w:spacing w:val="6"/>
      <w:sz w:val="21"/>
      <w:szCs w:val="21"/>
    </w:rPr>
  </w:style>
  <w:style w:type="paragraph" w:styleId="a6">
    <w:name w:val="List Paragraph"/>
    <w:basedOn w:val="a"/>
    <w:uiPriority w:val="34"/>
    <w:qFormat/>
    <w:rsid w:val="00B025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FA16E7-46B5-460B-9832-F3186B94C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975</Words>
  <Characters>5558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fedor</dc:creator>
  <cp:lastModifiedBy>fedor</cp:lastModifiedBy>
  <cp:revision>2</cp:revision>
  <dcterms:created xsi:type="dcterms:W3CDTF">2018-11-02T12:47:00Z</dcterms:created>
  <dcterms:modified xsi:type="dcterms:W3CDTF">2018-11-02T12:47:00Z</dcterms:modified>
</cp:coreProperties>
</file>