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7A" w:rsidRDefault="00DE467A" w:rsidP="00D95D61">
      <w:pPr>
        <w:pStyle w:val="a3"/>
        <w:shd w:val="clear" w:color="auto" w:fill="FFFFFF"/>
        <w:spacing w:before="0" w:beforeAutospacing="0" w:after="0" w:afterAutospacing="0"/>
        <w:ind w:firstLine="360"/>
        <w:rPr>
          <w:rFonts w:ascii="Arial" w:hAnsi="Arial" w:cs="Arial"/>
          <w:color w:val="111111"/>
          <w:sz w:val="27"/>
          <w:szCs w:val="27"/>
          <w:u w:val="single"/>
          <w:bdr w:val="none" w:sz="0" w:space="0" w:color="auto" w:frame="1"/>
        </w:rPr>
      </w:pPr>
    </w:p>
    <w:p w:rsidR="00DE467A" w:rsidRDefault="009B78D2" w:rsidP="00D95D61">
      <w:pPr>
        <w:pStyle w:val="a3"/>
        <w:shd w:val="clear" w:color="auto" w:fill="FFFFFF"/>
        <w:spacing w:before="0" w:beforeAutospacing="0" w:after="0" w:afterAutospacing="0"/>
        <w:ind w:firstLine="360"/>
        <w:rPr>
          <w:rFonts w:ascii="Arial" w:hAnsi="Arial" w:cs="Arial"/>
          <w:color w:val="111111"/>
          <w:sz w:val="27"/>
          <w:szCs w:val="27"/>
          <w:u w:val="single"/>
          <w:bdr w:val="none" w:sz="0" w:space="0" w:color="auto" w:frame="1"/>
        </w:rPr>
      </w:pPr>
      <w:r w:rsidRPr="009B78D2">
        <w:rPr>
          <w:rFonts w:ascii="Arial" w:hAnsi="Arial" w:cs="Arial"/>
          <w:noProof/>
          <w:color w:val="111111"/>
          <w:sz w:val="27"/>
          <w:szCs w:val="27"/>
          <w:u w:val="single"/>
          <w:bdr w:val="none" w:sz="0" w:space="0" w:color="auto" w:frame="1"/>
        </w:rPr>
        <mc:AlternateContent>
          <mc:Choice Requires="wps">
            <w:drawing>
              <wp:anchor distT="0" distB="0" distL="114300" distR="114300" simplePos="0" relativeHeight="251659264" behindDoc="0" locked="0" layoutInCell="1" allowOverlap="1" wp14:anchorId="66969027" wp14:editId="39251770">
                <wp:simplePos x="0" y="0"/>
                <wp:positionH relativeFrom="column">
                  <wp:posOffset>3131942</wp:posOffset>
                </wp:positionH>
                <wp:positionV relativeFrom="paragraph">
                  <wp:posOffset>26643</wp:posOffset>
                </wp:positionV>
                <wp:extent cx="3122578" cy="933855"/>
                <wp:effectExtent l="0" t="0" r="2095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578" cy="933855"/>
                        </a:xfrm>
                        <a:prstGeom prst="rect">
                          <a:avLst/>
                        </a:prstGeom>
                        <a:solidFill>
                          <a:srgbClr val="FFFFFF"/>
                        </a:solidFill>
                        <a:ln w="9525">
                          <a:solidFill>
                            <a:srgbClr val="000000"/>
                          </a:solidFill>
                          <a:miter lim="800000"/>
                          <a:headEnd/>
                          <a:tailEnd/>
                        </a:ln>
                      </wps:spPr>
                      <wps:txbx>
                        <w:txbxContent>
                          <w:p w:rsidR="009B78D2" w:rsidRDefault="009B78D2" w:rsidP="009B78D2">
                            <w:pPr>
                              <w:pStyle w:val="a3"/>
                              <w:shd w:val="clear" w:color="auto" w:fill="FFFFFF"/>
                              <w:spacing w:before="0" w:beforeAutospacing="0" w:after="0" w:afterAutospacing="0"/>
                              <w:ind w:firstLine="360"/>
                              <w:rPr>
                                <w:rFonts w:ascii="Arial" w:hAnsi="Arial" w:cs="Arial"/>
                                <w:i/>
                                <w:iCs/>
                                <w:color w:val="111111"/>
                                <w:sz w:val="27"/>
                                <w:szCs w:val="27"/>
                                <w:bdr w:val="none" w:sz="0" w:space="0" w:color="auto" w:frame="1"/>
                              </w:rPr>
                            </w:pPr>
                            <w:r w:rsidRPr="009B78D2">
                              <w:rPr>
                                <w:rFonts w:ascii="Arial" w:hAnsi="Arial" w:cs="Arial"/>
                                <w:color w:val="111111"/>
                                <w:sz w:val="27"/>
                                <w:szCs w:val="27"/>
                                <w:bdr w:val="none" w:sz="0" w:space="0" w:color="auto" w:frame="1"/>
                              </w:rPr>
                              <w:t xml:space="preserve">Консультация </w:t>
                            </w:r>
                            <w:r>
                              <w:rPr>
                                <w:rFonts w:ascii="Arial" w:hAnsi="Arial" w:cs="Arial"/>
                                <w:color w:val="111111"/>
                                <w:sz w:val="27"/>
                                <w:szCs w:val="27"/>
                              </w:rPr>
                              <w:t> </w:t>
                            </w:r>
                            <w:r>
                              <w:rPr>
                                <w:rFonts w:ascii="Arial" w:hAnsi="Arial" w:cs="Arial"/>
                                <w:i/>
                                <w:iCs/>
                                <w:color w:val="111111"/>
                                <w:sz w:val="27"/>
                                <w:szCs w:val="27"/>
                                <w:bdr w:val="none" w:sz="0" w:space="0" w:color="auto" w:frame="1"/>
                              </w:rPr>
                              <w:t>«Самоуважение. Как его воспитать?»</w:t>
                            </w:r>
                          </w:p>
                          <w:p w:rsidR="009B78D2" w:rsidRDefault="009B78D2" w:rsidP="009B78D2">
                            <w:pPr>
                              <w:pStyle w:val="a3"/>
                              <w:shd w:val="clear" w:color="auto" w:fill="FFFFFF"/>
                              <w:spacing w:before="0" w:beforeAutospacing="0" w:after="0" w:afterAutospacing="0"/>
                              <w:ind w:firstLine="360"/>
                              <w:jc w:val="right"/>
                              <w:rPr>
                                <w:rFonts w:ascii="Arial" w:hAnsi="Arial" w:cs="Arial"/>
                                <w:i/>
                                <w:iCs/>
                                <w:color w:val="111111"/>
                                <w:sz w:val="27"/>
                                <w:szCs w:val="27"/>
                                <w:bdr w:val="none" w:sz="0" w:space="0" w:color="auto" w:frame="1"/>
                              </w:rPr>
                            </w:pPr>
                            <w:r>
                              <w:rPr>
                                <w:rFonts w:ascii="Arial" w:hAnsi="Arial" w:cs="Arial"/>
                                <w:i/>
                                <w:iCs/>
                                <w:color w:val="111111"/>
                                <w:sz w:val="27"/>
                                <w:szCs w:val="27"/>
                                <w:bdr w:val="none" w:sz="0" w:space="0" w:color="auto" w:frame="1"/>
                              </w:rPr>
                              <w:t>Подготовила воспитатель</w:t>
                            </w:r>
                          </w:p>
                          <w:p w:rsidR="009B78D2" w:rsidRDefault="009B78D2" w:rsidP="009B78D2">
                            <w:pPr>
                              <w:pStyle w:val="a3"/>
                              <w:shd w:val="clear" w:color="auto" w:fill="FFFFFF"/>
                              <w:spacing w:before="0" w:beforeAutospacing="0" w:after="0" w:afterAutospacing="0"/>
                              <w:ind w:firstLine="360"/>
                              <w:jc w:val="right"/>
                              <w:rPr>
                                <w:rFonts w:ascii="Arial" w:hAnsi="Arial" w:cs="Arial"/>
                                <w:color w:val="111111"/>
                                <w:sz w:val="27"/>
                                <w:szCs w:val="27"/>
                              </w:rPr>
                            </w:pPr>
                            <w:r>
                              <w:rPr>
                                <w:rFonts w:ascii="Arial" w:hAnsi="Arial" w:cs="Arial"/>
                                <w:i/>
                                <w:iCs/>
                                <w:color w:val="111111"/>
                                <w:sz w:val="27"/>
                                <w:szCs w:val="27"/>
                                <w:bdr w:val="none" w:sz="0" w:space="0" w:color="auto" w:frame="1"/>
                              </w:rPr>
                              <w:t>Багаева В.В.</w:t>
                            </w:r>
                          </w:p>
                          <w:p w:rsidR="009B78D2" w:rsidRDefault="009B7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6.6pt;margin-top:2.1pt;width:245.85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">
                <v:textbox>
                  <w:txbxContent>
                    <w:p w:rsidR="009B78D2" w:rsidRDefault="009B78D2" w:rsidP="009B78D2">
                      <w:pPr>
                        <w:pStyle w:val="a3"/>
                        <w:shd w:val="clear" w:color="auto" w:fill="FFFFFF"/>
                        <w:spacing w:before="0" w:beforeAutospacing="0" w:after="0" w:afterAutospacing="0"/>
                        <w:ind w:firstLine="360"/>
                        <w:rPr>
                          <w:rFonts w:ascii="Arial" w:hAnsi="Arial" w:cs="Arial"/>
                          <w:i/>
                          <w:iCs/>
                          <w:color w:val="111111"/>
                          <w:sz w:val="27"/>
                          <w:szCs w:val="27"/>
                          <w:bdr w:val="none" w:sz="0" w:space="0" w:color="auto" w:frame="1"/>
                        </w:rPr>
                      </w:pPr>
                      <w:r w:rsidRPr="009B78D2">
                        <w:rPr>
                          <w:rFonts w:ascii="Arial" w:hAnsi="Arial" w:cs="Arial"/>
                          <w:color w:val="111111"/>
                          <w:sz w:val="27"/>
                          <w:szCs w:val="27"/>
                          <w:bdr w:val="none" w:sz="0" w:space="0" w:color="auto" w:frame="1"/>
                        </w:rPr>
                        <w:t xml:space="preserve">Консультация </w:t>
                      </w:r>
                      <w:r>
                        <w:rPr>
                          <w:rFonts w:ascii="Arial" w:hAnsi="Arial" w:cs="Arial"/>
                          <w:color w:val="111111"/>
                          <w:sz w:val="27"/>
                          <w:szCs w:val="27"/>
                        </w:rPr>
                        <w:t> </w:t>
                      </w:r>
                      <w:r>
                        <w:rPr>
                          <w:rFonts w:ascii="Arial" w:hAnsi="Arial" w:cs="Arial"/>
                          <w:i/>
                          <w:iCs/>
                          <w:color w:val="111111"/>
                          <w:sz w:val="27"/>
                          <w:szCs w:val="27"/>
                          <w:bdr w:val="none" w:sz="0" w:space="0" w:color="auto" w:frame="1"/>
                        </w:rPr>
                        <w:t>«Самоуважение. Как его воспитать?»</w:t>
                      </w:r>
                    </w:p>
                    <w:p w:rsidR="009B78D2" w:rsidRDefault="009B78D2" w:rsidP="009B78D2">
                      <w:pPr>
                        <w:pStyle w:val="a3"/>
                        <w:shd w:val="clear" w:color="auto" w:fill="FFFFFF"/>
                        <w:spacing w:before="0" w:beforeAutospacing="0" w:after="0" w:afterAutospacing="0"/>
                        <w:ind w:firstLine="360"/>
                        <w:jc w:val="right"/>
                        <w:rPr>
                          <w:rFonts w:ascii="Arial" w:hAnsi="Arial" w:cs="Arial"/>
                          <w:i/>
                          <w:iCs/>
                          <w:color w:val="111111"/>
                          <w:sz w:val="27"/>
                          <w:szCs w:val="27"/>
                          <w:bdr w:val="none" w:sz="0" w:space="0" w:color="auto" w:frame="1"/>
                        </w:rPr>
                      </w:pPr>
                      <w:r>
                        <w:rPr>
                          <w:rFonts w:ascii="Arial" w:hAnsi="Arial" w:cs="Arial"/>
                          <w:i/>
                          <w:iCs/>
                          <w:color w:val="111111"/>
                          <w:sz w:val="27"/>
                          <w:szCs w:val="27"/>
                          <w:bdr w:val="none" w:sz="0" w:space="0" w:color="auto" w:frame="1"/>
                        </w:rPr>
                        <w:t>Подготовила воспитатель</w:t>
                      </w:r>
                    </w:p>
                    <w:p w:rsidR="009B78D2" w:rsidRDefault="009B78D2" w:rsidP="009B78D2">
                      <w:pPr>
                        <w:pStyle w:val="a3"/>
                        <w:shd w:val="clear" w:color="auto" w:fill="FFFFFF"/>
                        <w:spacing w:before="0" w:beforeAutospacing="0" w:after="0" w:afterAutospacing="0"/>
                        <w:ind w:firstLine="360"/>
                        <w:jc w:val="right"/>
                        <w:rPr>
                          <w:rFonts w:ascii="Arial" w:hAnsi="Arial" w:cs="Arial"/>
                          <w:color w:val="111111"/>
                          <w:sz w:val="27"/>
                          <w:szCs w:val="27"/>
                        </w:rPr>
                      </w:pPr>
                      <w:r>
                        <w:rPr>
                          <w:rFonts w:ascii="Arial" w:hAnsi="Arial" w:cs="Arial"/>
                          <w:i/>
                          <w:iCs/>
                          <w:color w:val="111111"/>
                          <w:sz w:val="27"/>
                          <w:szCs w:val="27"/>
                          <w:bdr w:val="none" w:sz="0" w:space="0" w:color="auto" w:frame="1"/>
                        </w:rPr>
                        <w:t>Багаева В.В.</w:t>
                      </w:r>
                    </w:p>
                    <w:p w:rsidR="009B78D2" w:rsidRDefault="009B78D2"/>
                  </w:txbxContent>
                </v:textbox>
              </v:shape>
            </w:pict>
          </mc:Fallback>
        </mc:AlternateContent>
      </w:r>
      <w:r>
        <w:rPr>
          <w:noProof/>
        </w:rPr>
        <w:drawing>
          <wp:inline distT="0" distB="0" distL="0" distR="0" wp14:anchorId="506DB13D" wp14:editId="1B354B4D">
            <wp:extent cx="2698469" cy="1799617"/>
            <wp:effectExtent l="19050" t="19050" r="26035" b="10160"/>
            <wp:docPr id="1" name="Рисунок 1" descr="https://www.parentingni.org/wp-content/uploads/2018/06/shutterstock_26529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entingni.org/wp-content/uploads/2018/06/shutterstock_2652961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192" cy="1800766"/>
                    </a:xfrm>
                    <a:prstGeom prst="rect">
                      <a:avLst/>
                    </a:prstGeom>
                    <a:noFill/>
                    <a:ln w="19050">
                      <a:solidFill>
                        <a:schemeClr val="tx1"/>
                      </a:solidFill>
                    </a:ln>
                  </pic:spPr>
                </pic:pic>
              </a:graphicData>
            </a:graphic>
          </wp:inline>
        </w:drawing>
      </w:r>
    </w:p>
    <w:p w:rsidR="00DE467A" w:rsidRDefault="00DE467A" w:rsidP="00D95D61">
      <w:pPr>
        <w:pStyle w:val="a3"/>
        <w:shd w:val="clear" w:color="auto" w:fill="FFFFFF"/>
        <w:spacing w:before="0" w:beforeAutospacing="0" w:after="0" w:afterAutospacing="0"/>
        <w:ind w:firstLine="360"/>
        <w:rPr>
          <w:rFonts w:ascii="Arial" w:hAnsi="Arial" w:cs="Arial"/>
          <w:color w:val="111111"/>
          <w:sz w:val="27"/>
          <w:szCs w:val="27"/>
          <w:u w:val="single"/>
          <w:bdr w:val="none" w:sz="0" w:space="0" w:color="auto" w:frame="1"/>
        </w:rPr>
      </w:pPr>
    </w:p>
    <w:p w:rsidR="00D95D61" w:rsidRDefault="00D95D61" w:rsidP="00D95D6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D95D61" w:rsidRDefault="00D95D61" w:rsidP="00D95D6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D95D61" w:rsidRDefault="00D95D61" w:rsidP="00D95D6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w:t>
      </w:r>
      <w:r>
        <w:rPr>
          <w:rStyle w:val="a4"/>
          <w:rFonts w:ascii="Arial" w:hAnsi="Arial" w:cs="Arial"/>
          <w:color w:val="111111"/>
          <w:sz w:val="27"/>
          <w:szCs w:val="27"/>
          <w:bdr w:val="none" w:sz="0" w:space="0" w:color="auto" w:frame="1"/>
        </w:rPr>
        <w:t>Родители должны задуматься</w:t>
      </w:r>
      <w:r>
        <w:rPr>
          <w:rFonts w:ascii="Arial" w:hAnsi="Arial" w:cs="Arial"/>
          <w:color w:val="111111"/>
          <w:sz w:val="27"/>
          <w:szCs w:val="27"/>
        </w:rPr>
        <w:t>: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D95D61" w:rsidRDefault="00D95D61" w:rsidP="00D95D6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Взрослые должны так организовать жизнь детей, чтобы они могли подтверждать и развивать свой успех. Очень важно поддерживать энтузиазм детей. Иногда </w:t>
      </w:r>
      <w:r>
        <w:rPr>
          <w:rStyle w:val="a4"/>
          <w:rFonts w:ascii="Arial" w:hAnsi="Arial" w:cs="Arial"/>
          <w:color w:val="111111"/>
          <w:sz w:val="27"/>
          <w:szCs w:val="27"/>
          <w:bdr w:val="none" w:sz="0" w:space="0" w:color="auto" w:frame="1"/>
        </w:rPr>
        <w:t>родителям</w:t>
      </w:r>
      <w:r>
        <w:rPr>
          <w:rFonts w:ascii="Arial" w:hAnsi="Arial" w:cs="Arial"/>
          <w:color w:val="111111"/>
          <w:sz w:val="27"/>
          <w:szCs w:val="27"/>
        </w:rPr>
        <w:t>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w:t>
      </w:r>
      <w:r>
        <w:rPr>
          <w:rStyle w:val="a4"/>
          <w:rFonts w:ascii="Arial" w:hAnsi="Arial" w:cs="Arial"/>
          <w:color w:val="111111"/>
          <w:sz w:val="27"/>
          <w:szCs w:val="27"/>
          <w:bdr w:val="none" w:sz="0" w:space="0" w:color="auto" w:frame="1"/>
        </w:rPr>
        <w:t>родители проявили понимание</w:t>
      </w:r>
      <w:r>
        <w:rPr>
          <w:rFonts w:ascii="Arial" w:hAnsi="Arial" w:cs="Arial"/>
          <w:color w:val="111111"/>
          <w:sz w:val="27"/>
          <w:szCs w:val="27"/>
        </w:rPr>
        <w:t>. Интересы детей часто меняются, но чувство того, что </w:t>
      </w:r>
      <w:r>
        <w:rPr>
          <w:rStyle w:val="a4"/>
          <w:rFonts w:ascii="Arial" w:hAnsi="Arial" w:cs="Arial"/>
          <w:color w:val="111111"/>
          <w:sz w:val="27"/>
          <w:szCs w:val="27"/>
          <w:bdr w:val="none" w:sz="0" w:space="0" w:color="auto" w:frame="1"/>
        </w:rPr>
        <w:t>родители их понимают</w:t>
      </w:r>
      <w:r>
        <w:rPr>
          <w:rFonts w:ascii="Arial" w:hAnsi="Arial" w:cs="Arial"/>
          <w:color w:val="111111"/>
          <w:sz w:val="27"/>
          <w:szCs w:val="27"/>
        </w:rPr>
        <w:t>, останется на всю жизнь.</w:t>
      </w:r>
    </w:p>
    <w:p w:rsidR="00D95D61" w:rsidRDefault="00D95D61" w:rsidP="00D95D6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w:t>
      </w:r>
      <w:r>
        <w:rPr>
          <w:rFonts w:ascii="Arial" w:hAnsi="Arial" w:cs="Arial"/>
          <w:color w:val="111111"/>
          <w:sz w:val="27"/>
          <w:szCs w:val="27"/>
        </w:rPr>
        <w:lastRenderedPageBreak/>
        <w:t>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w:t>
      </w:r>
      <w:r>
        <w:rPr>
          <w:rStyle w:val="a4"/>
          <w:rFonts w:ascii="Arial" w:hAnsi="Arial" w:cs="Arial"/>
          <w:color w:val="111111"/>
          <w:sz w:val="27"/>
          <w:szCs w:val="27"/>
          <w:bdr w:val="none" w:sz="0" w:space="0" w:color="auto" w:frame="1"/>
        </w:rPr>
        <w:t>родители</w:t>
      </w:r>
      <w:r>
        <w:rPr>
          <w:rFonts w:ascii="Arial" w:hAnsi="Arial" w:cs="Arial"/>
          <w:color w:val="111111"/>
          <w:sz w:val="27"/>
          <w:szCs w:val="27"/>
        </w:rPr>
        <w:t> откладывают ради него разные важные "взрослые" дела. Прислушивайтесь к мнению ребёнка. Девочка почувствует себя счастливой, если мама спросит, какое блюдо приготовить на обед или какое платье надеть в гости. Для ребёнка это чудесное переживание - когда взрослые воспринимают его серьёзно.</w:t>
      </w:r>
    </w:p>
    <w:p w:rsidR="00D95D61" w:rsidRDefault="00D95D61" w:rsidP="00D95D6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w:t>
      </w:r>
      <w:r>
        <w:rPr>
          <w:rFonts w:ascii="Arial" w:hAnsi="Arial" w:cs="Arial"/>
          <w:color w:val="111111"/>
          <w:sz w:val="27"/>
          <w:szCs w:val="27"/>
          <w:u w:val="single"/>
          <w:bdr w:val="none" w:sz="0" w:space="0" w:color="auto" w:frame="1"/>
        </w:rPr>
        <w:t>велосипеде</w:t>
      </w:r>
      <w:r>
        <w:rPr>
          <w:rFonts w:ascii="Arial" w:hAnsi="Arial" w:cs="Arial"/>
          <w:color w:val="111111"/>
          <w:sz w:val="27"/>
          <w:szCs w:val="27"/>
        </w:rPr>
        <w:t>: "Ты молодец, что остановился на углу", чем просто </w:t>
      </w:r>
      <w:r>
        <w:rPr>
          <w:rStyle w:val="a4"/>
          <w:rFonts w:ascii="Arial" w:hAnsi="Arial" w:cs="Arial"/>
          <w:color w:val="111111"/>
          <w:sz w:val="27"/>
          <w:szCs w:val="27"/>
          <w:bdr w:val="none" w:sz="0" w:space="0" w:color="auto" w:frame="1"/>
        </w:rPr>
        <w:t>констатировать</w:t>
      </w:r>
      <w:r>
        <w:rPr>
          <w:rFonts w:ascii="Arial" w:hAnsi="Arial" w:cs="Arial"/>
          <w:color w:val="111111"/>
          <w:sz w:val="27"/>
          <w:szCs w:val="27"/>
        </w:rPr>
        <w:t>: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D95D61" w:rsidRDefault="00D95D61" w:rsidP="00D95D6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Ребёнок должен стремиться утвердить свой авторитет. Дайте ему возможность "просвещать" других детей.</w:t>
      </w:r>
    </w:p>
    <w:p w:rsidR="005C733C" w:rsidRDefault="009B78D2" w:rsidP="009B78D2">
      <w:pPr>
        <w:jc w:val="center"/>
      </w:pPr>
      <w:r>
        <w:rPr>
          <w:noProof/>
          <w:lang w:eastAsia="ru-RU"/>
        </w:rPr>
        <w:drawing>
          <wp:inline distT="0" distB="0" distL="0" distR="0">
            <wp:extent cx="3722460" cy="2490281"/>
            <wp:effectExtent l="19050" t="19050" r="11430" b="24765"/>
            <wp:docPr id="2" name="Рисунок 2" descr="https://static6.depositphotos.com/1080148/645/i/950/depositphotos_6457254-stock-photo-dad-plays-with-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6.depositphotos.com/1080148/645/i/950/depositphotos_6457254-stock-photo-dad-plays-with-son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5206" cy="2498808"/>
                    </a:xfrm>
                    <a:prstGeom prst="rect">
                      <a:avLst/>
                    </a:prstGeom>
                    <a:noFill/>
                    <a:ln w="19050">
                      <a:solidFill>
                        <a:schemeClr val="tx1"/>
                      </a:solidFill>
                    </a:ln>
                  </pic:spPr>
                </pic:pic>
              </a:graphicData>
            </a:graphic>
          </wp:inline>
        </w:drawing>
      </w:r>
    </w:p>
    <w:p w:rsidR="005C733C" w:rsidRPr="005C733C" w:rsidRDefault="005C733C" w:rsidP="005C733C">
      <w:pPr>
        <w:spacing w:after="0"/>
        <w:jc w:val="center"/>
        <w:rPr>
          <w:b/>
          <w:sz w:val="32"/>
          <w:szCs w:val="32"/>
        </w:rPr>
      </w:pPr>
      <w:r w:rsidRPr="005C733C">
        <w:rPr>
          <w:b/>
          <w:sz w:val="32"/>
          <w:szCs w:val="32"/>
        </w:rPr>
        <w:t xml:space="preserve">Помните! </w:t>
      </w:r>
    </w:p>
    <w:p w:rsidR="005C733C" w:rsidRPr="005C733C" w:rsidRDefault="005C733C" w:rsidP="005C733C">
      <w:pPr>
        <w:spacing w:after="0"/>
        <w:jc w:val="center"/>
        <w:rPr>
          <w:b/>
          <w:sz w:val="32"/>
          <w:szCs w:val="32"/>
        </w:rPr>
      </w:pPr>
      <w:r w:rsidRPr="005C733C">
        <w:rPr>
          <w:b/>
          <w:sz w:val="32"/>
          <w:szCs w:val="32"/>
        </w:rPr>
        <w:t>Основа самоуважения ребенка закладывается в зависимости от того, как</w:t>
      </w:r>
      <w:bookmarkStart w:id="0" w:name="_GoBack"/>
      <w:bookmarkEnd w:id="0"/>
      <w:r w:rsidRPr="005C733C">
        <w:rPr>
          <w:b/>
          <w:sz w:val="32"/>
          <w:szCs w:val="32"/>
        </w:rPr>
        <w:t xml:space="preserve"> с ними общаются родители!</w:t>
      </w:r>
    </w:p>
    <w:sectPr w:rsidR="005C733C" w:rsidRPr="005C7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7A"/>
    <w:rsid w:val="005C733C"/>
    <w:rsid w:val="00635A89"/>
    <w:rsid w:val="009B78D2"/>
    <w:rsid w:val="00A6557A"/>
    <w:rsid w:val="00D358C9"/>
    <w:rsid w:val="00D95D61"/>
    <w:rsid w:val="00DE4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D61"/>
    <w:rPr>
      <w:b/>
      <w:bCs/>
    </w:rPr>
  </w:style>
  <w:style w:type="paragraph" w:styleId="a5">
    <w:name w:val="Balloon Text"/>
    <w:basedOn w:val="a"/>
    <w:link w:val="a6"/>
    <w:uiPriority w:val="99"/>
    <w:semiHidden/>
    <w:unhideWhenUsed/>
    <w:rsid w:val="009B78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D61"/>
    <w:rPr>
      <w:b/>
      <w:bCs/>
    </w:rPr>
  </w:style>
  <w:style w:type="paragraph" w:styleId="a5">
    <w:name w:val="Balloon Text"/>
    <w:basedOn w:val="a"/>
    <w:link w:val="a6"/>
    <w:uiPriority w:val="99"/>
    <w:semiHidden/>
    <w:unhideWhenUsed/>
    <w:rsid w:val="009B78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fedor</cp:lastModifiedBy>
  <cp:revision>2</cp:revision>
  <dcterms:created xsi:type="dcterms:W3CDTF">2019-09-15T03:54:00Z</dcterms:created>
  <dcterms:modified xsi:type="dcterms:W3CDTF">2019-09-15T03:54:00Z</dcterms:modified>
</cp:coreProperties>
</file>