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B" w:rsidRPr="00213361" w:rsidRDefault="00213361" w:rsidP="00A64E5B">
      <w:pPr>
        <w:rPr>
          <w:b/>
          <w:sz w:val="28"/>
          <w:szCs w:val="28"/>
        </w:rPr>
      </w:pPr>
      <w:r w:rsidRPr="00213361">
        <w:rPr>
          <w:b/>
          <w:sz w:val="28"/>
          <w:szCs w:val="28"/>
        </w:rPr>
        <w:t>Подготовила воспитатель Костевич Н.А.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8"/>
        <w:gridCol w:w="8"/>
      </w:tblGrid>
      <w:tr w:rsidR="00A64E5B" w:rsidTr="00A64E5B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</w:tcPr>
          <w:p w:rsidR="00A64E5B" w:rsidRDefault="00213361" w:rsidP="00A64E5B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22.75pt;height:89.25pt" fillcolor="#b2b2b2" strokecolor="#33c" strokeweight="1pt">
                  <v:fill r:id="rId6" o:title="" opacity=".5"/>
                  <v:stroke r:id="rId6" o:title=""/>
                  <v:shadow on="t" color="#99f" offset="3pt"/>
                  <v:textpath style="font-family:&quot;Arial Black&quot;;font-size:32pt;v-text-kern:t" trim="t" fitpath="t" string="Консультация для родителей:&#10;&quot;Воспитание культуры поведения дошкольников&quot;&#10;&#10;"/>
                </v:shape>
              </w:pict>
            </w:r>
          </w:p>
        </w:tc>
      </w:tr>
      <w:tr w:rsidR="00A64E5B" w:rsidTr="00A64E5B">
        <w:trPr>
          <w:tblCellSpacing w:w="0" w:type="dxa"/>
        </w:trPr>
        <w:tc>
          <w:tcPr>
            <w:tcW w:w="1061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A64E5B" w:rsidRDefault="00A64E5B" w:rsidP="00A64E5B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Понятие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«культура поведения дошкольника»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содержании культуры поведения дошкольников можно условно выделить следующие компоненты: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культура деятельности, культура общения, культурно - 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гигиенические навыки и привычки.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Культура деятельности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проявляется в поведении ребенка на занятиях, в играх, во время выполнения трудовых поручений.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Формировать у ребенка культуру деятельности - значит воспитывать у него умение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содержать в порядке место, где он трудится, занимается, играет; привычку доводить до конца начатое дело, бережно относится к игрушкам, вещам, книгам, проявлять интерес к выполняемой работе, понимание ее цели и общественного смысла; проявление волевых усилий в достижении требуемого результата.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только педагог в детском саду, но и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родители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должны руководить деятельностью детей дома.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Если ребенок не слушается,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Лучшей мерой в таких случаях будет помощь в организации той или иной деятельности, советы, позволяющие добиться результата,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личный пример родителей.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Для детей старшего дошкольного возраста можно использовать такие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правила культуры деятельности: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 сиди без дела.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Никогда не откладывай на завтра то, что можешь сделать сегодня.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Доводи начатое дело до конца.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Выполняй работу только хорошо.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Соблюдай чистоту и порядок в своем игровом уголке.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Всегда бережно относись к вещам и игрушкам.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Культура общения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предусматривает выполнение ребенком норм и правил общения с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взрослыми и сверстниками, основанных на уважении и доброжелательности,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использованием соответствующего словарного запаса и форм общения, а также вежливое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поведение в общественных местах, быту.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Культура общения обязательно предполагает культуру речи.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Это наличие у дошкольника достаточного запаса слов, умение говорить лаконично, сохраняя спокойный тон.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Важную роль здесь играют родители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использовать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A64E5B">
            <w:pPr>
              <w:pStyle w:val="a5"/>
              <w:shd w:val="clear" w:color="auto" w:fill="FFFDE5"/>
              <w:spacing w:before="30" w:beforeAutospacing="0" w:after="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Можно установить правила культуры общения: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Пользуйся словами вежливого обращения: «Здравствуйте», «До свидания», «Пожалуйста», «Будьте добры», «Извините», «Спасибо», «Благодарю»</w:t>
            </w:r>
          </w:p>
          <w:p w:rsidR="00A64E5B" w:rsidRDefault="00213361" w:rsidP="00A64E5B">
            <w:pPr>
              <w:pStyle w:val="a5"/>
              <w:shd w:val="clear" w:color="auto" w:fill="FFFDE5"/>
              <w:spacing w:before="3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21590</wp:posOffset>
                  </wp:positionV>
                  <wp:extent cx="2198370" cy="2075180"/>
                  <wp:effectExtent l="0" t="0" r="0" b="1270"/>
                  <wp:wrapSquare wrapText="bothSides"/>
                  <wp:docPr id="4" name="Рисунок 4" descr="http://konstantinova.68klspb.caduk.ru/images/clip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nstantinova.68klspb.caduk.ru/images/clip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207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ind w:firstLine="708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Культурно - гигиенические навыки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требованиями гигиены, но и нормами человеческих отношений.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Культуру еды часто относят к гигиеническим навыкам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Но ее значение не только в выполнении физиологических потребностей. Она имеет и этический аспект — ведь поведение за столом основывается на уважении к сидящим рядом, а также к тем, кто приготовил пищу.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 дошкольного возраста дети должны усвоить определенные правила: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нельзя класть локти на стол во время еды;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есть надо с закрытым ртом, не спеша, тщательно пережевывая пищу; бережно относиться к хлебу и другим продуктам;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правильно пользоваться столовыми приборами.</w:t>
            </w:r>
          </w:p>
          <w:p w:rsidR="00A64E5B" w:rsidRDefault="00213361" w:rsidP="00A64E5B">
            <w:pPr>
              <w:pStyle w:val="a5"/>
              <w:shd w:val="clear" w:color="auto" w:fill="FFFDE5"/>
              <w:spacing w:before="3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34540" cy="1951990"/>
                  <wp:effectExtent l="0" t="0" r="3810" b="0"/>
                  <wp:wrapSquare wrapText="bothSides"/>
                  <wp:docPr id="2" name="Рисунок 2" descr="http://konstantinova.68klspb.caduk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nstantinova.68klspb.caduk.ru/images/clip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5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E5B">
              <w:rPr>
                <w:color w:val="000000"/>
                <w:sz w:val="28"/>
                <w:szCs w:val="28"/>
                <w:shd w:val="clear" w:color="auto" w:fill="FFFFFF"/>
              </w:rPr>
              <w:t>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отношение к правилам. Это можно сделать с помощью бесед о правилах,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УДАЧИ ВАМ, УВАЖАЕМЫЕ РОДИТЕЛИ, В ЭТОМ НЕЛЁГКОМ ТРУДЕ - ВОСПИТАНИИ РЕБЁНКА.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ЧИТАЙТЕ ВМЕСТЕ ЗАМЕЧАТЕЛЬНУЮ КНИГУ: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Людмила Васильева-Гангнус «Азбука вежливости»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Игротека в кругу семьи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Уважаемые родители! Вам предлагаются стихи, игры, художественная литература,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которые помогут Вашему ребёнку подружиться с этикетом.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Что такое ЭТИКЕТ?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Что такое этикет –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Знать должны мы с детских лет.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Это – нормы поведения: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ходить на День рождения?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знакомиться?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есть?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звонить?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встать?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сесть?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здороваться со взрослым?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Много разных есть вопросов.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 на них даёт ответ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Этот самый этикет.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(А. Усачёв)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     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Приветствия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Для прощания и встречи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Много есть различных слов: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"Добрый день!" и "Добрый вечер!",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"До свиданья!", "Будь здоров!",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"Я вас рада видеть очень",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"Мы не виделись сто лет",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"Как дела?", "Спокойной ночи",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"Всем пока", "Прощай", "Привет",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"Буду рад вас видеть снова",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"Не прощаюсь!", "До утра!",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"Всем удачи!", "Будь здорова!"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 "Ни пуха, ни пера!".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                            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(А. Усачёв)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«Волшебные слова»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Растает ледяная глыба, от слова теплого (спасибо).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Зазеленеет старый пень, когда услышит (добрый день).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Если больше есть не в силах, скажем маме мы (спасибо).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Мальчик вежливый и развитый говорит, встречаясь (здравствуйте).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Когда бранят за шалости, говорят (прости, пожалуйста).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Всем вам с большой любовью, желаю крепкого (здоровья).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И во Франции, и в Дании на прощание говорят (до свидания).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Игра “Назови привычку”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Мыть руки перед едой – это полезная привычка.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Чистить зубы перед сном – это полезная привычка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Пользоваться носовым платком – это полезная привычка.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Дразнить и обзывать детей – это вредная привычка.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Грызть ногти – это вредная привычка.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Стричь ногти – это полезная привычка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Словесная игра «Вежливо – невежливо»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Если поступок вежливый – вы хлопаете в ладоши, если нет – вы топаете ногами. Будьте внимательны! (Правила можно изменить).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Поздороваться при встрече – (вежливо)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Толкнуть, не извинившись – (невежливо)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Помочь подняться, поднять упавшую вещь - …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Сказать спасибо и пожалуйста - …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Повернуться к собеседнику спиной - …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Нагрубить товарищу, толкнуть, ударить его - …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Сказать ласковое, доброе слово - …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Пожелать доброго пути - …</w:t>
            </w:r>
          </w:p>
          <w:p w:rsidR="00A64E5B" w:rsidRP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Игра «ЧТО СЛУЧИТСЯ, ЕСЛИ…»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…Словесная игра на развитие воображения и закрепление ориентации на правильное поведение.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случится, если все перестанут умываться, мыть грязные руки.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перестанут здороваться друг с другом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все дети будут говорить неправду.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люди перестанут беречь природу.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дети будут есть только сладости..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люди не будут соблюдать правила дорожного движения.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случится, если все будут ссориться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Что случиться, если не закрывать воду в кране.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литература для чтения: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В. Осеева «Волшебное слово»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Произведения Г.Остера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Сухомлинский «Для чего говорят спасибо»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С. Мирошниченко « Случай в городе едоков»</w:t>
            </w:r>
          </w:p>
          <w:p w:rsidR="00A64E5B" w:rsidRDefault="00A64E5B" w:rsidP="009E1B06">
            <w:pPr>
              <w:pStyle w:val="a5"/>
              <w:shd w:val="clear" w:color="auto" w:fill="FFFDE5"/>
              <w:spacing w:before="30" w:beforeAutospacing="0" w:after="0" w:afterAutospacing="0" w:line="0" w:lineRule="atLeast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Сказка «Всякий человек в труде познается»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4E5B" w:rsidRDefault="00A64E5B" w:rsidP="009E1B06">
            <w:pPr>
              <w:rPr>
                <w:sz w:val="20"/>
                <w:szCs w:val="20"/>
              </w:rPr>
            </w:pPr>
          </w:p>
        </w:tc>
      </w:tr>
    </w:tbl>
    <w:p w:rsidR="00A64E5B" w:rsidRDefault="00A64E5B" w:rsidP="00A64E5B"/>
    <w:p w:rsidR="00805297" w:rsidRPr="00A64E5B" w:rsidRDefault="00805297" w:rsidP="00A64E5B"/>
    <w:sectPr w:rsidR="00805297" w:rsidRPr="00A64E5B" w:rsidSect="00BF3E65">
      <w:pgSz w:w="11906" w:h="16838"/>
      <w:pgMar w:top="720" w:right="720" w:bottom="720" w:left="720" w:header="709" w:footer="709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D5"/>
    <w:multiLevelType w:val="multilevel"/>
    <w:tmpl w:val="3C5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639A"/>
    <w:multiLevelType w:val="multilevel"/>
    <w:tmpl w:val="D45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545B2"/>
    <w:multiLevelType w:val="multilevel"/>
    <w:tmpl w:val="1BE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372B"/>
    <w:multiLevelType w:val="multilevel"/>
    <w:tmpl w:val="6D8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A281A"/>
    <w:multiLevelType w:val="multilevel"/>
    <w:tmpl w:val="430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F051F"/>
    <w:multiLevelType w:val="multilevel"/>
    <w:tmpl w:val="4FE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F7FBF"/>
    <w:multiLevelType w:val="multilevel"/>
    <w:tmpl w:val="48C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73977"/>
    <w:multiLevelType w:val="multilevel"/>
    <w:tmpl w:val="9F12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9F652AB"/>
    <w:multiLevelType w:val="multilevel"/>
    <w:tmpl w:val="3D9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D"/>
    <w:rsid w:val="00213361"/>
    <w:rsid w:val="00270FE3"/>
    <w:rsid w:val="003E6DE8"/>
    <w:rsid w:val="00736872"/>
    <w:rsid w:val="00805297"/>
    <w:rsid w:val="009C6740"/>
    <w:rsid w:val="00A074CD"/>
    <w:rsid w:val="00A64E5B"/>
    <w:rsid w:val="00BB0B60"/>
    <w:rsid w:val="00BF3E65"/>
    <w:rsid w:val="00D62761"/>
    <w:rsid w:val="00DA7624"/>
    <w:rsid w:val="00E03C78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6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6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898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2019-10-15T09:16:00Z</dcterms:created>
  <dcterms:modified xsi:type="dcterms:W3CDTF">2019-10-15T09:16:00Z</dcterms:modified>
</cp:coreProperties>
</file>