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F" w:rsidRPr="00831768" w:rsidRDefault="008317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3176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 w:rsidR="000404AA" w:rsidRPr="00831768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8317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63F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31768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C7696F" w:rsidRPr="00831768" w:rsidRDefault="00F633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768">
        <w:rPr>
          <w:rFonts w:ascii="Times New Roman" w:eastAsia="Calibri" w:hAnsi="Times New Roman" w:cs="Times New Roman"/>
          <w:sz w:val="24"/>
          <w:szCs w:val="24"/>
        </w:rPr>
        <w:t>Председатель профкома МБДОУ</w:t>
      </w:r>
      <w:r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Pr="00831768">
        <w:rPr>
          <w:rFonts w:ascii="Times New Roman" w:eastAsia="Calibri" w:hAnsi="Times New Roman" w:cs="Times New Roman"/>
          <w:sz w:val="24"/>
          <w:szCs w:val="24"/>
        </w:rPr>
        <w:tab/>
        <w:t>Заведующая МБДОУ г.</w:t>
      </w:r>
      <w:r w:rsidR="000404AA" w:rsidRPr="00831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768">
        <w:rPr>
          <w:rFonts w:ascii="Times New Roman" w:eastAsia="Calibri" w:hAnsi="Times New Roman" w:cs="Times New Roman"/>
          <w:sz w:val="24"/>
          <w:szCs w:val="24"/>
        </w:rPr>
        <w:t>Иркутска</w:t>
      </w:r>
    </w:p>
    <w:p w:rsidR="00C7696F" w:rsidRPr="00831768" w:rsidRDefault="000404A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768">
        <w:rPr>
          <w:rFonts w:ascii="Times New Roman" w:eastAsia="Calibri" w:hAnsi="Times New Roman" w:cs="Times New Roman"/>
          <w:sz w:val="24"/>
          <w:szCs w:val="24"/>
        </w:rPr>
        <w:t>г</w:t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>.</w:t>
      </w:r>
      <w:r w:rsidRPr="00831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>Иркутска детского сада №114</w:t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ab/>
      </w:r>
      <w:r w:rsidR="00F63330" w:rsidRPr="00831768">
        <w:rPr>
          <w:rFonts w:ascii="Times New Roman" w:eastAsia="Calibri" w:hAnsi="Times New Roman" w:cs="Times New Roman"/>
          <w:sz w:val="24"/>
          <w:szCs w:val="24"/>
        </w:rPr>
        <w:tab/>
        <w:t>детского сада № 114</w:t>
      </w:r>
    </w:p>
    <w:p w:rsidR="00C7696F" w:rsidRPr="005B63F5" w:rsidRDefault="00ED1514">
      <w:pPr>
        <w:tabs>
          <w:tab w:val="left" w:pos="568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Кравченко Светлана Руслановна</w:t>
      </w:r>
      <w:r w:rsidR="00F63330" w:rsidRPr="005B63F5">
        <w:rPr>
          <w:rFonts w:ascii="Times New Roman" w:eastAsia="Calibri" w:hAnsi="Times New Roman" w:cs="Times New Roman"/>
          <w:sz w:val="24"/>
          <w:szCs w:val="24"/>
        </w:rPr>
        <w:tab/>
        <w:t>Тугалукова Галина Григорьевна</w:t>
      </w:r>
    </w:p>
    <w:p w:rsidR="00C7696F" w:rsidRPr="005B63F5" w:rsidRDefault="005B63F5" w:rsidP="005B63F5">
      <w:pPr>
        <w:tabs>
          <w:tab w:val="right" w:pos="9354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_______________________________                                         </w:t>
      </w:r>
      <w:r w:rsidRPr="005B63F5">
        <w:rPr>
          <w:rFonts w:ascii="Times New Roman" w:eastAsia="Calibri" w:hAnsi="Times New Roman" w:cs="Times New Roman"/>
        </w:rPr>
        <w:t>___________________________</w:t>
      </w:r>
    </w:p>
    <w:p w:rsidR="005B63F5" w:rsidRDefault="00ED1514" w:rsidP="005B63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«02» марта</w:t>
      </w:r>
      <w:r w:rsidR="005B63F5" w:rsidRPr="005B63F5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5</w:t>
      </w:r>
      <w:r w:rsidR="005B63F5" w:rsidRPr="005B63F5">
        <w:rPr>
          <w:rFonts w:ascii="Times New Roman" w:eastAsia="Calibri" w:hAnsi="Times New Roman" w:cs="Times New Roman"/>
        </w:rPr>
        <w:t>г.</w:t>
      </w:r>
      <w:r w:rsidR="005B63F5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EC3582">
        <w:rPr>
          <w:rFonts w:ascii="Times New Roman" w:eastAsia="Calibri" w:hAnsi="Times New Roman" w:cs="Times New Roman"/>
        </w:rPr>
        <w:t>«02» марта</w:t>
      </w:r>
      <w:r w:rsidR="00EC3582" w:rsidRPr="005B63F5">
        <w:rPr>
          <w:rFonts w:ascii="Times New Roman" w:eastAsia="Calibri" w:hAnsi="Times New Roman" w:cs="Times New Roman"/>
        </w:rPr>
        <w:t xml:space="preserve"> 201</w:t>
      </w:r>
      <w:r w:rsidR="00EC3582">
        <w:rPr>
          <w:rFonts w:ascii="Times New Roman" w:eastAsia="Calibri" w:hAnsi="Times New Roman" w:cs="Times New Roman"/>
        </w:rPr>
        <w:t>5</w:t>
      </w:r>
      <w:r w:rsidR="00EC3582" w:rsidRPr="005B63F5">
        <w:rPr>
          <w:rFonts w:ascii="Times New Roman" w:eastAsia="Calibri" w:hAnsi="Times New Roman" w:cs="Times New Roman"/>
        </w:rPr>
        <w:t>г</w:t>
      </w:r>
      <w:r w:rsidR="00EC3582">
        <w:rPr>
          <w:rFonts w:ascii="Times New Roman" w:eastAsia="Calibri" w:hAnsi="Times New Roman" w:cs="Times New Roman"/>
        </w:rPr>
        <w:t>.</w:t>
      </w:r>
    </w:p>
    <w:p w:rsidR="005B63F5" w:rsidRPr="005B63F5" w:rsidRDefault="00BD5E45" w:rsidP="00BD5E45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="005B63F5" w:rsidRPr="00C23AB3">
        <w:rPr>
          <w:rFonts w:ascii="Times New Roman" w:eastAsia="Calibri" w:hAnsi="Times New Roman" w:cs="Times New Roman"/>
        </w:rPr>
        <w:t>Приказ от 02.0</w:t>
      </w:r>
      <w:r w:rsidR="00312E42" w:rsidRPr="00C23AB3">
        <w:rPr>
          <w:rFonts w:ascii="Times New Roman" w:eastAsia="Calibri" w:hAnsi="Times New Roman" w:cs="Times New Roman"/>
        </w:rPr>
        <w:t>3</w:t>
      </w:r>
      <w:r w:rsidR="005B63F5" w:rsidRPr="00C23AB3">
        <w:rPr>
          <w:rFonts w:ascii="Times New Roman" w:eastAsia="Calibri" w:hAnsi="Times New Roman" w:cs="Times New Roman"/>
        </w:rPr>
        <w:t>.201</w:t>
      </w:r>
      <w:r w:rsidR="00312E42" w:rsidRPr="00C23AB3">
        <w:rPr>
          <w:rFonts w:ascii="Times New Roman" w:eastAsia="Calibri" w:hAnsi="Times New Roman" w:cs="Times New Roman"/>
        </w:rPr>
        <w:t>5</w:t>
      </w:r>
      <w:r w:rsidR="00C23AB3" w:rsidRPr="00C23AB3">
        <w:rPr>
          <w:rFonts w:ascii="Times New Roman" w:eastAsia="Calibri" w:hAnsi="Times New Roman" w:cs="Times New Roman"/>
        </w:rPr>
        <w:t>г. № 01-29-23а</w:t>
      </w:r>
      <w:r w:rsidR="005B63F5" w:rsidRPr="00C23AB3">
        <w:rPr>
          <w:rFonts w:ascii="Times New Roman" w:eastAsia="Calibri" w:hAnsi="Times New Roman" w:cs="Times New Roman"/>
        </w:rPr>
        <w:t>/1</w:t>
      </w:r>
      <w:r w:rsidR="00C23AB3" w:rsidRPr="00C23AB3">
        <w:rPr>
          <w:rFonts w:ascii="Times New Roman" w:eastAsia="Calibri" w:hAnsi="Times New Roman" w:cs="Times New Roman"/>
        </w:rPr>
        <w:t>5</w:t>
      </w:r>
    </w:p>
    <w:p w:rsidR="00C7696F" w:rsidRDefault="00C7696F">
      <w:pPr>
        <w:jc w:val="center"/>
        <w:rPr>
          <w:rFonts w:ascii="Calibri" w:eastAsia="Calibri" w:hAnsi="Calibri" w:cs="Calibri"/>
        </w:rPr>
      </w:pPr>
    </w:p>
    <w:p w:rsidR="00C7696F" w:rsidRDefault="00C7696F">
      <w:pPr>
        <w:jc w:val="center"/>
        <w:rPr>
          <w:rFonts w:ascii="Calibri" w:eastAsia="Calibri" w:hAnsi="Calibri" w:cs="Calibri"/>
        </w:rPr>
      </w:pPr>
    </w:p>
    <w:p w:rsidR="00C7696F" w:rsidRDefault="00C7696F">
      <w:pPr>
        <w:jc w:val="center"/>
        <w:rPr>
          <w:rFonts w:ascii="Calibri" w:eastAsia="Calibri" w:hAnsi="Calibri" w:cs="Calibri"/>
        </w:rPr>
      </w:pPr>
    </w:p>
    <w:p w:rsidR="00C7696F" w:rsidRPr="00831768" w:rsidRDefault="00DB4CE4" w:rsidP="00DB4CE4">
      <w:pPr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48"/>
        </w:rPr>
        <w:t xml:space="preserve">     </w:t>
      </w:r>
      <w:r w:rsidR="008A205C">
        <w:rPr>
          <w:rFonts w:ascii="Times New Roman" w:eastAsia="Calibri" w:hAnsi="Times New Roman" w:cs="Times New Roman"/>
          <w:b/>
          <w:sz w:val="48"/>
        </w:rPr>
        <w:t xml:space="preserve">       </w:t>
      </w:r>
      <w:r w:rsidR="00BD5E45">
        <w:rPr>
          <w:rFonts w:ascii="Times New Roman" w:eastAsia="Calibri" w:hAnsi="Times New Roman" w:cs="Times New Roman"/>
          <w:b/>
          <w:sz w:val="48"/>
        </w:rPr>
        <w:t xml:space="preserve"> Положение</w:t>
      </w:r>
    </w:p>
    <w:p w:rsidR="00C7696F" w:rsidRPr="00BD5E45" w:rsidRDefault="00F63330" w:rsidP="00ED1514">
      <w:pPr>
        <w:jc w:val="center"/>
        <w:rPr>
          <w:rFonts w:ascii="Times New Roman" w:eastAsia="Calibri" w:hAnsi="Times New Roman" w:cs="Times New Roman"/>
          <w:b/>
          <w:sz w:val="52"/>
        </w:rPr>
      </w:pPr>
      <w:r w:rsidRPr="00BD5E45">
        <w:rPr>
          <w:rFonts w:ascii="Times New Roman" w:eastAsia="Calibri" w:hAnsi="Times New Roman" w:cs="Times New Roman"/>
          <w:b/>
          <w:sz w:val="52"/>
        </w:rPr>
        <w:t xml:space="preserve">О новой отраслевой системе </w:t>
      </w:r>
      <w:proofErr w:type="gramStart"/>
      <w:r w:rsidRPr="00BD5E45">
        <w:rPr>
          <w:rFonts w:ascii="Times New Roman" w:eastAsia="Calibri" w:hAnsi="Times New Roman" w:cs="Times New Roman"/>
          <w:b/>
          <w:sz w:val="52"/>
        </w:rPr>
        <w:t>оплаты труда работников муниципального бюджетного дошкольного образовательного учреждения г</w:t>
      </w:r>
      <w:r w:rsidR="00ED1514" w:rsidRPr="00BD5E45">
        <w:rPr>
          <w:rFonts w:ascii="Times New Roman" w:eastAsia="Calibri" w:hAnsi="Times New Roman" w:cs="Times New Roman"/>
          <w:b/>
          <w:sz w:val="52"/>
        </w:rPr>
        <w:t>орода</w:t>
      </w:r>
      <w:r w:rsidRPr="00BD5E45">
        <w:rPr>
          <w:rFonts w:ascii="Times New Roman" w:eastAsia="Calibri" w:hAnsi="Times New Roman" w:cs="Times New Roman"/>
          <w:b/>
          <w:sz w:val="52"/>
        </w:rPr>
        <w:t xml:space="preserve"> Иркутска</w:t>
      </w:r>
      <w:r w:rsidR="00ED1514" w:rsidRPr="00BD5E45">
        <w:rPr>
          <w:rFonts w:ascii="Times New Roman" w:eastAsia="Calibri" w:hAnsi="Times New Roman" w:cs="Times New Roman"/>
          <w:b/>
          <w:sz w:val="52"/>
        </w:rPr>
        <w:t xml:space="preserve"> </w:t>
      </w:r>
      <w:r w:rsidRPr="00BD5E45">
        <w:rPr>
          <w:rFonts w:ascii="Times New Roman" w:eastAsia="Calibri" w:hAnsi="Times New Roman" w:cs="Times New Roman"/>
          <w:b/>
          <w:sz w:val="52"/>
        </w:rPr>
        <w:t>детского сада</w:t>
      </w:r>
      <w:proofErr w:type="gramEnd"/>
      <w:r w:rsidRPr="00BD5E45">
        <w:rPr>
          <w:rFonts w:ascii="Times New Roman" w:eastAsia="Calibri" w:hAnsi="Times New Roman" w:cs="Times New Roman"/>
          <w:b/>
          <w:sz w:val="52"/>
        </w:rPr>
        <w:t xml:space="preserve"> №114</w:t>
      </w:r>
    </w:p>
    <w:p w:rsidR="00C7696F" w:rsidRDefault="00C7696F">
      <w:pPr>
        <w:jc w:val="center"/>
        <w:rPr>
          <w:rFonts w:ascii="Calibri" w:eastAsia="Calibri" w:hAnsi="Calibri" w:cs="Calibri"/>
          <w:b/>
          <w:sz w:val="48"/>
        </w:rPr>
      </w:pPr>
    </w:p>
    <w:p w:rsidR="00C7696F" w:rsidRDefault="00C7696F">
      <w:pPr>
        <w:jc w:val="center"/>
        <w:rPr>
          <w:rFonts w:ascii="Calibri" w:eastAsia="Calibri" w:hAnsi="Calibri" w:cs="Calibri"/>
          <w:b/>
          <w:sz w:val="48"/>
        </w:rPr>
      </w:pPr>
    </w:p>
    <w:p w:rsidR="00C7696F" w:rsidRDefault="00C7696F">
      <w:pPr>
        <w:jc w:val="center"/>
        <w:rPr>
          <w:rFonts w:ascii="Calibri" w:eastAsia="Calibri" w:hAnsi="Calibri" w:cs="Calibri"/>
          <w:b/>
          <w:sz w:val="48"/>
        </w:rPr>
      </w:pPr>
    </w:p>
    <w:p w:rsidR="00C7696F" w:rsidRDefault="00C7696F">
      <w:pPr>
        <w:rPr>
          <w:rFonts w:ascii="Calibri" w:eastAsia="Calibri" w:hAnsi="Calibri" w:cs="Calibri"/>
          <w:b/>
          <w:sz w:val="48"/>
        </w:rPr>
      </w:pPr>
    </w:p>
    <w:p w:rsidR="00C7696F" w:rsidRDefault="00C7696F">
      <w:pPr>
        <w:rPr>
          <w:rFonts w:ascii="Calibri" w:eastAsia="Calibri" w:hAnsi="Calibri" w:cs="Calibri"/>
          <w:b/>
          <w:sz w:val="48"/>
        </w:rPr>
      </w:pPr>
    </w:p>
    <w:p w:rsidR="00831768" w:rsidRDefault="00F63330" w:rsidP="005B63F5">
      <w:pPr>
        <w:jc w:val="center"/>
        <w:rPr>
          <w:rFonts w:ascii="Times New Roman" w:eastAsia="Calibri" w:hAnsi="Times New Roman" w:cs="Times New Roman"/>
          <w:sz w:val="48"/>
        </w:rPr>
      </w:pPr>
      <w:r w:rsidRPr="00831768">
        <w:rPr>
          <w:rFonts w:ascii="Times New Roman" w:eastAsia="Calibri" w:hAnsi="Times New Roman" w:cs="Times New Roman"/>
          <w:sz w:val="48"/>
        </w:rPr>
        <w:t>Иркутск 201</w:t>
      </w:r>
      <w:r w:rsidR="00ED1514">
        <w:rPr>
          <w:rFonts w:ascii="Times New Roman" w:eastAsia="Calibri" w:hAnsi="Times New Roman" w:cs="Times New Roman"/>
          <w:sz w:val="48"/>
        </w:rPr>
        <w:t>5</w:t>
      </w:r>
      <w:r w:rsidRPr="00831768">
        <w:rPr>
          <w:rFonts w:ascii="Times New Roman" w:eastAsia="Calibri" w:hAnsi="Times New Roman" w:cs="Times New Roman"/>
          <w:sz w:val="48"/>
        </w:rPr>
        <w:t>г.</w:t>
      </w:r>
    </w:p>
    <w:p w:rsidR="00BD5E45" w:rsidRDefault="00BD5E45" w:rsidP="00BD5E4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696F" w:rsidRDefault="00F63330" w:rsidP="00BD5E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Положение</w:t>
      </w:r>
    </w:p>
    <w:p w:rsidR="00C7696F" w:rsidRDefault="00F633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новой отраслевой системе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оплаты труда работников муниципального бюджетного дошкольного образовательного учреждения г</w:t>
      </w:r>
      <w:r w:rsidR="00EC3582">
        <w:rPr>
          <w:rFonts w:ascii="Times New Roman" w:eastAsia="Times New Roman" w:hAnsi="Times New Roman" w:cs="Times New Roman"/>
          <w:b/>
          <w:sz w:val="28"/>
        </w:rPr>
        <w:t>орода</w:t>
      </w:r>
      <w:r>
        <w:rPr>
          <w:rFonts w:ascii="Times New Roman" w:eastAsia="Times New Roman" w:hAnsi="Times New Roman" w:cs="Times New Roman"/>
          <w:b/>
          <w:sz w:val="28"/>
        </w:rPr>
        <w:t xml:space="preserve"> Иркутска детского сада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№114</w:t>
      </w:r>
    </w:p>
    <w:p w:rsidR="00C7696F" w:rsidRDefault="00F21C8F" w:rsidP="00F06A12">
      <w:pPr>
        <w:ind w:left="2136" w:firstLine="6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63330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C7696F" w:rsidRPr="00F21C8F" w:rsidRDefault="0080714A" w:rsidP="0080714A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63330" w:rsidRPr="00F21C8F">
        <w:rPr>
          <w:rFonts w:ascii="Times New Roman" w:eastAsia="Times New Roman" w:hAnsi="Times New Roman" w:cs="Times New Roman"/>
          <w:sz w:val="28"/>
        </w:rPr>
        <w:t>Настоящее положение о новой отраслевой системе оплаты труда работников муниципального бюджетного дошкольног</w:t>
      </w:r>
      <w:r w:rsidR="00EC3582">
        <w:rPr>
          <w:rFonts w:ascii="Times New Roman" w:eastAsia="Times New Roman" w:hAnsi="Times New Roman" w:cs="Times New Roman"/>
          <w:sz w:val="28"/>
        </w:rPr>
        <w:t>о образовательного учреждения города</w:t>
      </w:r>
      <w:r w:rsidR="00F63330" w:rsidRPr="00F21C8F">
        <w:rPr>
          <w:rFonts w:ascii="Times New Roman" w:eastAsia="Times New Roman" w:hAnsi="Times New Roman" w:cs="Times New Roman"/>
          <w:sz w:val="28"/>
        </w:rPr>
        <w:t xml:space="preserve"> Иркутска  детского сада № 114 (далее - Положение) разработано в соответствии постановлением администрации города Иркутска от 29 декабря 2010г. № 031-06-3253/10 «О введении новых отраслевых систем оплаты труда работников муниципальных учреждений города Иркутска», с приложением № 1 к постановлению администрации города Иркутска от 29 декабря 2010 № 031-06-3267/10</w:t>
      </w:r>
      <w:proofErr w:type="gramEnd"/>
      <w:r w:rsidR="00F63330" w:rsidRPr="00F21C8F">
        <w:rPr>
          <w:rFonts w:ascii="Times New Roman" w:eastAsia="Times New Roman" w:hAnsi="Times New Roman" w:cs="Times New Roman"/>
          <w:sz w:val="28"/>
        </w:rPr>
        <w:t xml:space="preserve"> «Об утверждении Положений </w:t>
      </w:r>
      <w:proofErr w:type="gramStart"/>
      <w:r w:rsidR="00F63330" w:rsidRPr="00F21C8F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F63330" w:rsidRPr="00F21C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63330" w:rsidRPr="00F21C8F">
        <w:rPr>
          <w:rFonts w:ascii="Times New Roman" w:eastAsia="Times New Roman" w:hAnsi="Times New Roman" w:cs="Times New Roman"/>
          <w:sz w:val="28"/>
        </w:rPr>
        <w:t>новой</w:t>
      </w:r>
      <w:proofErr w:type="gramEnd"/>
      <w:r w:rsidR="00F63330" w:rsidRPr="00F21C8F">
        <w:rPr>
          <w:rFonts w:ascii="Times New Roman" w:eastAsia="Times New Roman" w:hAnsi="Times New Roman" w:cs="Times New Roman"/>
          <w:sz w:val="28"/>
        </w:rPr>
        <w:t xml:space="preserve"> отраслевой систем оплаты труда работников муниципальных образовательных учреждений г. Иркутска».</w:t>
      </w:r>
    </w:p>
    <w:p w:rsidR="00C7696F" w:rsidRPr="00F21C8F" w:rsidRDefault="00F06A12" w:rsidP="00543F2C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63330" w:rsidRPr="00F21C8F">
        <w:rPr>
          <w:rFonts w:ascii="Times New Roman" w:eastAsia="Times New Roman" w:hAnsi="Times New Roman" w:cs="Times New Roman"/>
          <w:sz w:val="28"/>
        </w:rPr>
        <w:t>Положение регулирует порядок оплаты труда работников муниципального бюджетного дошкольног</w:t>
      </w:r>
      <w:r w:rsidR="00EC3582">
        <w:rPr>
          <w:rFonts w:ascii="Times New Roman" w:eastAsia="Times New Roman" w:hAnsi="Times New Roman" w:cs="Times New Roman"/>
          <w:sz w:val="28"/>
        </w:rPr>
        <w:t>о образовательного учреждения города</w:t>
      </w:r>
      <w:r w:rsidR="00F63330" w:rsidRPr="00F21C8F">
        <w:rPr>
          <w:rFonts w:ascii="Times New Roman" w:eastAsia="Times New Roman" w:hAnsi="Times New Roman" w:cs="Times New Roman"/>
          <w:sz w:val="28"/>
        </w:rPr>
        <w:t xml:space="preserve"> Иркутска детского сада № 114, финансируемого за счет средств бюджета города Иркутска, (далее - Учреждение) подведомственного департаменту образования комитета по социальной политике и культуре администрации г. Иркутска, а также определяет порядок формирования фонда оплаты труда работников учреждения за счет бюджетных средств и иных источников, не запрещенных законодательством Российской Федерации, установления</w:t>
      </w:r>
      <w:proofErr w:type="gramEnd"/>
      <w:r w:rsidR="00F63330" w:rsidRPr="00F21C8F">
        <w:rPr>
          <w:rFonts w:ascii="Times New Roman" w:eastAsia="Times New Roman" w:hAnsi="Times New Roman" w:cs="Times New Roman"/>
          <w:sz w:val="28"/>
        </w:rPr>
        <w:t xml:space="preserve"> размеров оклада (должностных окладов) по профессиональным квалифик</w:t>
      </w:r>
      <w:r w:rsidR="009E1C45">
        <w:rPr>
          <w:rFonts w:ascii="Times New Roman" w:eastAsia="Times New Roman" w:hAnsi="Times New Roman" w:cs="Times New Roman"/>
          <w:sz w:val="28"/>
        </w:rPr>
        <w:t>ационным группам (далее П</w:t>
      </w:r>
      <w:r w:rsidR="00F63330" w:rsidRPr="00F21C8F">
        <w:rPr>
          <w:rFonts w:ascii="Times New Roman" w:eastAsia="Times New Roman" w:hAnsi="Times New Roman" w:cs="Times New Roman"/>
          <w:sz w:val="28"/>
        </w:rPr>
        <w:t>КГ) и квалификационным уровням, а также выплат компенсационного и стимулирующего характера.</w:t>
      </w:r>
    </w:p>
    <w:p w:rsidR="00C7696F" w:rsidRPr="00F21C8F" w:rsidRDefault="00F63330" w:rsidP="000065A3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 w:rsidRPr="00F21C8F">
        <w:rPr>
          <w:rFonts w:ascii="Times New Roman" w:eastAsia="Times New Roman" w:hAnsi="Times New Roman" w:cs="Times New Roman"/>
          <w:sz w:val="28"/>
        </w:rPr>
        <w:t>Заработная плата работников учреждения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муниципальных учреждений г. Иркутска</w:t>
      </w:r>
      <w:proofErr w:type="gramStart"/>
      <w:r w:rsidRPr="00F21C8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F21C8F">
        <w:rPr>
          <w:rFonts w:ascii="Times New Roman" w:eastAsia="Times New Roman" w:hAnsi="Times New Roman" w:cs="Times New Roman"/>
          <w:sz w:val="28"/>
        </w:rPr>
        <w:t xml:space="preserve"> при условии сохранения объема должностных обязанностей работников и выполнения ими работ то же квалификации.</w:t>
      </w:r>
    </w:p>
    <w:p w:rsidR="00C7696F" w:rsidRPr="00F21C8F" w:rsidRDefault="00F63330" w:rsidP="00CA599C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 w:rsidRPr="00F21C8F">
        <w:rPr>
          <w:rFonts w:ascii="Times New Roman" w:eastAsia="Times New Roman" w:hAnsi="Times New Roman" w:cs="Times New Roman"/>
          <w:sz w:val="28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21C8F">
        <w:rPr>
          <w:rFonts w:ascii="Times New Roman" w:eastAsia="Times New Roman" w:hAnsi="Times New Roman" w:cs="Times New Roman"/>
          <w:sz w:val="28"/>
        </w:rPr>
        <w:t>размера оплаты труда</w:t>
      </w:r>
      <w:proofErr w:type="gramEnd"/>
      <w:r w:rsidRPr="00F21C8F">
        <w:rPr>
          <w:rFonts w:ascii="Times New Roman" w:eastAsia="Times New Roman" w:hAnsi="Times New Roman" w:cs="Times New Roman"/>
          <w:sz w:val="28"/>
        </w:rPr>
        <w:t>, определенного законодательством Российской Федерации.</w:t>
      </w:r>
    </w:p>
    <w:p w:rsidR="00C7696F" w:rsidRPr="00F21C8F" w:rsidRDefault="00F63330" w:rsidP="00CA599C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 w:rsidRPr="00F21C8F">
        <w:rPr>
          <w:rFonts w:ascii="Times New Roman" w:eastAsia="Times New Roman" w:hAnsi="Times New Roman" w:cs="Times New Roman"/>
          <w:sz w:val="28"/>
        </w:rPr>
        <w:t>Пр</w:t>
      </w:r>
      <w:r w:rsidR="00F21C8F">
        <w:rPr>
          <w:rFonts w:ascii="Times New Roman" w:eastAsia="Times New Roman" w:hAnsi="Times New Roman" w:cs="Times New Roman"/>
          <w:sz w:val="28"/>
        </w:rPr>
        <w:t>и введении новой отраслевой сис</w:t>
      </w:r>
      <w:r w:rsidRPr="00F21C8F">
        <w:rPr>
          <w:rFonts w:ascii="Times New Roman" w:eastAsia="Times New Roman" w:hAnsi="Times New Roman" w:cs="Times New Roman"/>
          <w:sz w:val="28"/>
        </w:rPr>
        <w:t xml:space="preserve">темы оплаты труда, предусмотренной настоящим Положением, на руководителя учреждения возлагается обязанность обеспечить выполнение задач, возложенных на учреждение. Для этого он </w:t>
      </w:r>
      <w:r w:rsidRPr="00F21C8F">
        <w:rPr>
          <w:rFonts w:ascii="Times New Roman" w:eastAsia="Times New Roman" w:hAnsi="Times New Roman" w:cs="Times New Roman"/>
          <w:sz w:val="28"/>
        </w:rPr>
        <w:lastRenderedPageBreak/>
        <w:t>наделяется необходимыми полномочиями, а также финансовыми ресурсами, в том числе на оплату труда работников.</w:t>
      </w:r>
    </w:p>
    <w:p w:rsidR="00C7696F" w:rsidRPr="00F21C8F" w:rsidRDefault="00F63330" w:rsidP="00E26B82">
      <w:pPr>
        <w:pStyle w:val="a3"/>
        <w:numPr>
          <w:ilvl w:val="1"/>
          <w:numId w:val="2"/>
        </w:numPr>
        <w:ind w:left="-142" w:hanging="142"/>
        <w:rPr>
          <w:rFonts w:ascii="Times New Roman" w:eastAsia="Times New Roman" w:hAnsi="Times New Roman" w:cs="Times New Roman"/>
          <w:sz w:val="28"/>
        </w:rPr>
      </w:pPr>
      <w:r w:rsidRPr="00F21C8F">
        <w:rPr>
          <w:rFonts w:ascii="Times New Roman" w:eastAsia="Times New Roman" w:hAnsi="Times New Roman" w:cs="Times New Roman"/>
          <w:sz w:val="28"/>
        </w:rPr>
        <w:t>Введение в учреждение новой отраслевой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F21C8F" w:rsidRDefault="00F21C8F" w:rsidP="00E26B82">
      <w:pPr>
        <w:pStyle w:val="a3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7696F" w:rsidRDefault="00EC3582" w:rsidP="00F21C8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платы</w:t>
      </w:r>
      <w:r w:rsidR="00F63330" w:rsidRPr="00F21C8F">
        <w:rPr>
          <w:rFonts w:ascii="Times New Roman" w:eastAsia="Times New Roman" w:hAnsi="Times New Roman" w:cs="Times New Roman"/>
          <w:sz w:val="28"/>
        </w:rPr>
        <w:t xml:space="preserve"> труда работников учреждения.</w:t>
      </w:r>
    </w:p>
    <w:p w:rsidR="00F21C8F" w:rsidRDefault="00F21C8F" w:rsidP="00F21C8F">
      <w:pPr>
        <w:pStyle w:val="a3"/>
        <w:ind w:left="450"/>
        <w:rPr>
          <w:rFonts w:ascii="Times New Roman" w:eastAsia="Times New Roman" w:hAnsi="Times New Roman" w:cs="Times New Roman"/>
          <w:sz w:val="28"/>
        </w:rPr>
      </w:pPr>
    </w:p>
    <w:p w:rsidR="00F21C8F" w:rsidRDefault="00F21C8F" w:rsidP="0080714A">
      <w:pPr>
        <w:pStyle w:val="a3"/>
        <w:numPr>
          <w:ilvl w:val="1"/>
          <w:numId w:val="2"/>
        </w:numPr>
        <w:ind w:hanging="43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оплаты труда в учреждении устанавливается с учетом: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Единого тарифно-квалификационного справочника работ и профессий рабочих;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Единого квалификационного справочника должностей руководителей, специалистов и служащих;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Государственных гарантий по оплате труда;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Перечня видов выплат компенсационного характера;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Перечня видов выплат стимулирующего характера;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Настоящего Положения;</w:t>
      </w:r>
    </w:p>
    <w:p w:rsidR="00F21C8F" w:rsidRDefault="00F21C8F" w:rsidP="00F21C8F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Рекомендаций Российской трехсторонней комиссии </w:t>
      </w:r>
      <w:r w:rsidR="00B128DA">
        <w:rPr>
          <w:rFonts w:ascii="Times New Roman" w:eastAsia="Times New Roman" w:hAnsi="Times New Roman" w:cs="Times New Roman"/>
          <w:sz w:val="28"/>
        </w:rPr>
        <w:t>по регулированию социально-трудовых отношений;</w:t>
      </w:r>
    </w:p>
    <w:p w:rsidR="00B128DA" w:rsidRPr="00FC7054" w:rsidRDefault="00B128DA" w:rsidP="00FC705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Мнения профсоюзного комитета работников МБДОУ г. </w:t>
      </w:r>
      <w:r w:rsidR="00FC7054">
        <w:rPr>
          <w:rFonts w:ascii="Times New Roman" w:eastAsia="Times New Roman" w:hAnsi="Times New Roman" w:cs="Times New Roman"/>
          <w:sz w:val="28"/>
        </w:rPr>
        <w:t xml:space="preserve">Иркутска </w:t>
      </w:r>
      <w:r w:rsidRPr="00FC7054">
        <w:rPr>
          <w:rFonts w:ascii="Times New Roman" w:eastAsia="Times New Roman" w:hAnsi="Times New Roman" w:cs="Times New Roman"/>
          <w:sz w:val="28"/>
        </w:rPr>
        <w:t>детского сада№114.</w:t>
      </w:r>
    </w:p>
    <w:p w:rsidR="00B128DA" w:rsidRDefault="0080714A" w:rsidP="00074BE3">
      <w:pPr>
        <w:pStyle w:val="a3"/>
        <w:numPr>
          <w:ilvl w:val="1"/>
          <w:numId w:val="2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32C5A">
        <w:rPr>
          <w:rFonts w:ascii="Times New Roman" w:eastAsia="Times New Roman" w:hAnsi="Times New Roman" w:cs="Times New Roman"/>
          <w:sz w:val="28"/>
        </w:rPr>
        <w:tab/>
      </w:r>
      <w:r w:rsidR="00B128DA">
        <w:rPr>
          <w:rFonts w:ascii="Times New Roman" w:eastAsia="Times New Roman" w:hAnsi="Times New Roman" w:cs="Times New Roman"/>
          <w:sz w:val="28"/>
        </w:rPr>
        <w:t>Фонд оплаты труда</w:t>
      </w:r>
      <w:r w:rsidR="00FC7054">
        <w:rPr>
          <w:rFonts w:ascii="Times New Roman" w:eastAsia="Times New Roman" w:hAnsi="Times New Roman" w:cs="Times New Roman"/>
          <w:sz w:val="28"/>
        </w:rPr>
        <w:t xml:space="preserve"> (далее - ФОТ) работников учреждения формируется на календарный год, исходя из лимитов бюджетных обязательств и средств, поступающих от приносящей доход деятельности.</w:t>
      </w:r>
    </w:p>
    <w:p w:rsidR="00FC7054" w:rsidRDefault="0080714A" w:rsidP="00074BE3">
      <w:pPr>
        <w:pStyle w:val="a3"/>
        <w:numPr>
          <w:ilvl w:val="1"/>
          <w:numId w:val="2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7054">
        <w:rPr>
          <w:rFonts w:ascii="Times New Roman" w:eastAsia="Times New Roman" w:hAnsi="Times New Roman" w:cs="Times New Roman"/>
          <w:sz w:val="28"/>
        </w:rPr>
        <w:t>ФОТ образовательного учреждения состоит из базовой (постоянной), стимулирующей (переменной) части</w:t>
      </w:r>
    </w:p>
    <w:p w:rsidR="00FC7054" w:rsidRDefault="00FC7054" w:rsidP="00074BE3">
      <w:pPr>
        <w:pStyle w:val="a3"/>
        <w:numPr>
          <w:ilvl w:val="1"/>
          <w:numId w:val="2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Базовая часть ФОТ – это гарантированный ФОТ, предназначенный для выплаты окладов (должностных окладов), обеспечивающих материальную компенсацию работникам учреждения за трудовые усилия, потраченные на качественное выполнение основных трудовых функций, определенных квалификационными требованиями в рамках нормативов рабочего времени с учетом содержания и условий труда, а также выплат компенсационного характера.</w:t>
      </w:r>
      <w:proofErr w:type="gramEnd"/>
    </w:p>
    <w:p w:rsidR="00FC7054" w:rsidRDefault="00FC7054" w:rsidP="00CD2F53">
      <w:pPr>
        <w:pStyle w:val="a3"/>
        <w:numPr>
          <w:ilvl w:val="1"/>
          <w:numId w:val="2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в </w:t>
      </w:r>
      <w:proofErr w:type="gramStart"/>
      <w:r w:rsidR="0080714A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="008071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имеющихся у него средств на оплату труда работников самостоятельно определяет размеры окладов (должностных окладов), а также размеры доплат, надбавок, премий и других мер материального стимулирования без ограничения</w:t>
      </w:r>
      <w:r w:rsidR="000A0B1A">
        <w:rPr>
          <w:rFonts w:ascii="Times New Roman" w:eastAsia="Times New Roman" w:hAnsi="Times New Roman" w:cs="Times New Roman"/>
          <w:sz w:val="28"/>
        </w:rPr>
        <w:t xml:space="preserve"> их максимальными размерами в соответствии с ПКГ и с учетом требований к профессиональной подготовке и уровню квалификации.</w:t>
      </w:r>
    </w:p>
    <w:p w:rsidR="00F06A12" w:rsidRDefault="00F06A12" w:rsidP="00551FB8">
      <w:pPr>
        <w:pStyle w:val="a3"/>
        <w:numPr>
          <w:ilvl w:val="1"/>
          <w:numId w:val="2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Размеры окладов (должностных окладов) работников учреждения устанавливаются приказом зав</w:t>
      </w:r>
      <w:r w:rsidR="00596792">
        <w:rPr>
          <w:rFonts w:ascii="Times New Roman" w:eastAsia="Times New Roman" w:hAnsi="Times New Roman" w:cs="Times New Roman"/>
          <w:sz w:val="28"/>
        </w:rPr>
        <w:t>едующей МБДОУ г. Иркутск детского</w:t>
      </w:r>
      <w:r>
        <w:rPr>
          <w:rFonts w:ascii="Times New Roman" w:eastAsia="Times New Roman" w:hAnsi="Times New Roman" w:cs="Times New Roman"/>
          <w:sz w:val="28"/>
        </w:rPr>
        <w:t xml:space="preserve"> сад</w:t>
      </w:r>
      <w:r w:rsidR="00596792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№114</w:t>
      </w:r>
      <w:r w:rsidR="00596792">
        <w:rPr>
          <w:rFonts w:ascii="Times New Roman" w:eastAsia="Times New Roman" w:hAnsi="Times New Roman" w:cs="Times New Roman"/>
          <w:sz w:val="28"/>
        </w:rPr>
        <w:t xml:space="preserve"> не ниже минимальных окладов (должностных окладов),  утвержденных нормативными правовыми актами администрации г. Иркутска.</w:t>
      </w:r>
    </w:p>
    <w:p w:rsidR="00596792" w:rsidRDefault="00596792" w:rsidP="00551FB8">
      <w:pPr>
        <w:pStyle w:val="a3"/>
        <w:numPr>
          <w:ilvl w:val="1"/>
          <w:numId w:val="2"/>
        </w:numPr>
        <w:tabs>
          <w:tab w:val="left" w:pos="142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Оплата труда работников учреждения включают в себя:</w:t>
      </w:r>
    </w:p>
    <w:p w:rsidR="00596792" w:rsidRDefault="00596792" w:rsidP="00551FB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Оклады (должностные оклады);</w:t>
      </w:r>
    </w:p>
    <w:p w:rsidR="00596792" w:rsidRDefault="00596792" w:rsidP="00551FB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Компенсационные выплаты;</w:t>
      </w:r>
    </w:p>
    <w:p w:rsidR="00596792" w:rsidRDefault="00596792" w:rsidP="00551FB8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Стимулирующие выплаты.</w:t>
      </w:r>
    </w:p>
    <w:p w:rsidR="00596792" w:rsidRDefault="00596792" w:rsidP="00596792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Оклад (должностной оклад) – фиксированный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выплат.</w:t>
      </w:r>
    </w:p>
    <w:p w:rsidR="004952AA" w:rsidRDefault="00596792" w:rsidP="00596792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окладов (должностных окладов) работникам учреждения устанавливаются руководителем учреждения на основе</w:t>
      </w:r>
      <w:r w:rsidR="004952AA">
        <w:rPr>
          <w:rFonts w:ascii="Times New Roman" w:eastAsia="Times New Roman" w:hAnsi="Times New Roman" w:cs="Times New Roman"/>
          <w:sz w:val="28"/>
        </w:rPr>
        <w:t xml:space="preserve"> отнесения занимаемых ими должностей к ПКГ должностей работников.</w:t>
      </w:r>
    </w:p>
    <w:p w:rsidR="004952AA" w:rsidRDefault="004952AA" w:rsidP="00596792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окладам (должностным окладам) работников устанавливаются ниже перечисленные повышающие коэффициенты:</w:t>
      </w:r>
    </w:p>
    <w:p w:rsidR="00596792" w:rsidRDefault="004952AA" w:rsidP="004952A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квалификационную категорию;</w:t>
      </w:r>
    </w:p>
    <w:p w:rsidR="004952AA" w:rsidRDefault="004952AA" w:rsidP="004952A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специфику работы в отдельном учреждении, группе;</w:t>
      </w:r>
    </w:p>
    <w:p w:rsidR="004952AA" w:rsidRDefault="004952AA" w:rsidP="004952A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Молодым специалистам из числа педагогических работников;</w:t>
      </w:r>
    </w:p>
    <w:p w:rsidR="004952AA" w:rsidRDefault="004952AA" w:rsidP="004952A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Персональный повышающий коэффициент.</w:t>
      </w:r>
    </w:p>
    <w:p w:rsidR="00F402DD" w:rsidRDefault="00F402DD" w:rsidP="00F402DD">
      <w:pPr>
        <w:pStyle w:val="a3"/>
        <w:tabs>
          <w:tab w:val="left" w:pos="284"/>
          <w:tab w:val="left" w:pos="426"/>
        </w:tabs>
        <w:ind w:left="5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повышающих коэффициент для молодых специалистов из числа педагогических работников, условия и порядок их установления определяются муниципальными правовыми актами города Иркутска (Постановление администрации г. Иркутска от 09.06.2011г. № 031-06-1050/11)</w:t>
      </w:r>
    </w:p>
    <w:p w:rsidR="00F402DD" w:rsidRDefault="00F402DD" w:rsidP="00F402DD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Размер выплат по повышающему коэффициенту определяется путем умножения размера оклада (должностного оклада) работника на повышающий коэффициент</w:t>
      </w:r>
    </w:p>
    <w:p w:rsidR="00F402DD" w:rsidRDefault="00F402DD" w:rsidP="00F402DD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Применение повышающегося коэффициента к окладу (должностному окладу): за квалификационную категорию, за специфику работы в отдельном учреждении, группе образуют новый оклад (должностной оклад) и учитывается при начислении стимулирующих и компенсационных выплат.</w:t>
      </w:r>
    </w:p>
    <w:p w:rsidR="00F402DD" w:rsidRDefault="00F402DD" w:rsidP="00F402DD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Размеры повышающих коэффициентов к окладу (должностному окладу) за квалификационную категорию приведены в приложении №1 к настоящему Положению.</w:t>
      </w:r>
    </w:p>
    <w:p w:rsidR="00350941" w:rsidRDefault="00350941" w:rsidP="00F402DD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повышающих коэффициентов к окладу (должностному окладу)</w:t>
      </w:r>
      <w:r w:rsidR="0035405B">
        <w:rPr>
          <w:rFonts w:ascii="Times New Roman" w:eastAsia="Times New Roman" w:hAnsi="Times New Roman" w:cs="Times New Roman"/>
          <w:sz w:val="28"/>
        </w:rPr>
        <w:t xml:space="preserve"> за специфику работы в отдельном учреждении, группе, приведены в приложении №2 к настоящему Положению.</w:t>
      </w:r>
    </w:p>
    <w:p w:rsidR="00964D0E" w:rsidRDefault="00964D0E" w:rsidP="00F402DD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персонального повышающего коэффициента, повышающего коэффициента молодым специалистам из числа педагогических работников не </w:t>
      </w:r>
      <w:r>
        <w:rPr>
          <w:rFonts w:ascii="Times New Roman" w:eastAsia="Times New Roman" w:hAnsi="Times New Roman" w:cs="Times New Roman"/>
          <w:sz w:val="28"/>
        </w:rPr>
        <w:lastRenderedPageBreak/>
        <w:t>образует новый оклад (должностной оклад) и не учитывается при начислении выплат стимулирующего и компенсационного характера (кроме районного коэффициента и процентной надбавки за работу в южных районах Иркутской области).</w:t>
      </w:r>
    </w:p>
    <w:p w:rsidR="00964D0E" w:rsidRDefault="00964D0E" w:rsidP="00964D0E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Выплаты по персональному повышающему коэффициенту молодым специалистам из числа педагогических работников относятся к выплатам стимулирующего характера.</w:t>
      </w:r>
    </w:p>
    <w:p w:rsidR="00964D0E" w:rsidRDefault="00964D0E" w:rsidP="00964D0E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Размер выплат с учетом персонального повышающего коэффициента к окладу (должностному окладу), молодым специалистам из числа педагогических работников определяется путем умножения размера оклада (должностному окладу),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на срок выполнения поставленной задачи, работы, с учетом мнения представительного органа работников.</w:t>
      </w:r>
    </w:p>
    <w:p w:rsidR="00964D0E" w:rsidRDefault="00964D0E" w:rsidP="00964D0E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Вновь принятым работникам персональный повышающий коэффициент не устанавливается.</w:t>
      </w:r>
    </w:p>
    <w:p w:rsidR="00427491" w:rsidRDefault="00427491" w:rsidP="00964D0E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Размер персонального повышающего коэффициента – до 2,0</w:t>
      </w:r>
    </w:p>
    <w:p w:rsidR="00543F2C" w:rsidRDefault="00543F2C" w:rsidP="00964D0E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Персональный повышающий коэффициент к окладу (должностному окладу) устанавливается на определенный период времени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календарного года и с учетом финансового средства.</w:t>
      </w:r>
    </w:p>
    <w:p w:rsidR="00543F2C" w:rsidRDefault="00543F2C" w:rsidP="00074E79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hanging="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Работникам устанавливаются компенсационные выплаты предусмотренные разделом 3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.,</w:t>
      </w:r>
      <w:proofErr w:type="gramEnd"/>
    </w:p>
    <w:p w:rsidR="00543F2C" w:rsidRDefault="00543F2C" w:rsidP="00074E79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Работникам устанавливаются стимулирующие выплаты, предусмотренные разделом 4 настоящего Положения.</w:t>
      </w:r>
    </w:p>
    <w:p w:rsidR="00543F2C" w:rsidRDefault="00543F2C" w:rsidP="00074E7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E32C5A" w:rsidRDefault="00E32C5A" w:rsidP="00074E7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 за фактически  отработанное время, как в суммовом, так и в процентном отношении.</w:t>
      </w:r>
    </w:p>
    <w:p w:rsidR="00E32C5A" w:rsidRDefault="00E32C5A" w:rsidP="00074E79">
      <w:pPr>
        <w:pStyle w:val="a3"/>
        <w:numPr>
          <w:ilvl w:val="2"/>
          <w:numId w:val="2"/>
        </w:numPr>
        <w:tabs>
          <w:tab w:val="left" w:pos="284"/>
          <w:tab w:val="left" w:pos="426"/>
        </w:tabs>
        <w:ind w:left="-284" w:hanging="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C3582">
        <w:rPr>
          <w:rFonts w:ascii="Times New Roman" w:eastAsia="Times New Roman" w:hAnsi="Times New Roman" w:cs="Times New Roman"/>
          <w:sz w:val="28"/>
        </w:rPr>
        <w:t>При наличии в учреждении экономии фонда оплаты труда е</w:t>
      </w:r>
      <w:r>
        <w:rPr>
          <w:rFonts w:ascii="Times New Roman" w:eastAsia="Times New Roman" w:hAnsi="Times New Roman" w:cs="Times New Roman"/>
          <w:sz w:val="28"/>
        </w:rPr>
        <w:t>жемесячно производить доплату делопроизводителю за качество и сложность работы связанную с ведением кадрового делопрои</w:t>
      </w:r>
      <w:r w:rsidR="00EC3582">
        <w:rPr>
          <w:rFonts w:ascii="Times New Roman" w:eastAsia="Times New Roman" w:hAnsi="Times New Roman" w:cs="Times New Roman"/>
          <w:sz w:val="28"/>
        </w:rPr>
        <w:t>зводства  в сумме</w:t>
      </w:r>
      <w:r>
        <w:rPr>
          <w:rFonts w:ascii="Times New Roman" w:eastAsia="Times New Roman" w:hAnsi="Times New Roman" w:cs="Times New Roman"/>
          <w:sz w:val="28"/>
        </w:rPr>
        <w:t xml:space="preserve"> 5000рублей.</w:t>
      </w:r>
    </w:p>
    <w:p w:rsidR="00433C88" w:rsidRDefault="00433C88" w:rsidP="00074E7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EC3582">
        <w:rPr>
          <w:rFonts w:ascii="Times New Roman" w:eastAsia="Times New Roman" w:hAnsi="Times New Roman" w:cs="Times New Roman"/>
          <w:sz w:val="28"/>
        </w:rPr>
        <w:t>При наличии в учреждении экономии фонда оплаты труда</w:t>
      </w:r>
      <w:r w:rsidR="00E32C5A">
        <w:rPr>
          <w:rFonts w:ascii="Times New Roman" w:eastAsia="Times New Roman" w:hAnsi="Times New Roman" w:cs="Times New Roman"/>
          <w:sz w:val="28"/>
        </w:rPr>
        <w:t>, а также доходов от предпринимательской  и иной приносящей доход  деятельности работникам</w:t>
      </w:r>
      <w:r>
        <w:rPr>
          <w:rFonts w:ascii="Times New Roman" w:eastAsia="Times New Roman" w:hAnsi="Times New Roman" w:cs="Times New Roman"/>
          <w:sz w:val="28"/>
        </w:rPr>
        <w:t xml:space="preserve"> учреждения может выплачиваться материальная помощь при чрезвычайных ситуациях (пожар, наводнение, землетрясение), утрата близких (родители, дети), </w:t>
      </w:r>
      <w:r>
        <w:rPr>
          <w:rFonts w:ascii="Times New Roman" w:eastAsia="Times New Roman" w:hAnsi="Times New Roman" w:cs="Times New Roman"/>
          <w:sz w:val="28"/>
        </w:rPr>
        <w:lastRenderedPageBreak/>
        <w:t>при доходе семьи ниже прожиточного минимума. Условия выплаты материальной помощи и ее размеры устанавливаются Положением о материальной помощи (Приложение №</w:t>
      </w:r>
      <w:r w:rsidR="00EC35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32C5A" w:rsidRDefault="00433C88" w:rsidP="00074E7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 выплаты устанавливаются Положением о социальных выплатах (Приложение №</w:t>
      </w:r>
      <w:r w:rsidR="00EC358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B77350" w:rsidRDefault="00B77350" w:rsidP="00B77350">
      <w:pPr>
        <w:pStyle w:val="a3"/>
        <w:tabs>
          <w:tab w:val="left" w:pos="284"/>
          <w:tab w:val="left" w:pos="426"/>
        </w:tabs>
        <w:ind w:left="-284"/>
        <w:rPr>
          <w:rFonts w:ascii="Times New Roman" w:eastAsia="Times New Roman" w:hAnsi="Times New Roman" w:cs="Times New Roman"/>
          <w:sz w:val="28"/>
        </w:rPr>
      </w:pPr>
    </w:p>
    <w:p w:rsidR="00433C88" w:rsidRDefault="00433C88" w:rsidP="00B77350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ind w:left="-284"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условия установления выплат компенсационного характера</w:t>
      </w:r>
    </w:p>
    <w:p w:rsidR="00B77350" w:rsidRDefault="00B77350" w:rsidP="00B77350">
      <w:pPr>
        <w:pStyle w:val="a3"/>
        <w:tabs>
          <w:tab w:val="left" w:pos="-284"/>
          <w:tab w:val="left" w:pos="284"/>
        </w:tabs>
        <w:ind w:left="-284"/>
        <w:rPr>
          <w:rFonts w:ascii="Times New Roman" w:eastAsia="Times New Roman" w:hAnsi="Times New Roman" w:cs="Times New Roman"/>
          <w:sz w:val="28"/>
        </w:rPr>
      </w:pPr>
    </w:p>
    <w:p w:rsidR="00433C88" w:rsidRDefault="00433C88" w:rsidP="00B966A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Выплаты компенсационного характера устанавливаются в учреждении в соответствии с Трудовым кодексом Российской Федерации на основе перечня выплат компенсационного характера, утвержденного постановлением мэра г. Иркутска от 12.08.2008 № 031-06-1751/18</w:t>
      </w:r>
      <w:r w:rsidR="003B1216">
        <w:rPr>
          <w:rFonts w:ascii="Times New Roman" w:eastAsia="Times New Roman" w:hAnsi="Times New Roman" w:cs="Times New Roman"/>
          <w:sz w:val="28"/>
        </w:rPr>
        <w:t xml:space="preserve"> «О новых отраслевых системах </w:t>
      </w:r>
      <w:proofErr w:type="gramStart"/>
      <w:r w:rsidR="003B1216">
        <w:rPr>
          <w:rFonts w:ascii="Times New Roman" w:eastAsia="Times New Roman" w:hAnsi="Times New Roman" w:cs="Times New Roman"/>
          <w:sz w:val="28"/>
        </w:rPr>
        <w:t>оплаты труда работников муниципальных учреждений города</w:t>
      </w:r>
      <w:proofErr w:type="gramEnd"/>
      <w:r w:rsidR="003B1216">
        <w:rPr>
          <w:rFonts w:ascii="Times New Roman" w:eastAsia="Times New Roman" w:hAnsi="Times New Roman" w:cs="Times New Roman"/>
          <w:sz w:val="28"/>
        </w:rPr>
        <w:t xml:space="preserve"> Иркутска» (с изменениями и дополнениями).</w:t>
      </w:r>
    </w:p>
    <w:p w:rsidR="003B1216" w:rsidRDefault="003B1216" w:rsidP="00B966A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перечень компенсационных выплат включаются:</w:t>
      </w:r>
    </w:p>
    <w:p w:rsidR="003B1216" w:rsidRDefault="003B1216" w:rsidP="003B1216">
      <w:pPr>
        <w:pStyle w:val="a3"/>
        <w:numPr>
          <w:ilvl w:val="0"/>
          <w:numId w:val="6"/>
        </w:numPr>
        <w:tabs>
          <w:tab w:val="left" w:pos="-284"/>
          <w:tab w:val="left" w:pos="28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B1216" w:rsidRDefault="003B1216" w:rsidP="003B1216">
      <w:pPr>
        <w:pStyle w:val="a3"/>
        <w:numPr>
          <w:ilvl w:val="0"/>
          <w:numId w:val="6"/>
        </w:numPr>
        <w:tabs>
          <w:tab w:val="left" w:pos="-284"/>
          <w:tab w:val="left" w:pos="284"/>
        </w:tabs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дни,  работе в ночное время, за расширение зоны обслуживания, за увеличения объема работы или исполнение обязанностей временного отсутствующего работника, при выполнении работ в других условиях, отклоняющихся от нормальных);</w:t>
      </w:r>
      <w:proofErr w:type="gramEnd"/>
    </w:p>
    <w:p w:rsidR="003B1216" w:rsidRDefault="003B1216" w:rsidP="003B1216">
      <w:pPr>
        <w:pStyle w:val="a3"/>
        <w:numPr>
          <w:ilvl w:val="0"/>
          <w:numId w:val="6"/>
        </w:numPr>
        <w:tabs>
          <w:tab w:val="left" w:pos="-284"/>
          <w:tab w:val="left" w:pos="28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Выплаты за работу в местностях с особыми климатическими условиями (районный коэффициент и процентная надбавка за работу в южных районах Иркутской области).</w:t>
      </w:r>
    </w:p>
    <w:p w:rsidR="0042406A" w:rsidRDefault="0042406A" w:rsidP="0042406A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Компенсационные выплаты (кроме районного коэффициента и процентной  надбавки за работу в южных районах Иркутской области), установленные в процентном отношении, применяются к окладу (должностному окладу) по соответствующим ПКГ без учета персональных повышающих коэффициентов, повышающего коэффициента молодым специалистам из числа педагогических работников.</w:t>
      </w:r>
    </w:p>
    <w:p w:rsidR="0042406A" w:rsidRDefault="0042406A" w:rsidP="0042406A">
      <w:pPr>
        <w:pStyle w:val="a3"/>
        <w:tabs>
          <w:tab w:val="left" w:pos="-284"/>
          <w:tab w:val="left" w:pos="284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42406A" w:rsidRDefault="00931A44" w:rsidP="00734646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по </w:t>
      </w:r>
      <w:r w:rsidRPr="00D83574">
        <w:rPr>
          <w:rFonts w:ascii="Times New Roman" w:eastAsia="Times New Roman" w:hAnsi="Times New Roman" w:cs="Times New Roman"/>
          <w:sz w:val="28"/>
        </w:rPr>
        <w:t xml:space="preserve">результатам </w:t>
      </w:r>
      <w:r w:rsidR="00D83574" w:rsidRPr="00D83574">
        <w:rPr>
          <w:rFonts w:ascii="Times New Roman" w:eastAsia="Times New Roman" w:hAnsi="Times New Roman" w:cs="Times New Roman"/>
          <w:sz w:val="28"/>
        </w:rPr>
        <w:t xml:space="preserve">специальной </w:t>
      </w:r>
      <w:r w:rsidR="00EC3582" w:rsidRPr="00D83574">
        <w:rPr>
          <w:rFonts w:ascii="Times New Roman" w:eastAsia="Times New Roman" w:hAnsi="Times New Roman" w:cs="Times New Roman"/>
          <w:sz w:val="28"/>
        </w:rPr>
        <w:t>оценки</w:t>
      </w:r>
      <w:r w:rsidRPr="00D83574">
        <w:rPr>
          <w:rFonts w:ascii="Times New Roman" w:eastAsia="Times New Roman" w:hAnsi="Times New Roman" w:cs="Times New Roman"/>
          <w:sz w:val="28"/>
        </w:rPr>
        <w:t xml:space="preserve"> услови</w:t>
      </w:r>
      <w:r w:rsidR="00D83574" w:rsidRPr="00D83574">
        <w:rPr>
          <w:rFonts w:ascii="Times New Roman" w:eastAsia="Times New Roman" w:hAnsi="Times New Roman" w:cs="Times New Roman"/>
          <w:sz w:val="28"/>
        </w:rPr>
        <w:t>й</w:t>
      </w:r>
      <w:r w:rsidRPr="00D83574">
        <w:rPr>
          <w:rFonts w:ascii="Times New Roman" w:eastAsia="Times New Roman" w:hAnsi="Times New Roman" w:cs="Times New Roman"/>
          <w:sz w:val="28"/>
        </w:rPr>
        <w:t xml:space="preserve"> труда.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Руководитель учреждения </w:t>
      </w:r>
      <w:r w:rsidRPr="00D83574">
        <w:rPr>
          <w:rFonts w:ascii="Times New Roman" w:eastAsia="Times New Roman" w:hAnsi="Times New Roman" w:cs="Times New Roman"/>
          <w:sz w:val="28"/>
        </w:rPr>
        <w:t xml:space="preserve">обеспечивает проведение </w:t>
      </w:r>
      <w:r w:rsidR="00D83574" w:rsidRPr="00D83574">
        <w:rPr>
          <w:rFonts w:ascii="Times New Roman" w:eastAsia="Times New Roman" w:hAnsi="Times New Roman" w:cs="Times New Roman"/>
          <w:sz w:val="28"/>
        </w:rPr>
        <w:t>специальной оценки условий труда</w:t>
      </w:r>
      <w:r>
        <w:rPr>
          <w:rFonts w:ascii="Times New Roman" w:eastAsia="Times New Roman" w:hAnsi="Times New Roman" w:cs="Times New Roman"/>
          <w:sz w:val="28"/>
        </w:rPr>
        <w:t>, установленно</w:t>
      </w:r>
      <w:r w:rsidR="00D83574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трудовым законодательством.</w:t>
      </w:r>
    </w:p>
    <w:p w:rsidR="00931A44" w:rsidRDefault="00931A44" w:rsidP="00734646">
      <w:pPr>
        <w:pStyle w:val="a3"/>
        <w:tabs>
          <w:tab w:val="left" w:pos="-284"/>
          <w:tab w:val="left" w:pos="284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Минимальный размер доплаты работникам, занятым на тяжелых работах, работах с вредными и (или) опасными и иными особыми условиями труда, установлен постановлением Правительства Ро</w:t>
      </w:r>
      <w:r w:rsidR="006016A9">
        <w:rPr>
          <w:rFonts w:ascii="Times New Roman" w:eastAsia="Times New Roman" w:hAnsi="Times New Roman" w:cs="Times New Roman"/>
          <w:sz w:val="28"/>
        </w:rPr>
        <w:t>ссийской Федерации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в размере 4%</w:t>
      </w:r>
      <w:r w:rsidR="00D83574">
        <w:rPr>
          <w:rFonts w:ascii="Times New Roman" w:eastAsia="Times New Roman" w:hAnsi="Times New Roman" w:cs="Times New Roman"/>
          <w:sz w:val="28"/>
        </w:rPr>
        <w:t>, 12</w:t>
      </w:r>
      <w:proofErr w:type="gramEnd"/>
      <w:r w:rsidR="00D83574">
        <w:rPr>
          <w:rFonts w:ascii="Times New Roman" w:eastAsia="Times New Roman" w:hAnsi="Times New Roman" w:cs="Times New Roman"/>
          <w:sz w:val="28"/>
        </w:rPr>
        <w:t xml:space="preserve">% </w:t>
      </w:r>
      <w:r w:rsidR="006016A9">
        <w:rPr>
          <w:rFonts w:ascii="Times New Roman" w:eastAsia="Times New Roman" w:hAnsi="Times New Roman" w:cs="Times New Roman"/>
          <w:sz w:val="28"/>
        </w:rPr>
        <w:t xml:space="preserve"> к окладу.</w:t>
      </w:r>
    </w:p>
    <w:p w:rsidR="00A63A05" w:rsidRDefault="00A63A05" w:rsidP="00734646">
      <w:pPr>
        <w:pStyle w:val="a3"/>
        <w:tabs>
          <w:tab w:val="left" w:pos="-284"/>
          <w:tab w:val="left" w:pos="284"/>
        </w:tabs>
        <w:ind w:left="-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Руководитель учреждения принимает меры по поэтапному проведению </w:t>
      </w:r>
      <w:r w:rsidR="00D83574">
        <w:rPr>
          <w:rFonts w:ascii="Times New Roman" w:eastAsia="Times New Roman" w:hAnsi="Times New Roman" w:cs="Times New Roman"/>
          <w:sz w:val="28"/>
        </w:rPr>
        <w:t xml:space="preserve">по </w:t>
      </w:r>
      <w:r w:rsidR="00D83574" w:rsidRPr="00D83574">
        <w:rPr>
          <w:rFonts w:ascii="Times New Roman" w:eastAsia="Times New Roman" w:hAnsi="Times New Roman" w:cs="Times New Roman"/>
          <w:sz w:val="28"/>
        </w:rPr>
        <w:t>результатам специальной оценки условий труда</w:t>
      </w:r>
      <w:r w:rsidR="00B5255E">
        <w:rPr>
          <w:rFonts w:ascii="Times New Roman" w:eastAsia="Times New Roman" w:hAnsi="Times New Roman" w:cs="Times New Roman"/>
          <w:sz w:val="28"/>
        </w:rPr>
        <w:t xml:space="preserve"> с целью разработки и реализации программы действий по обеспечению безопасных условий и охраны труда, в также уточнения  наличия труда, отклоняющихся от нормальных и оснований для установления доплат за работу в тяжелых, вредных и (или) опасных и иных особых условиях труда.</w:t>
      </w:r>
      <w:proofErr w:type="gramEnd"/>
      <w:r w:rsidR="00B5255E">
        <w:rPr>
          <w:rFonts w:ascii="Times New Roman" w:eastAsia="Times New Roman" w:hAnsi="Times New Roman" w:cs="Times New Roman"/>
          <w:sz w:val="28"/>
        </w:rPr>
        <w:t xml:space="preserve">  Если по итогам </w:t>
      </w:r>
      <w:r w:rsidR="00D83574">
        <w:rPr>
          <w:rFonts w:ascii="Times New Roman" w:eastAsia="Times New Roman" w:hAnsi="Times New Roman" w:cs="Times New Roman"/>
          <w:sz w:val="28"/>
        </w:rPr>
        <w:t xml:space="preserve">специальной </w:t>
      </w:r>
      <w:r w:rsidR="00356E15">
        <w:rPr>
          <w:rFonts w:ascii="Times New Roman" w:eastAsia="Times New Roman" w:hAnsi="Times New Roman" w:cs="Times New Roman"/>
          <w:sz w:val="28"/>
        </w:rPr>
        <w:t>оценки</w:t>
      </w:r>
      <w:r w:rsidR="00B5255E">
        <w:rPr>
          <w:rFonts w:ascii="Times New Roman" w:eastAsia="Times New Roman" w:hAnsi="Times New Roman" w:cs="Times New Roman"/>
          <w:sz w:val="28"/>
        </w:rPr>
        <w:t xml:space="preserve"> </w:t>
      </w:r>
      <w:r w:rsidR="00D83574">
        <w:rPr>
          <w:rFonts w:ascii="Times New Roman" w:eastAsia="Times New Roman" w:hAnsi="Times New Roman" w:cs="Times New Roman"/>
          <w:sz w:val="28"/>
        </w:rPr>
        <w:t>условий труда</w:t>
      </w:r>
      <w:r w:rsidR="00B5255E">
        <w:rPr>
          <w:rFonts w:ascii="Times New Roman" w:eastAsia="Times New Roman" w:hAnsi="Times New Roman" w:cs="Times New Roman"/>
          <w:sz w:val="28"/>
        </w:rPr>
        <w:t xml:space="preserve"> признано безопасным, то осуществление указанной выплаты не производится.</w:t>
      </w:r>
    </w:p>
    <w:p w:rsidR="00AD1D98" w:rsidRDefault="00B5255E" w:rsidP="00AD1D98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284" w:firstLine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Размеры выплат за работу в условиях, отклоняющихся от нормальных, при выполнении работ различной квалификации, совмещении профессий (должностей), сверхурочной работе, работе в выходные  и нерабочие праздничные дни, работе в ночное время и при выполнении работ в других условиях, отклоняющихся от нормальных, устанавливаются коллективным договором, трудовым договором, но не ниже размеров, установленных з</w:t>
      </w:r>
      <w:r w:rsidR="00D83574">
        <w:rPr>
          <w:rFonts w:ascii="Times New Roman" w:eastAsia="Times New Roman" w:hAnsi="Times New Roman" w:cs="Times New Roman"/>
          <w:sz w:val="28"/>
        </w:rPr>
        <w:t>аконодательством и иными актами</w:t>
      </w:r>
      <w:r w:rsidR="00AD1D98">
        <w:rPr>
          <w:rFonts w:ascii="Times New Roman" w:eastAsia="Times New Roman" w:hAnsi="Times New Roman" w:cs="Times New Roman"/>
          <w:sz w:val="28"/>
        </w:rPr>
        <w:t>, содержащими нормы трудового права.</w:t>
      </w:r>
      <w:proofErr w:type="gramEnd"/>
    </w:p>
    <w:p w:rsidR="005C117A" w:rsidRDefault="005C117A" w:rsidP="005C117A">
      <w:pPr>
        <w:pStyle w:val="a3"/>
        <w:numPr>
          <w:ilvl w:val="2"/>
          <w:numId w:val="2"/>
        </w:numPr>
        <w:tabs>
          <w:tab w:val="left" w:pos="-284"/>
          <w:tab w:val="left" w:pos="284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B5255E" w:rsidRDefault="005C117A" w:rsidP="005C117A">
      <w:pPr>
        <w:pStyle w:val="a3"/>
        <w:numPr>
          <w:ilvl w:val="2"/>
          <w:numId w:val="2"/>
        </w:numPr>
        <w:tabs>
          <w:tab w:val="left" w:pos="-284"/>
          <w:tab w:val="left" w:pos="284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Доплата за работу в ночное время производится работникам за каждый час работы в ночное время.  Ночным считается время с 22 до 6 часов.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Работникам учреждения доплата за работу в ночное время производится в размере 35% оклада (должностного оклада) за каждый час работы в ночное время.</w:t>
      </w:r>
    </w:p>
    <w:p w:rsidR="005C117A" w:rsidRDefault="005C117A" w:rsidP="005C117A">
      <w:pPr>
        <w:pStyle w:val="a3"/>
        <w:numPr>
          <w:ilvl w:val="2"/>
          <w:numId w:val="2"/>
        </w:numPr>
        <w:tabs>
          <w:tab w:val="left" w:pos="-284"/>
          <w:tab w:val="left" w:pos="284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Доплата за работу в выходные и нерабочие праздничные дни производится работникам, </w:t>
      </w:r>
      <w:proofErr w:type="spellStart"/>
      <w:r w:rsidR="00D83574">
        <w:rPr>
          <w:rFonts w:ascii="Times New Roman" w:eastAsia="Times New Roman" w:hAnsi="Times New Roman" w:cs="Times New Roman"/>
          <w:sz w:val="28"/>
        </w:rPr>
        <w:t>привлекавшимся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работе в выходные и нерабочие праздничные  дни, в соответствии с действующим законодательством.</w:t>
      </w:r>
    </w:p>
    <w:p w:rsidR="005C117A" w:rsidRDefault="005C117A" w:rsidP="005C117A">
      <w:pPr>
        <w:pStyle w:val="a3"/>
        <w:numPr>
          <w:ilvl w:val="2"/>
          <w:numId w:val="2"/>
        </w:numPr>
        <w:tabs>
          <w:tab w:val="left" w:pos="-284"/>
          <w:tab w:val="left" w:pos="284"/>
        </w:tabs>
        <w:ind w:firstLine="1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сверхурочной работы составляется за первые два часа работы не </w:t>
      </w:r>
      <w:proofErr w:type="gramStart"/>
      <w:r>
        <w:rPr>
          <w:rFonts w:ascii="Times New Roman" w:eastAsia="Times New Roman" w:hAnsi="Times New Roman" w:cs="Times New Roman"/>
          <w:sz w:val="28"/>
        </w:rPr>
        <w:t>менее полуторного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размера, за последующие часы – двойного размера в соответствии со статьей 152 Трудового кодекса Российской Федерации.</w:t>
      </w:r>
    </w:p>
    <w:p w:rsidR="005C117A" w:rsidRDefault="005C117A" w:rsidP="00BD23CE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414" w:hanging="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Выплаты за работу в местностях</w:t>
      </w:r>
      <w:r w:rsidR="00BD23CE">
        <w:rPr>
          <w:rFonts w:ascii="Times New Roman" w:eastAsia="Times New Roman" w:hAnsi="Times New Roman" w:cs="Times New Roman"/>
          <w:sz w:val="28"/>
        </w:rPr>
        <w:t xml:space="preserve"> с особыми климатическими условиями (районный коэффициент и процентная надбавка за работу в южных районах </w:t>
      </w:r>
      <w:r w:rsidR="00BD23CE">
        <w:rPr>
          <w:rFonts w:ascii="Times New Roman" w:eastAsia="Times New Roman" w:hAnsi="Times New Roman" w:cs="Times New Roman"/>
          <w:sz w:val="28"/>
        </w:rPr>
        <w:lastRenderedPageBreak/>
        <w:t>Иркутской области) начисляются в соответствии с действующим законодательством ко всем выплатам, предусмотренным системой оплаты труда (окладам (должностным окладам), компенсационным и стимулирующим выплатам).</w:t>
      </w:r>
    </w:p>
    <w:p w:rsidR="00BD23CE" w:rsidRDefault="00D83574" w:rsidP="00BD23CE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D23CE">
        <w:rPr>
          <w:rFonts w:ascii="Times New Roman" w:eastAsia="Times New Roman" w:hAnsi="Times New Roman" w:cs="Times New Roman"/>
          <w:sz w:val="28"/>
        </w:rPr>
        <w:t>Конкретные размеры районного коэффициента, процентной надбавки и условия их применения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6016A9" w:rsidRDefault="006016A9" w:rsidP="00734646">
      <w:pPr>
        <w:pStyle w:val="a3"/>
        <w:tabs>
          <w:tab w:val="left" w:pos="-284"/>
          <w:tab w:val="left" w:pos="284"/>
        </w:tabs>
        <w:ind w:left="-284"/>
        <w:rPr>
          <w:rFonts w:ascii="Times New Roman" w:eastAsia="Times New Roman" w:hAnsi="Times New Roman" w:cs="Times New Roman"/>
          <w:sz w:val="28"/>
        </w:rPr>
      </w:pPr>
    </w:p>
    <w:p w:rsidR="00B77350" w:rsidRDefault="00B77350" w:rsidP="00B77350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условия установления выплат стимулирующего характера</w:t>
      </w:r>
    </w:p>
    <w:p w:rsidR="00B77350" w:rsidRDefault="00B77350" w:rsidP="00B77350">
      <w:pPr>
        <w:pStyle w:val="a3"/>
        <w:tabs>
          <w:tab w:val="left" w:pos="-284"/>
          <w:tab w:val="left" w:pos="284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B77350" w:rsidRDefault="00B77350" w:rsidP="00B77350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414" w:hanging="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Выплаты стимулирующего характера обеспечивают поощрение работников учреждения за эффективность труда и профессиональные достижения, влияющие на качество работы учреждения и образовательных услуг в динамично меняющихся условиях модернизации системы  образования.</w:t>
      </w:r>
    </w:p>
    <w:p w:rsidR="0015405A" w:rsidRDefault="00B77350" w:rsidP="00B77350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-414" w:hanging="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выплатам стимулирующего характера, устанавливаемым Положением об оплате</w:t>
      </w:r>
      <w:r w:rsidR="0015405A">
        <w:rPr>
          <w:rFonts w:ascii="Times New Roman" w:eastAsia="Times New Roman" w:hAnsi="Times New Roman" w:cs="Times New Roman"/>
          <w:sz w:val="28"/>
        </w:rPr>
        <w:t xml:space="preserve"> труда работников учреждения, относятся следующие виды выплат:</w:t>
      </w:r>
    </w:p>
    <w:p w:rsidR="00B77350" w:rsidRDefault="0015405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-выплаты за интенсивность и высокие результаты работы;</w:t>
      </w:r>
    </w:p>
    <w:p w:rsidR="0015405A" w:rsidRDefault="0015405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- выплаты за качество выполняемых работ;</w:t>
      </w:r>
    </w:p>
    <w:p w:rsidR="0015405A" w:rsidRDefault="0015405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- премиальные выплаты по итогам работы.</w:t>
      </w:r>
    </w:p>
    <w:p w:rsidR="0015405A" w:rsidRDefault="0015405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Стимулирование работников учреждения осуществляется на основании критериев оценки профессиональной деятельности работников, определяемые учреждениям самостоятельно применительно к наименованиям выплат стимулирующего характера, предусмотренным п.4.2. настоящего Положения, и утверждаемые приказом руководителя учреждения. Перечни критериев оценки профессиональной деятельности работников представлены в Приложениях №№ 3, 4 к настоящему Положению.</w:t>
      </w:r>
    </w:p>
    <w:p w:rsidR="0015405A" w:rsidRDefault="0015405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Размеры и условия осуществления выплат стимулирующего характера определяются учреждением самостоятельно, 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доведенных до учреждения лимитов бюджетных обязательств на очередной финансовый год на оплату труда,  а также с учетом средств от</w:t>
      </w:r>
      <w:r w:rsidR="007B4A8D">
        <w:rPr>
          <w:rFonts w:ascii="Times New Roman" w:eastAsia="Times New Roman" w:hAnsi="Times New Roman" w:cs="Times New Roman"/>
          <w:sz w:val="28"/>
        </w:rPr>
        <w:t xml:space="preserve"> предпринимательской и иной приносящей доход деятельности, направленных учреждением на оплату труда, и устанавливаются настоящим Положением.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Размер выплат стимулирующего характера </w:t>
      </w:r>
      <w:r w:rsidR="00356E15">
        <w:rPr>
          <w:rFonts w:ascii="Times New Roman" w:eastAsia="Times New Roman" w:hAnsi="Times New Roman" w:cs="Times New Roman"/>
          <w:sz w:val="28"/>
        </w:rPr>
        <w:t xml:space="preserve">может </w:t>
      </w:r>
      <w:r>
        <w:rPr>
          <w:rFonts w:ascii="Times New Roman" w:eastAsia="Times New Roman" w:hAnsi="Times New Roman" w:cs="Times New Roman"/>
          <w:sz w:val="28"/>
        </w:rPr>
        <w:t>определяться</w:t>
      </w:r>
      <w:r w:rsidR="00356E15">
        <w:rPr>
          <w:rFonts w:ascii="Times New Roman" w:eastAsia="Times New Roman" w:hAnsi="Times New Roman" w:cs="Times New Roman"/>
          <w:sz w:val="28"/>
        </w:rPr>
        <w:t xml:space="preserve"> как в процентах к окладу (должностному окладу), так и</w:t>
      </w:r>
      <w:r>
        <w:rPr>
          <w:rFonts w:ascii="Times New Roman" w:eastAsia="Times New Roman" w:hAnsi="Times New Roman" w:cs="Times New Roman"/>
          <w:sz w:val="28"/>
        </w:rPr>
        <w:t xml:space="preserve"> в абсолютном размере</w:t>
      </w:r>
      <w:r w:rsidR="00356E15">
        <w:rPr>
          <w:rFonts w:ascii="Times New Roman" w:eastAsia="Times New Roman" w:hAnsi="Times New Roman" w:cs="Times New Roman"/>
          <w:sz w:val="28"/>
        </w:rPr>
        <w:t>.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Размер стимулирующих выплат конкретному работнику верхним пределом не ограничиваются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 Выплаты стимулирующего характера работникам учреждения осуществляются на основании приказов руководителя учреждения.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 Система выплат стимулирующего характера включают в себя: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постоянные (6 месяцев) выплаты;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единовременные выплаты.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4.9. Порядок определения и пересмотра размера постоянных выплат стимулирующего характера: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4.9.1. Установление постоянных выплат стимулирующего характера производится на основе мониторинга профессиональной деятельности работников по критериям оценки профессиональной деятельности работников.</w:t>
      </w:r>
    </w:p>
    <w:p w:rsidR="007B4A8D" w:rsidRDefault="007B4A8D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Критерии оценки профессиональной деятельности работников учреждения пересматриваются комиссией, созданной в учреждении с участием представительного органа работников (далее </w:t>
      </w:r>
      <w:r w:rsidR="00046415">
        <w:rPr>
          <w:rFonts w:ascii="Times New Roman" w:eastAsia="Times New Roman" w:hAnsi="Times New Roman" w:cs="Times New Roman"/>
          <w:sz w:val="28"/>
        </w:rPr>
        <w:t xml:space="preserve">комиссия) </w:t>
      </w:r>
      <w:r w:rsidR="00356E15">
        <w:rPr>
          <w:rFonts w:ascii="Times New Roman" w:eastAsia="Times New Roman" w:hAnsi="Times New Roman" w:cs="Times New Roman"/>
          <w:sz w:val="28"/>
        </w:rPr>
        <w:t xml:space="preserve">на </w:t>
      </w:r>
      <w:r w:rsidR="00046415">
        <w:rPr>
          <w:rFonts w:ascii="Times New Roman" w:eastAsia="Times New Roman" w:hAnsi="Times New Roman" w:cs="Times New Roman"/>
          <w:sz w:val="28"/>
        </w:rPr>
        <w:t>полугодие по результатам работы за истекший период. Порядок формирования и дея</w:t>
      </w:r>
      <w:r w:rsidR="00AE7A4C">
        <w:rPr>
          <w:rFonts w:ascii="Times New Roman" w:eastAsia="Times New Roman" w:hAnsi="Times New Roman" w:cs="Times New Roman"/>
          <w:sz w:val="28"/>
        </w:rPr>
        <w:t>тельности комиссии определяется Положением о комиссии, утвержденным приказом руководителя.</w:t>
      </w:r>
    </w:p>
    <w:p w:rsidR="00AE7A4C" w:rsidRDefault="00AE7A4C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AE7A4C" w:rsidRDefault="00AE7A4C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усиления роли выплат стимулирующего характера учреждение определяет количество баллов, начиная с которого</w:t>
      </w:r>
      <w:r w:rsidR="00100EFA">
        <w:rPr>
          <w:rFonts w:ascii="Times New Roman" w:eastAsia="Times New Roman" w:hAnsi="Times New Roman" w:cs="Times New Roman"/>
          <w:sz w:val="28"/>
        </w:rPr>
        <w:t xml:space="preserve"> устанавливается надбавка (выплаты стимулирующего характера педагогическим работникам выплачиваются от 1</w:t>
      </w:r>
      <w:r w:rsidR="00356E15">
        <w:rPr>
          <w:rFonts w:ascii="Times New Roman" w:eastAsia="Times New Roman" w:hAnsi="Times New Roman" w:cs="Times New Roman"/>
          <w:sz w:val="28"/>
        </w:rPr>
        <w:t>0</w:t>
      </w:r>
      <w:r w:rsidR="00100EFA">
        <w:rPr>
          <w:rFonts w:ascii="Times New Roman" w:eastAsia="Times New Roman" w:hAnsi="Times New Roman" w:cs="Times New Roman"/>
          <w:sz w:val="28"/>
        </w:rPr>
        <w:t xml:space="preserve"> баллов и более; учебно-вспомогательному и обслуживающему персоналу от </w:t>
      </w:r>
      <w:r w:rsidR="00356E15">
        <w:rPr>
          <w:rFonts w:ascii="Times New Roman" w:eastAsia="Times New Roman" w:hAnsi="Times New Roman" w:cs="Times New Roman"/>
          <w:sz w:val="28"/>
        </w:rPr>
        <w:t>6</w:t>
      </w:r>
      <w:r w:rsidR="00100EFA">
        <w:rPr>
          <w:rFonts w:ascii="Times New Roman" w:eastAsia="Times New Roman" w:hAnsi="Times New Roman" w:cs="Times New Roman"/>
          <w:sz w:val="28"/>
        </w:rPr>
        <w:t xml:space="preserve"> баллов и более). </w:t>
      </w:r>
      <w:r w:rsidR="006072A3">
        <w:rPr>
          <w:rFonts w:ascii="Times New Roman" w:eastAsia="Times New Roman" w:hAnsi="Times New Roman" w:cs="Times New Roman"/>
          <w:sz w:val="28"/>
        </w:rPr>
        <w:t>Д</w:t>
      </w:r>
      <w:r w:rsidR="00100EFA">
        <w:rPr>
          <w:rFonts w:ascii="Times New Roman" w:eastAsia="Times New Roman" w:hAnsi="Times New Roman" w:cs="Times New Roman"/>
          <w:sz w:val="28"/>
        </w:rPr>
        <w:t xml:space="preserve">ля определения размера стимулирующих выплат по утвержденным критериям данной </w:t>
      </w:r>
      <w:r w:rsidR="007517F2">
        <w:rPr>
          <w:rFonts w:ascii="Times New Roman" w:eastAsia="Times New Roman" w:hAnsi="Times New Roman" w:cs="Times New Roman"/>
          <w:sz w:val="28"/>
        </w:rPr>
        <w:t>категории,</w:t>
      </w:r>
      <w:r w:rsidR="00100EFA">
        <w:rPr>
          <w:rFonts w:ascii="Times New Roman" w:eastAsia="Times New Roman" w:hAnsi="Times New Roman" w:cs="Times New Roman"/>
          <w:sz w:val="28"/>
        </w:rPr>
        <w:t xml:space="preserve"> вновь прибывшим сотрудникам индивидуальная карта</w:t>
      </w:r>
      <w:r w:rsidR="006072A3">
        <w:rPr>
          <w:rFonts w:ascii="Times New Roman" w:eastAsia="Times New Roman" w:hAnsi="Times New Roman" w:cs="Times New Roman"/>
          <w:sz w:val="28"/>
        </w:rPr>
        <w:t xml:space="preserve"> заполняется на </w:t>
      </w:r>
      <w:proofErr w:type="gramStart"/>
      <w:r w:rsidR="006072A3">
        <w:rPr>
          <w:rFonts w:ascii="Times New Roman" w:eastAsia="Times New Roman" w:hAnsi="Times New Roman" w:cs="Times New Roman"/>
          <w:sz w:val="28"/>
        </w:rPr>
        <w:t>период</w:t>
      </w:r>
      <w:proofErr w:type="gramEnd"/>
      <w:r w:rsidR="006072A3">
        <w:rPr>
          <w:rFonts w:ascii="Times New Roman" w:eastAsia="Times New Roman" w:hAnsi="Times New Roman" w:cs="Times New Roman"/>
          <w:sz w:val="28"/>
        </w:rPr>
        <w:t xml:space="preserve"> следующий</w:t>
      </w:r>
      <w:r w:rsidR="00100EFA">
        <w:rPr>
          <w:rFonts w:ascii="Times New Roman" w:eastAsia="Times New Roman" w:hAnsi="Times New Roman" w:cs="Times New Roman"/>
          <w:sz w:val="28"/>
        </w:rPr>
        <w:t xml:space="preserve"> за текущим. </w:t>
      </w:r>
    </w:p>
    <w:p w:rsidR="00100EFA" w:rsidRDefault="00100EF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72A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Данные критерии</w:t>
      </w:r>
      <w:r w:rsidR="007517F2">
        <w:rPr>
          <w:rFonts w:ascii="Times New Roman" w:eastAsia="Times New Roman" w:hAnsi="Times New Roman" w:cs="Times New Roman"/>
          <w:sz w:val="28"/>
        </w:rPr>
        <w:t xml:space="preserve">, показатели и шкала показателей на следующий период (полугодие), а также минимальное количество баллов, начиная с которого устанавливаются стимулирующие выплаты, передаются на рассмотрение (в том числе внесение изменений и дополнений) руководителю учреждения </w:t>
      </w:r>
      <w:proofErr w:type="gramStart"/>
      <w:r w:rsidR="007517F2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7517F2">
        <w:rPr>
          <w:rFonts w:ascii="Times New Roman" w:eastAsia="Times New Roman" w:hAnsi="Times New Roman" w:cs="Times New Roman"/>
          <w:sz w:val="28"/>
        </w:rPr>
        <w:t xml:space="preserve"> утверждение приказом.</w:t>
      </w:r>
    </w:p>
    <w:p w:rsidR="007B4A8D" w:rsidRDefault="007517F2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4.9.2. В течение каждого периода 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размера выплат стимулирующего характера на следующий период.</w:t>
      </w:r>
    </w:p>
    <w:p w:rsidR="007517F2" w:rsidRDefault="007517F2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Данные мониторинга заносятся в индивидуальные карты работников на основании сведений (старший воспитатель,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заведующий по АХЧ), а также рекомендаций комиссии. Руководитель учреждения приказом назначает лицо, ответственное за </w:t>
      </w:r>
      <w:r w:rsidR="006A1874">
        <w:rPr>
          <w:rFonts w:ascii="Times New Roman" w:eastAsia="Times New Roman" w:hAnsi="Times New Roman" w:cs="Times New Roman"/>
          <w:sz w:val="28"/>
        </w:rPr>
        <w:t xml:space="preserve">заполнение </w:t>
      </w:r>
      <w:r>
        <w:rPr>
          <w:rFonts w:ascii="Times New Roman" w:eastAsia="Times New Roman" w:hAnsi="Times New Roman" w:cs="Times New Roman"/>
          <w:sz w:val="28"/>
        </w:rPr>
        <w:t>индивидуальных карт работников. Образец индивидуальной карты работника представлен в Приложении №5 к настоящему Положению.</w:t>
      </w:r>
    </w:p>
    <w:p w:rsidR="007517F2" w:rsidRDefault="007517F2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ответственные за исполнение индивидуальных карт работников, знакомят работников с данными карты под роспись. После ознакомления настоящие карты на рассмотрение комиссии.</w:t>
      </w:r>
    </w:p>
    <w:p w:rsidR="007517F2" w:rsidRDefault="007517F2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4.9.3. </w:t>
      </w:r>
      <w:r w:rsidR="005A14EA">
        <w:rPr>
          <w:rFonts w:ascii="Times New Roman" w:eastAsia="Times New Roman" w:hAnsi="Times New Roman" w:cs="Times New Roman"/>
          <w:sz w:val="28"/>
        </w:rPr>
        <w:t>В процессе рассмотрения индивидуальных карт работников комиссия осуществляет проверку подходов к оценке выплат стимулирующего характера по каждому работнику, подсчитывает количество набранных баллов каждым работником в отдельности и общее количество баллов набранных работниками учреждения по категориям.</w:t>
      </w:r>
    </w:p>
    <w:p w:rsidR="005A14EA" w:rsidRDefault="005A14E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4.9.4. Расчет стоимости одного балла производится следующим образом: сумма средств, предусмотренных на выплаты стимулирующего характера работникам, делится на общее количество набранных работниками баллов.</w:t>
      </w:r>
    </w:p>
    <w:p w:rsidR="005A14EA" w:rsidRDefault="005A14EA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Исходя из количества набр</w:t>
      </w:r>
      <w:r w:rsidR="003D24AD">
        <w:rPr>
          <w:rFonts w:ascii="Times New Roman" w:eastAsia="Times New Roman" w:hAnsi="Times New Roman" w:cs="Times New Roman"/>
          <w:sz w:val="28"/>
        </w:rPr>
        <w:t xml:space="preserve">анных работником баллов, производится </w:t>
      </w:r>
      <w:r w:rsidR="001C6D78">
        <w:rPr>
          <w:rFonts w:ascii="Times New Roman" w:eastAsia="Times New Roman" w:hAnsi="Times New Roman" w:cs="Times New Roman"/>
          <w:sz w:val="28"/>
        </w:rPr>
        <w:t xml:space="preserve"> определение суммы выплат стимулирующего характера: стоимость одного балла умножается на количество установленных в индивидуальной карте работника баллов. Расчет стоимости суммы средств, предусмотрен на конкретный период – 6 месяцев.</w:t>
      </w:r>
    </w:p>
    <w:p w:rsidR="001C6D78" w:rsidRDefault="001C6D7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4.9.5. Комиссия принимает решение о размере постоянных выплат стимулирующего характера, устанавливаемых работникам учреждения, большинством голосов открытым голосованием при условии присутствия не менее половины членов комиссии. Решение комиссии оформляется протоколом.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4.9.6. На основании протокола комиссии руководителя учреждения издает приказ 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4.9.7. Комиссия рассматривает письменные обращения работников учреждения по вопросам выплат стимулирующего характера и по каждому письменному обращению принимает решение в сроки, определенные Положением комиссии.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4.9.8. Размеры постоянных выплат стимулирующего характера могут быть пересмотрены и снижены до 50% при следующих обстоятельствах: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-однократное некачественное исполнение работником учреждения должностных обязанностей, снижение качественных показателей его работы (при проведении образовательной деятельности, участие в методических мероприятиях и т.п.);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-однократная жалоба со стороны участников образовательного процесса;</w:t>
      </w:r>
    </w:p>
    <w:p w:rsidR="00914638" w:rsidRDefault="00914638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</w:t>
      </w:r>
      <w:r w:rsidR="00463190">
        <w:rPr>
          <w:rFonts w:ascii="Times New Roman" w:eastAsia="Times New Roman" w:hAnsi="Times New Roman" w:cs="Times New Roman"/>
          <w:sz w:val="28"/>
        </w:rPr>
        <w:t xml:space="preserve"> однок</w:t>
      </w:r>
      <w:r w:rsidR="00EE3CBB">
        <w:rPr>
          <w:rFonts w:ascii="Times New Roman" w:eastAsia="Times New Roman" w:hAnsi="Times New Roman" w:cs="Times New Roman"/>
          <w:sz w:val="28"/>
        </w:rPr>
        <w:t>ратное нарушение санитарно-эпидемиологического режима (не повлекших за собой тяжких последствий);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однократное нарушение правил техники безопасности, пожарной безопасности (не повлекшее за собой последствий);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 однократное нарушение инструкций по охране жизни и здоровья детей (не повлекшее за собой вреда здоровью ребенка);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однократное нарушение педагогической и служебной этики не повлекшее за собой вреда участникам образовательного процесса;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однократное халатное отношение к сохранности материально – технической базы;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наличие ошибок в ведения документации;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однократное нарушение правил внутреннего трудового распорядка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  <w:t>- низкий уровень исполнительской дисциплины.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E3CBB">
        <w:rPr>
          <w:rFonts w:ascii="Times New Roman" w:eastAsia="Times New Roman" w:hAnsi="Times New Roman" w:cs="Times New Roman"/>
          <w:i/>
          <w:sz w:val="28"/>
        </w:rPr>
        <w:t>Размеры выплат стимулирующего характера не выплачиваются при следующих обстоятельствах: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грубом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нарушении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инструкции по охране жизни и здоровья детей (травмы);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систематическом нарушении Правил внутреннего трудового распорядка (наличии прогулов (в том числе однократно), нарушение трудовой дисциплины, появлении на рабочем месте в состоянии алкогольного опьянения, распитие спиртных напитков на рабочем месте, систематическом курении в рабочее время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порча и потеря государственного имущества;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систематическом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нарушении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педагогической и служебной этики;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наличие неоднократных обоснованных жалоб со стороны родителей.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863FC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4.9.9. Все случаи пересмотра размера выплат стимулирующего характера рассматриваются руководителем учреждения в индивидуальном порядке с учетом мнения комиссии, представительного органа работников учреждения и указываются в коллективном договоре.</w:t>
      </w:r>
      <w:r w:rsidR="007863FC">
        <w:rPr>
          <w:rFonts w:ascii="Times New Roman" w:eastAsia="Times New Roman" w:hAnsi="Times New Roman" w:cs="Times New Roman"/>
          <w:sz w:val="28"/>
        </w:rPr>
        <w:t xml:space="preserve"> </w:t>
      </w:r>
    </w:p>
    <w:p w:rsidR="007863FC" w:rsidRDefault="007863FC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4.9.10.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Неназначение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выплат стимулирующего характера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неназначение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выплат стимулирующего характера.</w:t>
      </w:r>
    </w:p>
    <w:p w:rsidR="007863FC" w:rsidRDefault="007863FC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 порядок определения размера единовременных выплат стимулирующего характера:</w:t>
      </w:r>
    </w:p>
    <w:p w:rsidR="007863FC" w:rsidRDefault="007863FC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4.10.1 единовременные выплаты (премии) стимулирующего характера производятся за достижение высоких результатов деятельности по следующим основным показателям:</w:t>
      </w:r>
    </w:p>
    <w:p w:rsidR="007863FC" w:rsidRDefault="00F44897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863FC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выполнение больших объемов работ в кратчайшие сроки и с высоким результатом</w:t>
      </w:r>
    </w:p>
    <w:p w:rsidR="00EE3CBB" w:rsidRP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4897">
        <w:rPr>
          <w:rFonts w:ascii="Times New Roman" w:eastAsia="Times New Roman" w:hAnsi="Times New Roman" w:cs="Times New Roman"/>
          <w:sz w:val="28"/>
        </w:rPr>
        <w:t xml:space="preserve"> - проявление творческой инициативы </w:t>
      </w:r>
      <w:r w:rsidR="00972209">
        <w:rPr>
          <w:rFonts w:ascii="Times New Roman" w:eastAsia="Times New Roman" w:hAnsi="Times New Roman" w:cs="Times New Roman"/>
          <w:sz w:val="28"/>
        </w:rPr>
        <w:t>и самостоятельности в отношении к трудовым (должностным) обязанностям</w:t>
      </w:r>
    </w:p>
    <w:p w:rsidR="00EE3CBB" w:rsidRPr="00972209" w:rsidRDefault="00972209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Pr="00972209">
        <w:rPr>
          <w:rFonts w:ascii="Times New Roman" w:eastAsia="Times New Roman" w:hAnsi="Times New Roman" w:cs="Times New Roman"/>
          <w:sz w:val="28"/>
        </w:rPr>
        <w:t>выполнение особо важных заданий, срочных и непредвиденных работ.</w:t>
      </w:r>
    </w:p>
    <w:p w:rsidR="00972209" w:rsidRDefault="00972209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72209">
        <w:rPr>
          <w:rFonts w:ascii="Times New Roman" w:eastAsia="Times New Roman" w:hAnsi="Times New Roman" w:cs="Times New Roman"/>
          <w:sz w:val="28"/>
        </w:rPr>
        <w:t>Данные выплаты устанавливаются в соответствии с заявленными</w:t>
      </w:r>
      <w:r>
        <w:rPr>
          <w:rFonts w:ascii="Times New Roman" w:eastAsia="Times New Roman" w:hAnsi="Times New Roman" w:cs="Times New Roman"/>
          <w:sz w:val="28"/>
        </w:rPr>
        <w:t xml:space="preserve"> основаниями, их размер имеет конкретное выражение.</w:t>
      </w:r>
    </w:p>
    <w:p w:rsidR="00972209" w:rsidRDefault="00972209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4.10.2. Конкретный размер единовременных</w:t>
      </w:r>
      <w:r w:rsidR="008C32B1">
        <w:rPr>
          <w:rFonts w:ascii="Times New Roman" w:eastAsia="Times New Roman" w:hAnsi="Times New Roman" w:cs="Times New Roman"/>
          <w:sz w:val="28"/>
        </w:rPr>
        <w:t xml:space="preserve"> стимулирующих выплат устанавливаются ежемесячно приказом руководителя учреждения с учетом рекомендации комиссии в пределах, предусмотренных на ФОТ средств.</w:t>
      </w:r>
    </w:p>
    <w:p w:rsidR="0008191F" w:rsidRDefault="0008191F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CB64C6" w:rsidRDefault="00CB64C6" w:rsidP="0008191F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Профессиональные квалификационные группы рабочих и должностей служащих</w:t>
      </w:r>
      <w:r w:rsidR="0008191F">
        <w:rPr>
          <w:rFonts w:ascii="Times New Roman" w:eastAsia="Times New Roman" w:hAnsi="Times New Roman" w:cs="Times New Roman"/>
          <w:sz w:val="28"/>
        </w:rPr>
        <w:t xml:space="preserve"> учреждения.</w:t>
      </w:r>
    </w:p>
    <w:p w:rsidR="0008191F" w:rsidRDefault="0008191F" w:rsidP="0008191F">
      <w:pPr>
        <w:pStyle w:val="a3"/>
        <w:tabs>
          <w:tab w:val="left" w:pos="-284"/>
          <w:tab w:val="left" w:pos="284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08191F" w:rsidRDefault="0008191F" w:rsidP="0008191F">
      <w:pPr>
        <w:pStyle w:val="a3"/>
        <w:tabs>
          <w:tab w:val="left" w:pos="-284"/>
          <w:tab w:val="left" w:pos="284"/>
        </w:tabs>
        <w:ind w:left="-426"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ПКГ общеотраслевых профессий рабочих и должностей служащих учреждения сформированы в соответствии с приказами Министерства здравоохранения и </w:t>
      </w:r>
      <w:r>
        <w:rPr>
          <w:rFonts w:ascii="Times New Roman" w:eastAsia="Times New Roman" w:hAnsi="Times New Roman" w:cs="Times New Roman"/>
          <w:sz w:val="28"/>
        </w:rPr>
        <w:lastRenderedPageBreak/>
        <w:t>социального развития Российской Федерации от 29.05.2008г. №28н «Об утверждении профессиональных квалификационных групп общеотраслевых профессии рабочих» и от 29.05.2008г. №247н «Об утверждении профессиональных квалификационных групп общеотраслевых должностей руководителей</w:t>
      </w:r>
      <w:r w:rsidR="00171AED">
        <w:rPr>
          <w:rFonts w:ascii="Times New Roman" w:eastAsia="Times New Roman" w:hAnsi="Times New Roman" w:cs="Times New Roman"/>
          <w:sz w:val="28"/>
        </w:rPr>
        <w:t>, специалистов и служащих</w:t>
      </w:r>
      <w:r>
        <w:rPr>
          <w:rFonts w:ascii="Times New Roman" w:eastAsia="Times New Roman" w:hAnsi="Times New Roman" w:cs="Times New Roman"/>
          <w:sz w:val="28"/>
        </w:rPr>
        <w:t>»</w:t>
      </w:r>
      <w:r w:rsidR="00171AED">
        <w:rPr>
          <w:rFonts w:ascii="Times New Roman" w:eastAsia="Times New Roman" w:hAnsi="Times New Roman" w:cs="Times New Roman"/>
          <w:sz w:val="28"/>
        </w:rPr>
        <w:t>.</w:t>
      </w:r>
    </w:p>
    <w:p w:rsidR="00171AED" w:rsidRDefault="00171AED" w:rsidP="0008191F">
      <w:pPr>
        <w:pStyle w:val="a3"/>
        <w:tabs>
          <w:tab w:val="left" w:pos="-284"/>
          <w:tab w:val="left" w:pos="284"/>
        </w:tabs>
        <w:ind w:left="-426" w:firstLine="284"/>
        <w:rPr>
          <w:rFonts w:ascii="Times New Roman" w:eastAsia="Times New Roman" w:hAnsi="Times New Roman" w:cs="Times New Roman"/>
          <w:sz w:val="28"/>
        </w:rPr>
      </w:pPr>
    </w:p>
    <w:p w:rsidR="00171AED" w:rsidRDefault="00171AED" w:rsidP="00171AED">
      <w:pPr>
        <w:pStyle w:val="a3"/>
        <w:tabs>
          <w:tab w:val="left" w:pos="-284"/>
          <w:tab w:val="left" w:pos="284"/>
        </w:tabs>
        <w:ind w:left="-426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ПКГ «Общеотраслевые профессии рабочих первого уровня»</w:t>
      </w:r>
    </w:p>
    <w:p w:rsidR="00171AED" w:rsidRDefault="00171AED" w:rsidP="00171AED">
      <w:pPr>
        <w:pStyle w:val="a3"/>
        <w:tabs>
          <w:tab w:val="left" w:pos="-284"/>
          <w:tab w:val="left" w:pos="284"/>
        </w:tabs>
        <w:ind w:left="-426" w:firstLine="28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3511"/>
        <w:gridCol w:w="6626"/>
      </w:tblGrid>
      <w:tr w:rsidR="006B12E3" w:rsidTr="006B12E3">
        <w:tc>
          <w:tcPr>
            <w:tcW w:w="3511" w:type="dxa"/>
          </w:tcPr>
          <w:p w:rsidR="006B12E3" w:rsidRDefault="006B12E3" w:rsidP="006B12E3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26" w:type="dxa"/>
            <w:vAlign w:val="center"/>
          </w:tcPr>
          <w:p w:rsidR="006B12E3" w:rsidRDefault="006B12E3" w:rsidP="006B12E3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профессии, отнесенные к квалификационным уровням</w:t>
            </w:r>
          </w:p>
        </w:tc>
      </w:tr>
      <w:tr w:rsidR="006B12E3" w:rsidTr="006B12E3">
        <w:tc>
          <w:tcPr>
            <w:tcW w:w="3511" w:type="dxa"/>
          </w:tcPr>
          <w:p w:rsidR="006B12E3" w:rsidRDefault="006B12E3" w:rsidP="006B12E3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6B12E3" w:rsidRDefault="006B12E3" w:rsidP="006B12E3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6626" w:type="dxa"/>
          </w:tcPr>
          <w:p w:rsidR="006B12E3" w:rsidRDefault="006B12E3" w:rsidP="00171AED">
            <w:pPr>
              <w:pStyle w:val="a3"/>
              <w:tabs>
                <w:tab w:val="left" w:pos="-28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Единым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тарифно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квалификационным справочником работ и профессий рабочих: </w:t>
            </w:r>
            <w:r w:rsidRPr="00356E15">
              <w:rPr>
                <w:rFonts w:ascii="Times New Roman" w:eastAsia="Times New Roman" w:hAnsi="Times New Roman" w:cs="Times New Roman"/>
                <w:b/>
                <w:sz w:val="28"/>
              </w:rPr>
              <w:t>сторож, дворник, уборщик служебных помещений, рабочий по комплексному обслуживанию ремонту зданий, кастелянша</w:t>
            </w:r>
          </w:p>
        </w:tc>
      </w:tr>
    </w:tbl>
    <w:p w:rsidR="00171AED" w:rsidRDefault="00171AED" w:rsidP="00171AED">
      <w:pPr>
        <w:pStyle w:val="a3"/>
        <w:tabs>
          <w:tab w:val="left" w:pos="-284"/>
          <w:tab w:val="left" w:pos="284"/>
        </w:tabs>
        <w:ind w:left="-426" w:firstLine="284"/>
        <w:rPr>
          <w:rFonts w:ascii="Times New Roman" w:eastAsia="Times New Roman" w:hAnsi="Times New Roman" w:cs="Times New Roman"/>
          <w:sz w:val="28"/>
        </w:rPr>
      </w:pPr>
    </w:p>
    <w:p w:rsidR="00B57B1A" w:rsidRDefault="00B57B1A" w:rsidP="00B57B1A">
      <w:pPr>
        <w:pStyle w:val="a3"/>
        <w:tabs>
          <w:tab w:val="left" w:pos="-284"/>
          <w:tab w:val="left" w:pos="284"/>
        </w:tabs>
        <w:ind w:left="-426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ПКГ «Общеотраслевые профессии рабочих второго уровня»</w:t>
      </w:r>
    </w:p>
    <w:p w:rsidR="00B57B1A" w:rsidRDefault="00B57B1A" w:rsidP="00B57B1A">
      <w:pPr>
        <w:pStyle w:val="a3"/>
        <w:tabs>
          <w:tab w:val="left" w:pos="-284"/>
          <w:tab w:val="left" w:pos="284"/>
        </w:tabs>
        <w:ind w:left="-426" w:firstLine="28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3511"/>
        <w:gridCol w:w="6626"/>
      </w:tblGrid>
      <w:tr w:rsidR="00B57B1A" w:rsidTr="00B57B1A">
        <w:tc>
          <w:tcPr>
            <w:tcW w:w="3511" w:type="dxa"/>
          </w:tcPr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26" w:type="dxa"/>
          </w:tcPr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профессии, отнесенные к квалификационным уровням</w:t>
            </w:r>
          </w:p>
        </w:tc>
      </w:tr>
      <w:tr w:rsidR="00B57B1A" w:rsidTr="00B57B1A">
        <w:tc>
          <w:tcPr>
            <w:tcW w:w="3511" w:type="dxa"/>
          </w:tcPr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6626" w:type="dxa"/>
          </w:tcPr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профессий рабочих, по которым предусмотрено присвоение 4, 5,  квалификационных разрядов в соответствии с Единым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тарифно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квалификационным справочником работ и профессий рабочих</w:t>
            </w:r>
            <w:r w:rsidRPr="00356E15">
              <w:rPr>
                <w:rFonts w:ascii="Times New Roman" w:eastAsia="Times New Roman" w:hAnsi="Times New Roman" w:cs="Times New Roman"/>
                <w:b/>
                <w:sz w:val="28"/>
              </w:rPr>
              <w:t>: оператор стиральных машин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B57B1A" w:rsidRDefault="00B57B1A" w:rsidP="00B57B1A">
      <w:pPr>
        <w:pStyle w:val="a3"/>
        <w:tabs>
          <w:tab w:val="left" w:pos="-284"/>
          <w:tab w:val="left" w:pos="1072"/>
        </w:tabs>
        <w:ind w:left="-426" w:firstLine="284"/>
        <w:rPr>
          <w:rFonts w:ascii="Times New Roman" w:eastAsia="Times New Roman" w:hAnsi="Times New Roman" w:cs="Times New Roman"/>
          <w:sz w:val="28"/>
        </w:rPr>
      </w:pPr>
    </w:p>
    <w:p w:rsidR="00B57B1A" w:rsidRPr="00972209" w:rsidRDefault="00B57B1A" w:rsidP="00B57B1A">
      <w:pPr>
        <w:pStyle w:val="a3"/>
        <w:tabs>
          <w:tab w:val="left" w:pos="-284"/>
          <w:tab w:val="left" w:pos="1072"/>
        </w:tabs>
        <w:ind w:left="-426" w:firstLine="284"/>
        <w:rPr>
          <w:rFonts w:ascii="Times New Roman" w:eastAsia="Times New Roman" w:hAnsi="Times New Roman" w:cs="Times New Roman"/>
          <w:sz w:val="28"/>
        </w:rPr>
      </w:pPr>
    </w:p>
    <w:p w:rsidR="00B57B1A" w:rsidRDefault="00171AED" w:rsidP="0088551E">
      <w:pPr>
        <w:pStyle w:val="a3"/>
        <w:tabs>
          <w:tab w:val="left" w:pos="1390"/>
          <w:tab w:val="left" w:pos="6513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57B1A">
        <w:rPr>
          <w:rFonts w:ascii="Times New Roman" w:eastAsia="Times New Roman" w:hAnsi="Times New Roman" w:cs="Times New Roman"/>
          <w:sz w:val="28"/>
        </w:rPr>
        <w:t>ПКГ «Общеотраслевые должности служащих первого уровня</w:t>
      </w:r>
    </w:p>
    <w:p w:rsidR="0088551E" w:rsidRPr="0088551E" w:rsidRDefault="0088551E" w:rsidP="0088551E">
      <w:pPr>
        <w:pStyle w:val="a3"/>
        <w:tabs>
          <w:tab w:val="left" w:pos="1390"/>
          <w:tab w:val="left" w:pos="6513"/>
        </w:tabs>
        <w:ind w:left="-414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3499"/>
        <w:gridCol w:w="6638"/>
      </w:tblGrid>
      <w:tr w:rsidR="00B57B1A" w:rsidTr="00B57B1A">
        <w:tc>
          <w:tcPr>
            <w:tcW w:w="3499" w:type="dxa"/>
          </w:tcPr>
          <w:p w:rsidR="00B57B1A" w:rsidRDefault="00B57B1A" w:rsidP="00B57B1A">
            <w:pPr>
              <w:pStyle w:val="a3"/>
              <w:tabs>
                <w:tab w:val="left" w:pos="1390"/>
                <w:tab w:val="left" w:pos="651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38" w:type="dxa"/>
          </w:tcPr>
          <w:p w:rsidR="00B57B1A" w:rsidRDefault="00B57B1A" w:rsidP="00B57B1A">
            <w:pPr>
              <w:pStyle w:val="a3"/>
              <w:tabs>
                <w:tab w:val="left" w:pos="1390"/>
                <w:tab w:val="left" w:pos="651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профессии, отнесенные к квалификационным уровням</w:t>
            </w:r>
          </w:p>
        </w:tc>
      </w:tr>
      <w:tr w:rsidR="00B57B1A" w:rsidTr="00B57B1A">
        <w:tc>
          <w:tcPr>
            <w:tcW w:w="3499" w:type="dxa"/>
          </w:tcPr>
          <w:p w:rsidR="00B57B1A" w:rsidRDefault="00B57B1A" w:rsidP="00B57B1A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B57B1A" w:rsidRDefault="00B57B1A" w:rsidP="00B57B1A">
            <w:pPr>
              <w:pStyle w:val="a3"/>
              <w:tabs>
                <w:tab w:val="left" w:pos="1390"/>
                <w:tab w:val="left" w:pos="651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квалификационный уровень</w:t>
            </w:r>
          </w:p>
        </w:tc>
        <w:tc>
          <w:tcPr>
            <w:tcW w:w="6638" w:type="dxa"/>
          </w:tcPr>
          <w:p w:rsidR="00B57B1A" w:rsidRDefault="00B57B1A" w:rsidP="00B57B1A">
            <w:pPr>
              <w:pStyle w:val="a3"/>
              <w:tabs>
                <w:tab w:val="left" w:pos="1390"/>
                <w:tab w:val="left" w:pos="6513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7B1A" w:rsidRPr="00356E15" w:rsidRDefault="00B57B1A" w:rsidP="00B57B1A">
            <w:pPr>
              <w:pStyle w:val="a3"/>
              <w:tabs>
                <w:tab w:val="left" w:pos="1390"/>
                <w:tab w:val="left" w:pos="6513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56E15">
              <w:rPr>
                <w:rFonts w:ascii="Times New Roman" w:eastAsia="Times New Roman" w:hAnsi="Times New Roman" w:cs="Times New Roman"/>
                <w:b/>
                <w:sz w:val="28"/>
              </w:rPr>
              <w:t>Делопроизводитель</w:t>
            </w:r>
          </w:p>
        </w:tc>
      </w:tr>
    </w:tbl>
    <w:p w:rsidR="00EE3CBB" w:rsidRDefault="00B57B1A" w:rsidP="00B57B1A">
      <w:pPr>
        <w:pStyle w:val="a3"/>
        <w:tabs>
          <w:tab w:val="left" w:pos="1390"/>
          <w:tab w:val="left" w:pos="6513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6543C" w:rsidRDefault="00C6543C" w:rsidP="00B57B1A">
      <w:pPr>
        <w:pStyle w:val="a3"/>
        <w:tabs>
          <w:tab w:val="left" w:pos="1390"/>
          <w:tab w:val="left" w:pos="6513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ПКГ должностей работников образования сформированы в соответствии с </w:t>
      </w:r>
      <w:r w:rsidR="00A53343">
        <w:rPr>
          <w:rFonts w:ascii="Times New Roman" w:eastAsia="Times New Roman" w:hAnsi="Times New Roman" w:cs="Times New Roman"/>
          <w:sz w:val="28"/>
        </w:rPr>
        <w:t>приказом Министерства здравоохранения и социального развития России от 05.05.2008г. №216н «Об утверждении профессиональных квалификационных групп должностей работников образования».</w:t>
      </w:r>
    </w:p>
    <w:p w:rsidR="00A53343" w:rsidRDefault="00A53343" w:rsidP="00B57B1A">
      <w:pPr>
        <w:pStyle w:val="a3"/>
        <w:tabs>
          <w:tab w:val="left" w:pos="1390"/>
          <w:tab w:val="left" w:pos="6513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A53343" w:rsidRDefault="00A53343" w:rsidP="00A53343">
      <w:pPr>
        <w:pStyle w:val="a3"/>
        <w:tabs>
          <w:tab w:val="left" w:pos="1390"/>
          <w:tab w:val="left" w:pos="6513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ПКГ должностей работников учебно-вспомогательного персонала первого уровня.</w:t>
      </w:r>
    </w:p>
    <w:p w:rsidR="00A53343" w:rsidRPr="00A53343" w:rsidRDefault="00A53343" w:rsidP="00A53343">
      <w:pPr>
        <w:pStyle w:val="a3"/>
        <w:tabs>
          <w:tab w:val="left" w:pos="1390"/>
          <w:tab w:val="left" w:pos="6513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3499"/>
        <w:gridCol w:w="6638"/>
      </w:tblGrid>
      <w:tr w:rsidR="00A53343" w:rsidTr="00F55357">
        <w:tc>
          <w:tcPr>
            <w:tcW w:w="3499" w:type="dxa"/>
          </w:tcPr>
          <w:p w:rsidR="00A53343" w:rsidRDefault="00A53343" w:rsidP="00F55357">
            <w:pPr>
              <w:pStyle w:val="a3"/>
              <w:tabs>
                <w:tab w:val="left" w:pos="1390"/>
                <w:tab w:val="left" w:pos="651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38" w:type="dxa"/>
          </w:tcPr>
          <w:p w:rsidR="00A53343" w:rsidRDefault="00A53343" w:rsidP="00F55357">
            <w:pPr>
              <w:pStyle w:val="a3"/>
              <w:tabs>
                <w:tab w:val="left" w:pos="1390"/>
                <w:tab w:val="left" w:pos="651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профессии, отнесенные к квалификационным уровням</w:t>
            </w:r>
          </w:p>
        </w:tc>
      </w:tr>
      <w:tr w:rsidR="00A53343" w:rsidTr="00F55357">
        <w:tc>
          <w:tcPr>
            <w:tcW w:w="3499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6638" w:type="dxa"/>
          </w:tcPr>
          <w:p w:rsidR="00A53343" w:rsidRDefault="00356E15" w:rsidP="00356E15">
            <w:pPr>
              <w:pStyle w:val="a3"/>
              <w:tabs>
                <w:tab w:val="left" w:pos="1390"/>
                <w:tab w:val="left" w:pos="6513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Помощник воспитателя</w:t>
            </w:r>
          </w:p>
        </w:tc>
      </w:tr>
    </w:tbl>
    <w:p w:rsidR="00EE3CBB" w:rsidRDefault="00A53343" w:rsidP="00A53343">
      <w:pPr>
        <w:pStyle w:val="a3"/>
        <w:tabs>
          <w:tab w:val="left" w:pos="-284"/>
          <w:tab w:val="left" w:pos="-13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A53343" w:rsidRDefault="00A53343" w:rsidP="00A53343">
      <w:pPr>
        <w:pStyle w:val="a3"/>
        <w:tabs>
          <w:tab w:val="left" w:pos="-284"/>
          <w:tab w:val="left" w:pos="-134"/>
          <w:tab w:val="left" w:pos="284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ПКГ должностей педагогических работников</w:t>
      </w:r>
    </w:p>
    <w:p w:rsidR="00A53343" w:rsidRDefault="00A53343" w:rsidP="00A53343">
      <w:pPr>
        <w:pStyle w:val="a3"/>
        <w:tabs>
          <w:tab w:val="left" w:pos="-284"/>
          <w:tab w:val="left" w:pos="-134"/>
          <w:tab w:val="left" w:pos="284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3499"/>
        <w:gridCol w:w="6638"/>
      </w:tblGrid>
      <w:tr w:rsidR="00A53343" w:rsidTr="00A53343">
        <w:tc>
          <w:tcPr>
            <w:tcW w:w="3499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38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Должности, отнесенные к квалификационным уровням</w:t>
            </w:r>
          </w:p>
        </w:tc>
      </w:tr>
      <w:tr w:rsidR="00A53343" w:rsidTr="00A53343">
        <w:tc>
          <w:tcPr>
            <w:tcW w:w="3499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6638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 по физической культуре, музыкальный руководитель</w:t>
            </w:r>
          </w:p>
        </w:tc>
      </w:tr>
      <w:tr w:rsidR="00A53343" w:rsidTr="00A53343">
        <w:tc>
          <w:tcPr>
            <w:tcW w:w="3499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6638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Воспитатель, педагог-психолог</w:t>
            </w:r>
          </w:p>
        </w:tc>
      </w:tr>
      <w:tr w:rsidR="00A53343" w:rsidTr="00A53343">
        <w:tc>
          <w:tcPr>
            <w:tcW w:w="3499" w:type="dxa"/>
          </w:tcPr>
          <w:p w:rsidR="00A53343" w:rsidRDefault="00A53343" w:rsidP="00A53343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6638" w:type="dxa"/>
          </w:tcPr>
          <w:p w:rsidR="00A53343" w:rsidRDefault="00A53343" w:rsidP="00356E15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воспитатель,  учитель-логопед.</w:t>
            </w:r>
          </w:p>
        </w:tc>
      </w:tr>
    </w:tbl>
    <w:p w:rsidR="00A53343" w:rsidRDefault="00A53343" w:rsidP="00A53343">
      <w:pPr>
        <w:pStyle w:val="a3"/>
        <w:tabs>
          <w:tab w:val="left" w:pos="-284"/>
          <w:tab w:val="left" w:pos="-134"/>
          <w:tab w:val="left" w:pos="284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</w:p>
    <w:p w:rsidR="00AF2825" w:rsidRDefault="00AF2825" w:rsidP="00AF2825">
      <w:pPr>
        <w:pStyle w:val="a3"/>
        <w:tabs>
          <w:tab w:val="left" w:pos="-284"/>
          <w:tab w:val="left" w:pos="-13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ПКГ должностей медицинских работников сформированы в соответствии с приказом Министерства здравоохранения и социального развития РФ от 06.08.2007г. </w:t>
      </w:r>
      <w:r w:rsidR="0088551E">
        <w:rPr>
          <w:rFonts w:ascii="Times New Roman" w:eastAsia="Times New Roman" w:hAnsi="Times New Roman" w:cs="Times New Roman"/>
          <w:sz w:val="28"/>
        </w:rPr>
        <w:t>№526 «Об утверждении профессиональных квалификационных групп должностей медицинских и фармацевтических работников».</w:t>
      </w:r>
    </w:p>
    <w:p w:rsidR="0088551E" w:rsidRDefault="0088551E" w:rsidP="00AF2825">
      <w:pPr>
        <w:pStyle w:val="a3"/>
        <w:tabs>
          <w:tab w:val="left" w:pos="-284"/>
          <w:tab w:val="left" w:pos="-13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88551E" w:rsidRDefault="0088551E" w:rsidP="0088551E">
      <w:pPr>
        <w:pStyle w:val="a3"/>
        <w:tabs>
          <w:tab w:val="left" w:pos="-284"/>
          <w:tab w:val="left" w:pos="-134"/>
          <w:tab w:val="left" w:pos="284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ПКГ «Средний медицинский и фармацевтический персонал»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3499"/>
        <w:gridCol w:w="6638"/>
      </w:tblGrid>
      <w:tr w:rsidR="0088551E" w:rsidTr="00F55357">
        <w:tc>
          <w:tcPr>
            <w:tcW w:w="3499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Квалификационные уровни</w:t>
            </w:r>
          </w:p>
        </w:tc>
        <w:tc>
          <w:tcPr>
            <w:tcW w:w="6638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Должности, отнесенные к квалификационным уровням</w:t>
            </w:r>
          </w:p>
        </w:tc>
      </w:tr>
      <w:tr w:rsidR="0088551E" w:rsidTr="0088551E">
        <w:trPr>
          <w:trHeight w:val="542"/>
        </w:trPr>
        <w:tc>
          <w:tcPr>
            <w:tcW w:w="3499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квалификационный уровень</w:t>
            </w:r>
          </w:p>
        </w:tc>
        <w:tc>
          <w:tcPr>
            <w:tcW w:w="6638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8551E" w:rsidTr="00F55357">
        <w:tc>
          <w:tcPr>
            <w:tcW w:w="3499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квалификационный уровень</w:t>
            </w:r>
          </w:p>
        </w:tc>
        <w:tc>
          <w:tcPr>
            <w:tcW w:w="6638" w:type="dxa"/>
          </w:tcPr>
          <w:p w:rsidR="0088551E" w:rsidRDefault="00356E15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Медицинская сестра диетическая</w:t>
            </w:r>
          </w:p>
        </w:tc>
      </w:tr>
      <w:tr w:rsidR="0088551E" w:rsidTr="00F55357">
        <w:tc>
          <w:tcPr>
            <w:tcW w:w="3499" w:type="dxa"/>
          </w:tcPr>
          <w:p w:rsidR="0088551E" w:rsidRDefault="0088551E" w:rsidP="00F55357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квалификационный уровень</w:t>
            </w:r>
          </w:p>
        </w:tc>
        <w:tc>
          <w:tcPr>
            <w:tcW w:w="6638" w:type="dxa"/>
          </w:tcPr>
          <w:p w:rsidR="0088551E" w:rsidRDefault="0088551E" w:rsidP="00356E15">
            <w:pPr>
              <w:pStyle w:val="a3"/>
              <w:tabs>
                <w:tab w:val="left" w:pos="-284"/>
                <w:tab w:val="left" w:pos="-134"/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85338" w:rsidRDefault="00785338" w:rsidP="00785338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оплаты труда руководителя учреждения, его заместителей</w:t>
      </w:r>
    </w:p>
    <w:p w:rsidR="00785338" w:rsidRDefault="00785338" w:rsidP="00785338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Заработная работа руководителя учреждения, заместителей руководителя состоит из должностных окладов, выплат компенсационного и стимулирующего характера.</w:t>
      </w:r>
    </w:p>
    <w:p w:rsidR="00785338" w:rsidRDefault="00785338" w:rsidP="00785338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Оплата труда руководителя учреждения (должностной оклад, компенсационные и стимулирующие выплаты, включая премии) определяется департаментом образования комитета по социальной политике и культуре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администрации г. Иркутска, по согласованию с комитетом по бюджетной политике и финансам администрации г. Иркутска</w:t>
      </w:r>
      <w:r w:rsidR="00826197">
        <w:rPr>
          <w:rFonts w:ascii="Times New Roman" w:eastAsia="Times New Roman" w:hAnsi="Times New Roman" w:cs="Times New Roman"/>
          <w:sz w:val="28"/>
        </w:rPr>
        <w:t>.</w:t>
      </w:r>
    </w:p>
    <w:p w:rsidR="00826197" w:rsidRDefault="00826197" w:rsidP="00785338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Должностной оклад заместителя руководителя </w:t>
      </w:r>
      <w:r w:rsidR="00356E15">
        <w:rPr>
          <w:rFonts w:ascii="Times New Roman" w:eastAsia="Times New Roman" w:hAnsi="Times New Roman" w:cs="Times New Roman"/>
          <w:sz w:val="28"/>
        </w:rPr>
        <w:t>учреждения, устанавливаются на 50</w:t>
      </w:r>
      <w:r>
        <w:rPr>
          <w:rFonts w:ascii="Times New Roman" w:eastAsia="Times New Roman" w:hAnsi="Times New Roman" w:cs="Times New Roman"/>
          <w:sz w:val="28"/>
        </w:rPr>
        <w:t xml:space="preserve"> процентов ниже должностного оклада руководителя учреждения.</w:t>
      </w:r>
    </w:p>
    <w:p w:rsidR="00826197" w:rsidRDefault="00826197" w:rsidP="0082619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Заместителю руководителя учреждения, устанавливаются выплаты компенсационного характера, в соответствии с перечнем видов выплат компенсационного характера, предусмотренных разделом 3 настоящего Положения. При установлении компенсационных выплат характеристика условий труда отражается в трудовых договорах. Выплаты компенсационного характера устанавливаются в процентах к должностным окладам или в абсолютном размере.</w:t>
      </w:r>
    </w:p>
    <w:p w:rsidR="00EE3CBB" w:rsidRDefault="00826197" w:rsidP="0082619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 w:rsidRPr="00826197">
        <w:rPr>
          <w:rFonts w:ascii="Times New Roman" w:eastAsia="Times New Roman" w:hAnsi="Times New Roman" w:cs="Times New Roman"/>
          <w:sz w:val="28"/>
        </w:rPr>
        <w:t>Заместителю руководителя учреждения</w:t>
      </w:r>
      <w:r>
        <w:rPr>
          <w:rFonts w:ascii="Times New Roman" w:eastAsia="Times New Roman" w:hAnsi="Times New Roman" w:cs="Times New Roman"/>
          <w:sz w:val="28"/>
        </w:rPr>
        <w:t xml:space="preserve">, могут быть установлены выплаты стимулирующего характера,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разделом 4 настоящего Положения.</w:t>
      </w:r>
    </w:p>
    <w:p w:rsidR="00826197" w:rsidRDefault="00826197" w:rsidP="00826197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Размеры и условия стимулирования заместителя руководителя учреждения, устанавливаются в соответствии с коллективным договором,</w:t>
      </w:r>
      <w:r w:rsidR="006C3E0E">
        <w:rPr>
          <w:rFonts w:ascii="Times New Roman" w:eastAsia="Times New Roman" w:hAnsi="Times New Roman" w:cs="Times New Roman"/>
          <w:sz w:val="28"/>
        </w:rPr>
        <w:t xml:space="preserve"> локальными нормативными актами, действующими в учреждении, на основе порядка и условий установления выплат стимулирующего характера, предусмотренных разделом 4 настоящего Положения.</w:t>
      </w:r>
    </w:p>
    <w:p w:rsidR="006C3E0E" w:rsidRDefault="006C3E0E" w:rsidP="006C3E0E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постоянных выплат стимулирующего характера заместителю руководителя учреждения могут быть пересмотрены при следующих обстоятельствах:</w:t>
      </w:r>
    </w:p>
    <w:p w:rsidR="006C3E0E" w:rsidRDefault="006C3E0E" w:rsidP="006C3E0E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некачественное исполнение должностных обязанностей, снижение качественных показателей работы;</w:t>
      </w:r>
    </w:p>
    <w:p w:rsidR="006C3E0E" w:rsidRDefault="006C3E0E" w:rsidP="006C3E0E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обоснованные жалобы со стороны участников образовательного процесса;</w:t>
      </w:r>
    </w:p>
    <w:p w:rsidR="006C3E0E" w:rsidRDefault="006C3E0E" w:rsidP="006C3E0E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изменение содержания выполняемых трудовых (должностных) обязанностей;</w:t>
      </w:r>
    </w:p>
    <w:p w:rsidR="006C3E0E" w:rsidRDefault="006C3E0E" w:rsidP="006C3E0E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нарушение санитарно-эпидемиологического режима</w:t>
      </w:r>
      <w:r w:rsidR="008064E5">
        <w:rPr>
          <w:rFonts w:ascii="Times New Roman" w:eastAsia="Times New Roman" w:hAnsi="Times New Roman" w:cs="Times New Roman"/>
          <w:sz w:val="28"/>
        </w:rPr>
        <w:t>, инструкций по охране жизни и здоровья, нарушение педагогической и служебной этики, халатное отношение к сохранности материально-технической базы, пассивность в участии в общественных мероприятиях, наличие ошибок в ведении документации.</w:t>
      </w:r>
    </w:p>
    <w:p w:rsidR="0091221B" w:rsidRDefault="0091221B" w:rsidP="006C3E0E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</w:p>
    <w:p w:rsidR="0091221B" w:rsidRDefault="0091221B" w:rsidP="0091221B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условия оплаты труда.</w:t>
      </w:r>
    </w:p>
    <w:p w:rsidR="007905DC" w:rsidRDefault="007905DC" w:rsidP="0091221B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91221B" w:rsidRDefault="0091221B" w:rsidP="0091221B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решению руководителя учреждения работникам, занимающим педагогические должности, имеющим опыт профессиональной работы, высокое профессиональное мастерство, яркую творческую индивидуальность, могут быть установлены индивидуальные условия оплаты труда на срок до 1 года.</w:t>
      </w:r>
    </w:p>
    <w:p w:rsidR="0091221B" w:rsidRDefault="0091221B" w:rsidP="0091221B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</w:t>
      </w:r>
      <w:r w:rsidR="00A15D98">
        <w:rPr>
          <w:rFonts w:ascii="Times New Roman" w:eastAsia="Times New Roman" w:hAnsi="Times New Roman" w:cs="Times New Roman"/>
          <w:sz w:val="28"/>
        </w:rPr>
        <w:t>сти не предусмотрена настоящим П</w:t>
      </w:r>
      <w:r>
        <w:rPr>
          <w:rFonts w:ascii="Times New Roman" w:eastAsia="Times New Roman" w:hAnsi="Times New Roman" w:cs="Times New Roman"/>
          <w:sz w:val="28"/>
        </w:rPr>
        <w:t>оложением.</w:t>
      </w:r>
    </w:p>
    <w:p w:rsidR="0091221B" w:rsidRDefault="0091221B" w:rsidP="0091221B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Индивидуальные условия оплаты труда (размер оклада (должностного оклада), выплаты компенсационного</w:t>
      </w:r>
      <w:r w:rsidR="00B93DB7">
        <w:rPr>
          <w:rFonts w:ascii="Times New Roman" w:eastAsia="Times New Roman" w:hAnsi="Times New Roman" w:cs="Times New Roman"/>
          <w:sz w:val="28"/>
        </w:rPr>
        <w:t xml:space="preserve"> и стимулирующего</w:t>
      </w:r>
      <w:r>
        <w:rPr>
          <w:rFonts w:ascii="Times New Roman" w:eastAsia="Times New Roman" w:hAnsi="Times New Roman" w:cs="Times New Roman"/>
          <w:sz w:val="28"/>
        </w:rPr>
        <w:t xml:space="preserve"> характера, а также условия их применения)</w:t>
      </w:r>
      <w:r w:rsidR="00B93DB7">
        <w:rPr>
          <w:rFonts w:ascii="Times New Roman" w:eastAsia="Times New Roman" w:hAnsi="Times New Roman" w:cs="Times New Roman"/>
          <w:sz w:val="28"/>
        </w:rPr>
        <w:t xml:space="preserve"> определяются по соглашению сторон трудового договора.</w:t>
      </w:r>
    </w:p>
    <w:p w:rsidR="00B93DB7" w:rsidRDefault="00B93DB7" w:rsidP="00B93DB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условия оплаты труда не должны быть хуже, чем условия оплаты труда работников по занимаемой ими должности (профессии рабочих), предусмотренные настоящим Положением.</w:t>
      </w:r>
    </w:p>
    <w:p w:rsidR="00B93DB7" w:rsidRDefault="00B93DB7" w:rsidP="00B93DB7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</w:p>
    <w:p w:rsidR="00B93DB7" w:rsidRDefault="00B93DB7" w:rsidP="00B93DB7">
      <w:pPr>
        <w:pStyle w:val="a3"/>
        <w:numPr>
          <w:ilvl w:val="0"/>
          <w:numId w:val="2"/>
        </w:numPr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Заключительные положения</w:t>
      </w:r>
    </w:p>
    <w:p w:rsidR="00A15D98" w:rsidRDefault="00A15D98" w:rsidP="00A15D98">
      <w:pPr>
        <w:pStyle w:val="a3"/>
        <w:tabs>
          <w:tab w:val="left" w:pos="-284"/>
          <w:tab w:val="left" w:pos="284"/>
        </w:tabs>
        <w:jc w:val="center"/>
        <w:rPr>
          <w:rFonts w:ascii="Times New Roman" w:eastAsia="Times New Roman" w:hAnsi="Times New Roman" w:cs="Times New Roman"/>
          <w:sz w:val="28"/>
        </w:rPr>
      </w:pPr>
    </w:p>
    <w:p w:rsidR="00B93DB7" w:rsidRDefault="00A15D98" w:rsidP="00B93DB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труда медицинского</w:t>
      </w:r>
      <w:r w:rsidR="00B93DB7">
        <w:rPr>
          <w:rFonts w:ascii="Times New Roman" w:eastAsia="Times New Roman" w:hAnsi="Times New Roman" w:cs="Times New Roman"/>
          <w:sz w:val="28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</w:rPr>
        <w:t>а</w:t>
      </w:r>
      <w:r w:rsidR="00B93DB7">
        <w:rPr>
          <w:rFonts w:ascii="Times New Roman" w:eastAsia="Times New Roman" w:hAnsi="Times New Roman" w:cs="Times New Roman"/>
          <w:sz w:val="28"/>
        </w:rPr>
        <w:t xml:space="preserve"> осуществляется применительно к ПКГ  и квалификационным уровням аналогичных категорий работников по видам экономической деятельности.</w:t>
      </w:r>
    </w:p>
    <w:p w:rsidR="00B93DB7" w:rsidRDefault="00B93DB7" w:rsidP="00B93DB7">
      <w:pPr>
        <w:pStyle w:val="a3"/>
        <w:tabs>
          <w:tab w:val="left" w:pos="-284"/>
          <w:tab w:val="left" w:pos="284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Медицинск</w:t>
      </w:r>
      <w:r w:rsidR="00A15D98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м</w:t>
      </w:r>
      <w:r w:rsidR="00A15D98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работник</w:t>
      </w:r>
      <w:r w:rsidR="00A15D98"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z w:val="28"/>
        </w:rPr>
        <w:t xml:space="preserve"> устанавливаются компенсационные выплаты, предусмотренные разделом 3  настоящего Положения, стимулирующие выплаты, предусмотренные разделом 4 настоящего Положения.</w:t>
      </w:r>
    </w:p>
    <w:p w:rsidR="00B93DB7" w:rsidRPr="00826197" w:rsidRDefault="00B93DB7" w:rsidP="00B93DB7">
      <w:pPr>
        <w:pStyle w:val="a3"/>
        <w:numPr>
          <w:ilvl w:val="1"/>
          <w:numId w:val="2"/>
        </w:numPr>
        <w:tabs>
          <w:tab w:val="left" w:pos="-284"/>
          <w:tab w:val="left" w:pos="284"/>
        </w:tabs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задержки выплаты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законами.</w:t>
      </w:r>
    </w:p>
    <w:p w:rsidR="00EE3CBB" w:rsidRDefault="00EE3CBB" w:rsidP="0091221B">
      <w:pPr>
        <w:pStyle w:val="a3"/>
        <w:tabs>
          <w:tab w:val="left" w:pos="-284"/>
          <w:tab w:val="left" w:pos="284"/>
        </w:tabs>
        <w:ind w:left="142"/>
        <w:jc w:val="center"/>
        <w:rPr>
          <w:rFonts w:ascii="Times New Roman" w:eastAsia="Times New Roman" w:hAnsi="Times New Roman" w:cs="Times New Roman"/>
          <w:sz w:val="28"/>
        </w:rPr>
      </w:pPr>
    </w:p>
    <w:p w:rsidR="00EE3CBB" w:rsidRDefault="00EE3CBB" w:rsidP="00785338">
      <w:pPr>
        <w:pStyle w:val="a3"/>
        <w:tabs>
          <w:tab w:val="left" w:pos="-284"/>
          <w:tab w:val="left" w:pos="284"/>
        </w:tabs>
        <w:ind w:left="142"/>
        <w:rPr>
          <w:rFonts w:ascii="Times New Roman" w:eastAsia="Times New Roman" w:hAnsi="Times New Roman" w:cs="Times New Roman"/>
          <w:sz w:val="28"/>
        </w:rPr>
      </w:pPr>
    </w:p>
    <w:p w:rsidR="00EE3CBB" w:rsidRDefault="00EE3CBB" w:rsidP="00785338">
      <w:pPr>
        <w:pStyle w:val="a3"/>
        <w:tabs>
          <w:tab w:val="left" w:pos="-284"/>
          <w:tab w:val="left" w:pos="284"/>
        </w:tabs>
        <w:ind w:left="142"/>
        <w:rPr>
          <w:rFonts w:ascii="Times New Roman" w:eastAsia="Times New Roman" w:hAnsi="Times New Roman" w:cs="Times New Roman"/>
          <w:sz w:val="28"/>
        </w:rPr>
      </w:pPr>
    </w:p>
    <w:p w:rsidR="00EE3CBB" w:rsidRDefault="00EE3CBB" w:rsidP="00785338">
      <w:pPr>
        <w:pStyle w:val="a3"/>
        <w:tabs>
          <w:tab w:val="left" w:pos="-284"/>
          <w:tab w:val="left" w:pos="284"/>
        </w:tabs>
        <w:ind w:left="142"/>
        <w:rPr>
          <w:rFonts w:ascii="Times New Roman" w:eastAsia="Times New Roman" w:hAnsi="Times New Roman" w:cs="Times New Roman"/>
          <w:sz w:val="28"/>
        </w:rPr>
      </w:pPr>
    </w:p>
    <w:p w:rsidR="00EE3CBB" w:rsidRDefault="00262BFD" w:rsidP="001E12F1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 w:rsidR="001E12F1"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262BFD" w:rsidRDefault="00262BFD" w:rsidP="001E12F1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</w:t>
      </w:r>
      <w:r w:rsidR="001E12F1">
        <w:rPr>
          <w:rFonts w:ascii="Times New Roman" w:eastAsia="Times New Roman" w:hAnsi="Times New Roman" w:cs="Times New Roman"/>
          <w:sz w:val="28"/>
        </w:rPr>
        <w:t xml:space="preserve">                        Председатель профкома МБДОУ</w:t>
      </w:r>
    </w:p>
    <w:p w:rsidR="00262BFD" w:rsidRDefault="00262BFD" w:rsidP="001E12F1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 w:rsidR="001E12F1"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1E12F1" w:rsidRDefault="00262BFD" w:rsidP="001E12F1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 w:rsidR="00401293">
        <w:rPr>
          <w:rFonts w:ascii="Times New Roman" w:eastAsia="Times New Roman" w:hAnsi="Times New Roman" w:cs="Times New Roman"/>
          <w:sz w:val="28"/>
        </w:rPr>
        <w:tab/>
      </w:r>
      <w:r w:rsidR="00A15D98">
        <w:rPr>
          <w:rFonts w:ascii="Times New Roman" w:eastAsia="Times New Roman" w:hAnsi="Times New Roman" w:cs="Times New Roman"/>
          <w:sz w:val="28"/>
        </w:rPr>
        <w:t>Кравченко Светлана Руслановна</w:t>
      </w:r>
    </w:p>
    <w:p w:rsidR="00EE3CBB" w:rsidRPr="001E12F1" w:rsidRDefault="00262BFD" w:rsidP="001E12F1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 w:rsidR="001E12F1"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262BFD" w:rsidRDefault="0070184D" w:rsidP="005B63F5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 w:rsidR="001E12F1">
        <w:rPr>
          <w:rFonts w:ascii="Times New Roman" w:eastAsia="Times New Roman" w:hAnsi="Times New Roman" w:cs="Times New Roman"/>
          <w:sz w:val="28"/>
        </w:rPr>
        <w:tab/>
      </w:r>
      <w:r w:rsidR="005B63F5">
        <w:rPr>
          <w:rFonts w:ascii="Times New Roman" w:eastAsia="Times New Roman" w:hAnsi="Times New Roman" w:cs="Times New Roman"/>
          <w:sz w:val="28"/>
        </w:rPr>
        <w:t xml:space="preserve">«02» </w:t>
      </w:r>
      <w:r w:rsidR="00A15D98">
        <w:rPr>
          <w:rFonts w:ascii="Times New Roman" w:eastAsia="Times New Roman" w:hAnsi="Times New Roman" w:cs="Times New Roman"/>
          <w:sz w:val="28"/>
        </w:rPr>
        <w:t xml:space="preserve">марта </w:t>
      </w:r>
      <w:r w:rsidR="005B63F5">
        <w:rPr>
          <w:rFonts w:ascii="Times New Roman" w:eastAsia="Times New Roman" w:hAnsi="Times New Roman" w:cs="Times New Roman"/>
          <w:sz w:val="28"/>
        </w:rPr>
        <w:t>201</w:t>
      </w:r>
      <w:r w:rsidR="00A15D98">
        <w:rPr>
          <w:rFonts w:ascii="Times New Roman" w:eastAsia="Times New Roman" w:hAnsi="Times New Roman" w:cs="Times New Roman"/>
          <w:sz w:val="28"/>
        </w:rPr>
        <w:t>5</w:t>
      </w:r>
      <w:r w:rsidR="005B63F5">
        <w:rPr>
          <w:rFonts w:ascii="Times New Roman" w:eastAsia="Times New Roman" w:hAnsi="Times New Roman" w:cs="Times New Roman"/>
          <w:sz w:val="28"/>
        </w:rPr>
        <w:t>г.</w:t>
      </w:r>
    </w:p>
    <w:p w:rsidR="00EE3CBB" w:rsidRDefault="00EE3CBB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367C95" w:rsidRDefault="00367C95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367C95" w:rsidRDefault="00367C95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367C95" w:rsidRDefault="00367C95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367C95" w:rsidRDefault="00367C95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367C95" w:rsidRDefault="00367C95" w:rsidP="0015405A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905DC" w:rsidRDefault="007905DC" w:rsidP="00546B72">
      <w:pPr>
        <w:pStyle w:val="a3"/>
        <w:tabs>
          <w:tab w:val="left" w:pos="-284"/>
          <w:tab w:val="left" w:pos="284"/>
        </w:tabs>
        <w:ind w:left="-414"/>
        <w:jc w:val="center"/>
        <w:rPr>
          <w:rFonts w:ascii="Times New Roman" w:eastAsia="Times New Roman" w:hAnsi="Times New Roman" w:cs="Times New Roman"/>
          <w:sz w:val="28"/>
        </w:rPr>
      </w:pPr>
    </w:p>
    <w:p w:rsidR="00EE3CBB" w:rsidRDefault="00546B72" w:rsidP="007D7052">
      <w:pPr>
        <w:pStyle w:val="a3"/>
        <w:tabs>
          <w:tab w:val="left" w:pos="-284"/>
          <w:tab w:val="left" w:pos="284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914638" w:rsidRDefault="00546B72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Положению о</w:t>
      </w:r>
    </w:p>
    <w:p w:rsidR="007517F2" w:rsidRDefault="00546B72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новой отраслевой системе оплаты труда</w:t>
      </w:r>
    </w:p>
    <w:p w:rsidR="007D7052" w:rsidRDefault="00546B72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работников </w:t>
      </w:r>
      <w:r w:rsidR="007D7052">
        <w:rPr>
          <w:rFonts w:ascii="Times New Roman" w:eastAsia="Times New Roman" w:hAnsi="Times New Roman" w:cs="Times New Roman"/>
          <w:sz w:val="28"/>
        </w:rPr>
        <w:t>МБДОУ г.</w:t>
      </w:r>
      <w:r w:rsidR="00B24E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Иркутска </w:t>
      </w:r>
    </w:p>
    <w:p w:rsidR="00546B72" w:rsidRDefault="00546B72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</w:t>
      </w:r>
      <w:r w:rsidR="00A15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114</w:t>
      </w:r>
    </w:p>
    <w:p w:rsidR="004F074F" w:rsidRDefault="004F074F" w:rsidP="00546B7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4F074F" w:rsidRDefault="003A4968" w:rsidP="003A4968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4F074F">
        <w:rPr>
          <w:rFonts w:ascii="Times New Roman" w:eastAsia="Times New Roman" w:hAnsi="Times New Roman" w:cs="Times New Roman"/>
          <w:sz w:val="28"/>
        </w:rPr>
        <w:t>Размеры повышающих коэффициентов к окладу (должностному окладу) за квалификационную категорию в МБДОУ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074F">
        <w:rPr>
          <w:rFonts w:ascii="Times New Roman" w:eastAsia="Times New Roman" w:hAnsi="Times New Roman" w:cs="Times New Roman"/>
          <w:sz w:val="28"/>
        </w:rPr>
        <w:t xml:space="preserve">Иркутска </w:t>
      </w:r>
      <w:r>
        <w:rPr>
          <w:rFonts w:ascii="Times New Roman" w:eastAsia="Times New Roman" w:hAnsi="Times New Roman" w:cs="Times New Roman"/>
          <w:sz w:val="28"/>
        </w:rPr>
        <w:t>детском саду №114.</w:t>
      </w:r>
    </w:p>
    <w:p w:rsidR="003A4968" w:rsidRDefault="003A4968" w:rsidP="003A4968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3A4968" w:rsidTr="003A4968">
        <w:tc>
          <w:tcPr>
            <w:tcW w:w="351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квалификации</w:t>
            </w:r>
          </w:p>
        </w:tc>
        <w:tc>
          <w:tcPr>
            <w:tcW w:w="606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повышающего коэффициента для педагогических, медицинских работников</w:t>
            </w:r>
          </w:p>
        </w:tc>
      </w:tr>
      <w:tr w:rsidR="003A4968" w:rsidTr="003A4968">
        <w:tc>
          <w:tcPr>
            <w:tcW w:w="3510" w:type="dxa"/>
            <w:vAlign w:val="center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 квалификационная категория</w:t>
            </w:r>
          </w:p>
        </w:tc>
        <w:tc>
          <w:tcPr>
            <w:tcW w:w="606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 (50%)</w:t>
            </w:r>
          </w:p>
        </w:tc>
      </w:tr>
      <w:tr w:rsidR="003A4968" w:rsidTr="003A4968">
        <w:tc>
          <w:tcPr>
            <w:tcW w:w="351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квалификационная категория</w:t>
            </w:r>
          </w:p>
        </w:tc>
        <w:tc>
          <w:tcPr>
            <w:tcW w:w="606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 (30%)</w:t>
            </w:r>
          </w:p>
        </w:tc>
      </w:tr>
      <w:tr w:rsidR="003A4968" w:rsidTr="003A4968">
        <w:tc>
          <w:tcPr>
            <w:tcW w:w="351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Вторая квалификационная категория</w:t>
            </w:r>
          </w:p>
        </w:tc>
        <w:tc>
          <w:tcPr>
            <w:tcW w:w="6060" w:type="dxa"/>
          </w:tcPr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A4968" w:rsidRDefault="003A4968" w:rsidP="003A4968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0,2 (20%)</w:t>
            </w:r>
          </w:p>
        </w:tc>
      </w:tr>
    </w:tbl>
    <w:p w:rsidR="003A4968" w:rsidRDefault="003A496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C7696F" w:rsidRPr="007D7052" w:rsidRDefault="003A49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0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Заведующая____________________ Г.Г. Тугалукова</w:t>
      </w:r>
    </w:p>
    <w:p w:rsidR="00931A44" w:rsidRDefault="00931A44">
      <w:pPr>
        <w:jc w:val="center"/>
        <w:rPr>
          <w:rFonts w:ascii="Calibri" w:eastAsia="Calibri" w:hAnsi="Calibri" w:cs="Calibri"/>
          <w:sz w:val="48"/>
        </w:rPr>
      </w:pP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p w:rsidR="00BC3AE7" w:rsidRDefault="00BC3AE7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A15D98" w:rsidRDefault="00A15D98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A15D98" w:rsidRDefault="00A15D98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3A4968">
      <w:pPr>
        <w:pStyle w:val="a3"/>
        <w:tabs>
          <w:tab w:val="left" w:pos="-284"/>
          <w:tab w:val="left" w:pos="284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BC3AE7" w:rsidRDefault="00BC3AE7" w:rsidP="007D7052">
      <w:pPr>
        <w:pStyle w:val="a3"/>
        <w:tabs>
          <w:tab w:val="left" w:pos="-284"/>
          <w:tab w:val="left" w:pos="284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BC3AE7" w:rsidRDefault="00BC3AE7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Положению о</w:t>
      </w:r>
    </w:p>
    <w:p w:rsidR="00BC3AE7" w:rsidRDefault="00BC3AE7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новой отраслевой системе оплаты труда</w:t>
      </w:r>
    </w:p>
    <w:p w:rsidR="00A15D98" w:rsidRDefault="00BC3AE7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работников </w:t>
      </w:r>
      <w:r w:rsidR="00A15D98">
        <w:rPr>
          <w:rFonts w:ascii="Times New Roman" w:eastAsia="Times New Roman" w:hAnsi="Times New Roman" w:cs="Times New Roman"/>
          <w:sz w:val="28"/>
        </w:rPr>
        <w:t xml:space="preserve">МБДОУ г. Иркутска </w:t>
      </w:r>
    </w:p>
    <w:p w:rsidR="00A15D98" w:rsidRDefault="00A15D98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детского сада № 114</w:t>
      </w:r>
    </w:p>
    <w:p w:rsidR="00A15D98" w:rsidRPr="00367C95" w:rsidRDefault="00A15D98" w:rsidP="00A15D98">
      <w:pPr>
        <w:pStyle w:val="a3"/>
        <w:tabs>
          <w:tab w:val="left" w:pos="3382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BC3AE7" w:rsidRDefault="00BC3AE7" w:rsidP="00A15D98">
      <w:pPr>
        <w:pStyle w:val="a3"/>
        <w:tabs>
          <w:tab w:val="left" w:pos="3382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BC3AE7" w:rsidRDefault="00E1171F" w:rsidP="00E1171F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C3AE7">
        <w:rPr>
          <w:rFonts w:ascii="Times New Roman" w:eastAsia="Times New Roman" w:hAnsi="Times New Roman" w:cs="Times New Roman"/>
          <w:sz w:val="28"/>
        </w:rPr>
        <w:t>Размеры повышающих коэффициентов к окладу (должностному окладу) за специфику работы в группах компенсирующей направленности МБДОУ г. Иркутска детского сада № 114</w:t>
      </w:r>
    </w:p>
    <w:p w:rsidR="00BC3AE7" w:rsidRDefault="00BC3AE7" w:rsidP="00BC3AE7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0" w:type="auto"/>
        <w:tblInd w:w="450" w:type="dxa"/>
        <w:tblLook w:val="04A0" w:firstRow="1" w:lastRow="0" w:firstColumn="1" w:lastColumn="0" w:noHBand="0" w:noVBand="1"/>
      </w:tblPr>
      <w:tblGrid>
        <w:gridCol w:w="751"/>
        <w:gridCol w:w="6278"/>
        <w:gridCol w:w="2091"/>
      </w:tblGrid>
      <w:tr w:rsidR="00147906" w:rsidTr="00093456">
        <w:trPr>
          <w:trHeight w:val="808"/>
        </w:trPr>
        <w:tc>
          <w:tcPr>
            <w:tcW w:w="751" w:type="dxa"/>
          </w:tcPr>
          <w:p w:rsidR="00147906" w:rsidRDefault="00147906" w:rsidP="00147906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№№</w:t>
            </w:r>
          </w:p>
          <w:p w:rsidR="00147906" w:rsidRDefault="00147906" w:rsidP="00147906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6278" w:type="dxa"/>
          </w:tcPr>
          <w:p w:rsidR="00147906" w:rsidRDefault="00147906" w:rsidP="00147906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906" w:rsidRDefault="00147906" w:rsidP="00147906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специфики работы</w:t>
            </w:r>
          </w:p>
        </w:tc>
        <w:tc>
          <w:tcPr>
            <w:tcW w:w="2091" w:type="dxa"/>
          </w:tcPr>
          <w:p w:rsidR="00147906" w:rsidRDefault="00147906" w:rsidP="00147906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повышающего коэффициента</w:t>
            </w:r>
          </w:p>
        </w:tc>
      </w:tr>
      <w:tr w:rsidR="00147906" w:rsidTr="00093456">
        <w:trPr>
          <w:trHeight w:val="4933"/>
        </w:trPr>
        <w:tc>
          <w:tcPr>
            <w:tcW w:w="751" w:type="dxa"/>
          </w:tcPr>
          <w:p w:rsidR="00147906" w:rsidRDefault="00147906" w:rsidP="00BC3AE7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278" w:type="dxa"/>
          </w:tcPr>
          <w:p w:rsidR="00147906" w:rsidRDefault="00147906" w:rsidP="00BC3AE7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работу в муниципальн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>ом дошкольном образовательном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учреждени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 xml:space="preserve">в группах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компенсирующе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="00A15D98">
              <w:rPr>
                <w:rFonts w:ascii="Times New Roman" w:eastAsia="Times New Roman" w:hAnsi="Times New Roman" w:cs="Times New Roman"/>
                <w:sz w:val="28"/>
              </w:rPr>
              <w:t>ТНР</w:t>
            </w:r>
            <w:r>
              <w:rPr>
                <w:rFonts w:ascii="Times New Roman" w:eastAsia="Times New Roman" w:hAnsi="Times New Roman" w:cs="Times New Roman"/>
                <w:sz w:val="28"/>
              </w:rPr>
              <w:t>):</w:t>
            </w:r>
          </w:p>
          <w:p w:rsidR="00147906" w:rsidRDefault="00147906" w:rsidP="00147906">
            <w:pPr>
              <w:pStyle w:val="a3"/>
              <w:numPr>
                <w:ilvl w:val="0"/>
                <w:numId w:val="7"/>
              </w:numPr>
              <w:tabs>
                <w:tab w:val="left" w:pos="-284"/>
                <w:tab w:val="left" w:pos="284"/>
                <w:tab w:val="left" w:pos="3382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Педагогическим работникам</w:t>
            </w:r>
          </w:p>
          <w:p w:rsidR="00147906" w:rsidRDefault="00A15D98" w:rsidP="00147906">
            <w:pPr>
              <w:pStyle w:val="a3"/>
              <w:numPr>
                <w:ilvl w:val="0"/>
                <w:numId w:val="7"/>
              </w:numPr>
              <w:tabs>
                <w:tab w:val="left" w:pos="-284"/>
                <w:tab w:val="left" w:pos="284"/>
                <w:tab w:val="left" w:pos="3382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Помощникам воспитателя</w:t>
            </w:r>
          </w:p>
          <w:p w:rsidR="00147906" w:rsidRPr="00147906" w:rsidRDefault="00147906" w:rsidP="00147906">
            <w:pPr>
              <w:tabs>
                <w:tab w:val="left" w:pos="-284"/>
                <w:tab w:val="left" w:pos="284"/>
                <w:tab w:val="left" w:pos="3382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Конкретный перечень работников, которым может устанавливаться повышающий коэффициент, определяется руководителем учреждения по согласованию с представительным органом работников данного учреждения в зависимости от степени и продолжительности общения с детьми с ограниченными возможностями здоровья или нуждающимися в длительном лечении</w:t>
            </w:r>
          </w:p>
        </w:tc>
        <w:tc>
          <w:tcPr>
            <w:tcW w:w="2091" w:type="dxa"/>
          </w:tcPr>
          <w:p w:rsidR="00147906" w:rsidRDefault="00147906" w:rsidP="00BC3AE7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906" w:rsidRPr="00147906" w:rsidRDefault="00147906" w:rsidP="00147906"/>
          <w:p w:rsidR="00147906" w:rsidRPr="00147906" w:rsidRDefault="00147906" w:rsidP="00147906"/>
          <w:p w:rsidR="00147906" w:rsidRDefault="00147906" w:rsidP="00147906"/>
          <w:p w:rsidR="00147906" w:rsidRPr="00147906" w:rsidRDefault="00A15D98" w:rsidP="001479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7906" w:rsidRPr="00147906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  <w:p w:rsidR="00147906" w:rsidRPr="00147906" w:rsidRDefault="00147906" w:rsidP="00147906">
            <w:pPr>
              <w:ind w:firstLine="708"/>
            </w:pPr>
            <w:r w:rsidRPr="0014790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093456" w:rsidRDefault="00147906" w:rsidP="0009345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093456">
        <w:rPr>
          <w:rFonts w:ascii="Calibri" w:eastAsia="Calibri" w:hAnsi="Calibri" w:cs="Calibri"/>
          <w:sz w:val="28"/>
          <w:szCs w:val="28"/>
        </w:rPr>
        <w:t xml:space="preserve">                       </w:t>
      </w:r>
    </w:p>
    <w:p w:rsidR="00367C95" w:rsidRPr="00A15D98" w:rsidRDefault="00147906" w:rsidP="00367C95">
      <w:pPr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A15D98">
        <w:rPr>
          <w:rFonts w:ascii="Times New Roman" w:eastAsia="Calibri" w:hAnsi="Times New Roman" w:cs="Times New Roman"/>
          <w:sz w:val="28"/>
          <w:szCs w:val="28"/>
        </w:rPr>
        <w:t>Заведующая_____</w:t>
      </w:r>
      <w:r w:rsidR="00367C95" w:rsidRPr="00A15D98">
        <w:rPr>
          <w:rFonts w:ascii="Times New Roman" w:eastAsia="Calibri" w:hAnsi="Times New Roman" w:cs="Times New Roman"/>
          <w:sz w:val="28"/>
          <w:szCs w:val="28"/>
        </w:rPr>
        <w:t>_______________ Г.Г. Тугалукова</w:t>
      </w:r>
    </w:p>
    <w:p w:rsidR="00A15D98" w:rsidRPr="003A4968" w:rsidRDefault="00A15D98" w:rsidP="00093456">
      <w:pPr>
        <w:ind w:left="2832"/>
        <w:rPr>
          <w:rFonts w:ascii="Calibri" w:eastAsia="Calibri" w:hAnsi="Calibri" w:cs="Calibri"/>
          <w:sz w:val="28"/>
          <w:szCs w:val="28"/>
        </w:rPr>
      </w:pP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p w:rsidR="007D7052" w:rsidRDefault="007D7052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D7052" w:rsidRDefault="007D7052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074171" w:rsidRDefault="00367C95" w:rsidP="007D7052">
      <w:pPr>
        <w:pStyle w:val="a3"/>
        <w:tabs>
          <w:tab w:val="left" w:pos="-284"/>
          <w:tab w:val="left" w:pos="284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</w:t>
      </w:r>
      <w:r w:rsidR="00074171">
        <w:rPr>
          <w:rFonts w:ascii="Times New Roman" w:eastAsia="Times New Roman" w:hAnsi="Times New Roman" w:cs="Times New Roman"/>
          <w:sz w:val="28"/>
        </w:rPr>
        <w:t xml:space="preserve"> Приложение № 3</w:t>
      </w:r>
    </w:p>
    <w:p w:rsidR="00074171" w:rsidRDefault="00074171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к Положению НСОТ</w:t>
      </w:r>
    </w:p>
    <w:p w:rsidR="007D7052" w:rsidRDefault="00074171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МБДОУ г. Иркутска </w:t>
      </w:r>
    </w:p>
    <w:p w:rsidR="00BD5E45" w:rsidRDefault="00074171" w:rsidP="007D70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</w:t>
      </w:r>
      <w:r w:rsidRPr="00367C95">
        <w:rPr>
          <w:rFonts w:ascii="Times New Roman" w:eastAsia="Times New Roman" w:hAnsi="Times New Roman" w:cs="Times New Roman"/>
          <w:sz w:val="28"/>
        </w:rPr>
        <w:t xml:space="preserve"> № 114</w:t>
      </w:r>
    </w:p>
    <w:p w:rsidR="00054E2C" w:rsidRPr="001F4618" w:rsidRDefault="00054E2C" w:rsidP="00BD5E45">
      <w:pPr>
        <w:pStyle w:val="a3"/>
        <w:tabs>
          <w:tab w:val="left" w:pos="-284"/>
          <w:tab w:val="left" w:pos="284"/>
          <w:tab w:val="left" w:pos="3382"/>
        </w:tabs>
        <w:ind w:left="450"/>
        <w:jc w:val="center"/>
        <w:rPr>
          <w:rFonts w:ascii="Times New Roman" w:eastAsia="Times New Roman" w:hAnsi="Times New Roman" w:cs="Times New Roman"/>
          <w:sz w:val="28"/>
        </w:rPr>
      </w:pPr>
      <w:r w:rsidRPr="001F4618">
        <w:rPr>
          <w:rFonts w:ascii="Times New Roman" w:eastAsia="Times New Roman" w:hAnsi="Times New Roman" w:cs="Times New Roman"/>
          <w:sz w:val="28"/>
        </w:rPr>
        <w:t>Перечень критериев оценки профессиональной деятельности работников</w:t>
      </w:r>
    </w:p>
    <w:p w:rsidR="00054E2C" w:rsidRPr="00B91BC3" w:rsidRDefault="00054E2C" w:rsidP="00054E2C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b/>
          <w:sz w:val="28"/>
        </w:rPr>
      </w:pPr>
      <w:r w:rsidRPr="00B91BC3">
        <w:rPr>
          <w:rFonts w:ascii="Times New Roman" w:eastAsia="Times New Roman" w:hAnsi="Times New Roman" w:cs="Times New Roman"/>
          <w:b/>
          <w:sz w:val="28"/>
        </w:rPr>
        <w:t>Старший воспитатель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03DC" w:rsidTr="00B35BA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DC" w:rsidRPr="00AD62A1" w:rsidRDefault="006503DC" w:rsidP="00054E2C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62A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Интенсивность и высокие результаты работы: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402"/>
      </w:tblGrid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Высокая результативность, качество работы, напряженность, интенсивность труда (подготовка победителей и призеров конкурсов, соревнований, научно-практических конференций различного уровня: 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окружного до международного).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призер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победитель (город, округ)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 – победитель (область)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Личное участие в научно-практических конференциях, конкурсах (в </w:t>
            </w:r>
            <w:proofErr w:type="spell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профессиональных), выставках различного уровня; за создание авторских и адаптационных программ, элективных курсов, новых научно-методических комплексов.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доклад, публикация (округ, город)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доклад, публикация (область, РФ)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авторских и адаптационных программ, элективных курсов, новых научно-методических комплексов 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открытых мероприятий.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учреждение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город, область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РФ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работе экспертных групп, аттестационных комиссий при аттестации  руководящих и педагогических кадров.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участие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работа в экспертной группе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аттестационной комиссии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Призовые места в конкурсах социального, культурного, </w:t>
            </w:r>
            <w:proofErr w:type="spell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здоровьесберегающего</w:t>
            </w:r>
            <w:proofErr w:type="spell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других направлений.</w:t>
            </w:r>
            <w:proofErr w:type="gramEnd"/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округ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город, область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РФ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1F5AC0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Организация вариативных форм дошкольного образования и платных дополнительных услуг.</w:t>
            </w:r>
          </w:p>
          <w:p w:rsidR="00D50D2A" w:rsidRPr="001F5AC0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 за каждый 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отсутствует </w:t>
            </w:r>
          </w:p>
          <w:p w:rsidR="001F5AC0" w:rsidRPr="00D50D2A" w:rsidRDefault="001F5AC0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 – за каждый вид вариативных форм (ФГОС)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каждый вид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платных дополнительных  услуг (аренда)</w:t>
            </w:r>
          </w:p>
        </w:tc>
      </w:tr>
      <w:tr w:rsidR="00D50D2A" w:rsidTr="00D50D2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Качество выполняемой работы: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инновационных методов работы, реализация экспериментальных программ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внедрение 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результативное внедрение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реализация экспериментальных программ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окружных и городских методических советах.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- отсутствие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округ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 и результативность в работе с родителями, всеми заинтересованными структурами.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активность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результативность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и напряженность выполняемой работы в период подготовки учреждения к началу нового учебного года.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баллов-отсутствие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л-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активность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результативность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обоснованных жалоб родителей (законных представителей) воспитанников, сотрудников. Положительные отзывы родителей и детей.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баллов 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аличие жалоб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балл-отсутствие жалоб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балла-положительные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отзывы родителей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балла-положительные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отзывы сотрудников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proofErr w:type="gramStart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положительные отзывы родителей, детей, сотрудников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Качественное исполнение муниципального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задания.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 балла-69,9-81% 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баллов-81-99%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 баллов- 100%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Учебно-методическое и информационное обеспечение образовательного процесса в соответствии   лицензионными требованиями.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соответствие 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1балл-частичное соответствие на 30%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частичное соответствие на 50%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частичное соответствие на 70%</w:t>
            </w:r>
          </w:p>
          <w:p w:rsidR="00D50D2A" w:rsidRPr="00D50D2A" w:rsidRDefault="00D50D2A" w:rsidP="001F5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полное соответствие лицензионным требованиям</w:t>
            </w:r>
          </w:p>
        </w:tc>
      </w:tr>
      <w:tr w:rsidR="00D50D2A" w:rsidTr="00D50D2A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психолого-педагогических систем  оценки, форм, порядка обследования индивидуальных достижений обучающихся. </w:t>
            </w:r>
          </w:p>
          <w:p w:rsidR="00D50D2A" w:rsidRPr="00D50D2A" w:rsidRDefault="00D50D2A" w:rsidP="00ED1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отсутствие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реализация</w:t>
            </w:r>
          </w:p>
          <w:p w:rsidR="00D50D2A" w:rsidRPr="00D50D2A" w:rsidRDefault="00D50D2A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результативная реализация  </w:t>
            </w:r>
          </w:p>
        </w:tc>
      </w:tr>
    </w:tbl>
    <w:p w:rsidR="0092462E" w:rsidRPr="00F71ABA" w:rsidRDefault="003D2045" w:rsidP="00054E2C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Воспитатель, педагог-психолог, музыкальный руководитель, инструктор по физической культуре, учитель –</w:t>
      </w:r>
      <w:r w:rsidR="00B35BA0">
        <w:rPr>
          <w:rFonts w:ascii="Times New Roman" w:eastAsia="Times New Roman" w:hAnsi="Times New Roman" w:cs="Times New Roman"/>
          <w:b/>
          <w:sz w:val="28"/>
        </w:rPr>
        <w:t xml:space="preserve"> логопед.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13995" w:rsidTr="00ED1514"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инновационной деятельности, ведение экспериментальной работы (</w:t>
            </w:r>
            <w:r w:rsidRPr="00D1399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работа в рамках </w:t>
            </w:r>
            <w:proofErr w:type="spellStart"/>
            <w:r w:rsidRPr="00D1399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пед</w:t>
            </w:r>
            <w:proofErr w:type="gramStart"/>
            <w:r w:rsidRPr="00D1399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Pr="00D1399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лощадки</w:t>
            </w:r>
            <w:proofErr w:type="spellEnd"/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), разработка и внедрение авторских программ и технологий 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участие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 - участие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 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активное – участие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результативное участие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внедрение авторских программ</w:t>
            </w:r>
          </w:p>
        </w:tc>
      </w:tr>
      <w:tr w:rsidR="00D13995" w:rsidTr="00ED1514"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Личное участие в научно-практических конференциях, конкурсах (в </w:t>
            </w:r>
            <w:proofErr w:type="spellStart"/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профессиональных), выставках различного уровня 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баллов-не участие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учреждение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округ, город 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регион, РФ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 – победа в конкурсе</w:t>
            </w:r>
          </w:p>
        </w:tc>
      </w:tr>
      <w:tr w:rsidR="00D13995" w:rsidTr="001C6F60"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открытых мероприятий различного уровня (том числе утренников)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учреждение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округ, 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город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 балла 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  <w:proofErr w:type="gramEnd"/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РФ</w:t>
            </w:r>
          </w:p>
        </w:tc>
      </w:tr>
      <w:tr w:rsidR="00D13995" w:rsidTr="001C6F60"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Высокий уровень исполнительской дисциплины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высокий уровень</w:t>
            </w:r>
          </w:p>
        </w:tc>
      </w:tr>
      <w:tr w:rsidR="00D13995" w:rsidTr="001C6F60"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 работы по преемственности со школой.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отсутствие</w:t>
            </w:r>
          </w:p>
          <w:p w:rsidR="00D13995" w:rsidRPr="00D13995" w:rsidRDefault="003D204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13995"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балл-организация работы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2балла-эффективная организация работы</w:t>
            </w:r>
          </w:p>
        </w:tc>
      </w:tr>
      <w:tr w:rsidR="00D13995" w:rsidTr="00ED1514"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Систематическое повышение профессионального и личностного развития педагога.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ДОУ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ИРО, ИПКРО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уровне РФ (ВУЗ)</w:t>
            </w:r>
          </w:p>
        </w:tc>
      </w:tr>
      <w:tr w:rsidR="00D13995" w:rsidTr="00ED1514">
        <w:tc>
          <w:tcPr>
            <w:tcW w:w="6204" w:type="dxa"/>
            <w:vAlign w:val="bottom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Качество выполняемой работы</w:t>
            </w:r>
          </w:p>
        </w:tc>
        <w:tc>
          <w:tcPr>
            <w:tcW w:w="3366" w:type="dxa"/>
          </w:tcPr>
          <w:p w:rsidR="00D13995" w:rsidRPr="00D13995" w:rsidRDefault="00D13995" w:rsidP="00AD62A1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995" w:rsidTr="00ED1514">
        <w:trPr>
          <w:trHeight w:val="435"/>
        </w:trPr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здоровья воспитанников (снижение заболеваемости, организация и проведение мероприятий, способствующих сохранению и восстановлению психического и физического здоровья воспитанников, и другое).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 высокая заболеваемость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1балл-несис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организа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 и проведение мероприятий</w:t>
            </w:r>
          </w:p>
          <w:p w:rsidR="00D13995" w:rsidRPr="00D13995" w:rsidRDefault="001F5AC0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 - организация</w:t>
            </w:r>
            <w:r w:rsidR="00D13995"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проведение мероприятий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систематическая организац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 и проведение мероприятий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 – низкая заболеваемость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инновационных методов работы, реализация экспериментальных программ.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внедрение инновационных методов работы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2балла-результативное внедрение инновационных методов работы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реализация экспериментальных программ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окружных и городских методических советах.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0-3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балл-слушатель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балла 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активный участник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организатор и руководитель окружного и городского МО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Активность и результативность в работе с родителями, всеми заинтересованными структурами.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 отсутствие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активность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результативность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и напряженность выполняемой работы в период подготовки учреждения к началу нового учебного года.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 отсутствие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выполнение 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2балла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эффективное  выполнение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обоснованных жалоб родителей (законных представителей) воспитанников, сотрудников. Положительные отзывы родителей и детей.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 наличие жалоб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отсутствие жалоб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положительные отзывы родителей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положительные отзывы детей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 – положительные отзывы родителей и детей</w:t>
            </w:r>
          </w:p>
        </w:tc>
      </w:tr>
      <w:tr w:rsidR="00D13995" w:rsidTr="00ED1514">
        <w:trPr>
          <w:trHeight w:val="435"/>
        </w:trPr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фактической посещаемости детей и списочного состава не менее 69,9% (за исключением летнего периода), не менее 55% (в летний период).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0-6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50%  (летом-30%</w:t>
            </w:r>
            <w:r w:rsidR="005A5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50% до 55% (30-40%)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55% до 65% (40-50%)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  <w:r w:rsidR="001F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 65% до 69,9% 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 – 70% -80%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 – 80%-85%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баллов - выше 85% </w:t>
            </w:r>
          </w:p>
        </w:tc>
      </w:tr>
      <w:tr w:rsidR="00D13995" w:rsidTr="00AD62A1">
        <w:trPr>
          <w:trHeight w:val="435"/>
        </w:trPr>
        <w:tc>
          <w:tcPr>
            <w:tcW w:w="6204" w:type="dxa"/>
          </w:tcPr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развивающей среды в группе в соответствии с реализуемой общеобразовательной программой. </w:t>
            </w:r>
          </w:p>
          <w:p w:rsidR="00D13995" w:rsidRPr="00D13995" w:rsidRDefault="00D13995" w:rsidP="00ED1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баллов-не соответствует</w:t>
            </w:r>
          </w:p>
          <w:p w:rsidR="00BD5E4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 –</w:t>
            </w:r>
            <w:r w:rsidR="005A5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5E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замечаниями</w:t>
            </w:r>
          </w:p>
          <w:p w:rsidR="00BD5E45" w:rsidRDefault="00BD5E45" w:rsidP="00BD5E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балла -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частично соответствует</w:t>
            </w:r>
          </w:p>
          <w:p w:rsidR="00D13995" w:rsidRPr="00D13995" w:rsidRDefault="00BD5E4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3995"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балла–полностью соответствует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4балла-современность оформления, дизайн</w:t>
            </w:r>
          </w:p>
        </w:tc>
      </w:tr>
      <w:tr w:rsidR="00D13995" w:rsidTr="00ED1514">
        <w:trPr>
          <w:trHeight w:val="435"/>
        </w:trPr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Оперативность и качественность выполнение поручений руководителя.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0-2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 баллов-не выполнение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балл-выполнение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 балла</w:t>
            </w:r>
            <w:r w:rsidR="005A5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оперативное и качественное выполнение</w:t>
            </w:r>
          </w:p>
        </w:tc>
      </w:tr>
      <w:tr w:rsidR="00D13995" w:rsidTr="00ED1514">
        <w:trPr>
          <w:trHeight w:val="435"/>
        </w:trPr>
        <w:tc>
          <w:tcPr>
            <w:tcW w:w="6204" w:type="dxa"/>
            <w:vAlign w:val="bottom"/>
          </w:tcPr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Длительное исполнение педагогом обязанностей временно отсутствующего работника (более 1 месяца).</w:t>
            </w:r>
          </w:p>
          <w:p w:rsidR="00D13995" w:rsidRPr="00D13995" w:rsidRDefault="00D13995" w:rsidP="00ED15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0-4</w:t>
            </w:r>
          </w:p>
        </w:tc>
        <w:tc>
          <w:tcPr>
            <w:tcW w:w="3366" w:type="dxa"/>
          </w:tcPr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баллов – не исполнение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  <w:r w:rsidR="005A5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 неделя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 -2- 3 недели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 4 недели</w:t>
            </w:r>
          </w:p>
          <w:p w:rsidR="00D13995" w:rsidRPr="00D13995" w:rsidRDefault="00D13995" w:rsidP="00ED151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балла</w:t>
            </w:r>
            <w:r w:rsidR="005A56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39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более месяца </w:t>
            </w:r>
          </w:p>
        </w:tc>
      </w:tr>
    </w:tbl>
    <w:p w:rsidR="00356231" w:rsidRDefault="00356231" w:rsidP="00054E2C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sz w:val="28"/>
        </w:rPr>
      </w:pPr>
    </w:p>
    <w:p w:rsidR="00B91BC3" w:rsidRDefault="00B91BC3" w:rsidP="00054E2C">
      <w:pPr>
        <w:pStyle w:val="a3"/>
        <w:tabs>
          <w:tab w:val="left" w:pos="-284"/>
          <w:tab w:val="left" w:pos="284"/>
          <w:tab w:val="left" w:pos="3382"/>
        </w:tabs>
        <w:ind w:left="0"/>
        <w:rPr>
          <w:rFonts w:ascii="Times New Roman" w:eastAsia="Times New Roman" w:hAnsi="Times New Roman" w:cs="Times New Roman"/>
          <w:b/>
          <w:sz w:val="28"/>
        </w:rPr>
      </w:pPr>
    </w:p>
    <w:p w:rsidR="00147906" w:rsidRDefault="00147906" w:rsidP="00074171">
      <w:pPr>
        <w:pStyle w:val="a3"/>
        <w:tabs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p w:rsidR="005A563A" w:rsidRDefault="005A563A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D98" w:rsidRDefault="00A15D98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D98" w:rsidRDefault="00A15D98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D98" w:rsidRDefault="00A15D98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5D98" w:rsidRDefault="00A15D98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184D" w:rsidRDefault="0070184D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5E45" w:rsidRDefault="00BD5E45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5E45" w:rsidRDefault="00BD5E45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5BA0" w:rsidRDefault="00B35BA0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7052" w:rsidRDefault="007D7052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7F7C" w:rsidRPr="001003D1" w:rsidRDefault="00B87F7C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3D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№4</w:t>
      </w:r>
    </w:p>
    <w:p w:rsidR="00B87F7C" w:rsidRPr="001003D1" w:rsidRDefault="00135CDE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87F7C" w:rsidRPr="001003D1">
        <w:rPr>
          <w:rFonts w:ascii="Times New Roman" w:eastAsia="Calibri" w:hAnsi="Times New Roman" w:cs="Times New Roman"/>
          <w:sz w:val="28"/>
          <w:szCs w:val="28"/>
        </w:rPr>
        <w:t xml:space="preserve"> Положению о НСОТ</w:t>
      </w:r>
    </w:p>
    <w:p w:rsidR="00B87F7C" w:rsidRPr="001003D1" w:rsidRDefault="001003D1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03D1">
        <w:rPr>
          <w:rFonts w:ascii="Times New Roman" w:eastAsia="Calibri" w:hAnsi="Times New Roman" w:cs="Times New Roman"/>
          <w:sz w:val="28"/>
          <w:szCs w:val="28"/>
        </w:rPr>
        <w:t xml:space="preserve">МБДОУ г. Иркутска </w:t>
      </w:r>
    </w:p>
    <w:p w:rsidR="001003D1" w:rsidRPr="001003D1" w:rsidRDefault="0070184D" w:rsidP="001003D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="001003D1" w:rsidRPr="001003D1">
        <w:rPr>
          <w:rFonts w:ascii="Times New Roman" w:eastAsia="Calibri" w:hAnsi="Times New Roman" w:cs="Times New Roman"/>
          <w:sz w:val="28"/>
          <w:szCs w:val="28"/>
        </w:rPr>
        <w:t>тского сада №114</w:t>
      </w:r>
    </w:p>
    <w:p w:rsidR="001003D1" w:rsidRPr="001003D1" w:rsidRDefault="001003D1" w:rsidP="001003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3D1">
        <w:rPr>
          <w:rFonts w:ascii="Times New Roman" w:eastAsia="Calibri" w:hAnsi="Times New Roman" w:cs="Times New Roman"/>
          <w:sz w:val="28"/>
          <w:szCs w:val="28"/>
        </w:rPr>
        <w:t>Перечень критериев оценки профессиональной деятельности работников</w:t>
      </w:r>
    </w:p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688E">
        <w:rPr>
          <w:rFonts w:ascii="Times New Roman" w:eastAsia="Calibri" w:hAnsi="Times New Roman" w:cs="Times New Roman"/>
          <w:b/>
          <w:sz w:val="28"/>
          <w:szCs w:val="28"/>
        </w:rPr>
        <w:t>Помощник воспитателя, медиц</w:t>
      </w:r>
      <w:r>
        <w:rPr>
          <w:rFonts w:ascii="Times New Roman" w:eastAsia="Calibri" w:hAnsi="Times New Roman" w:cs="Times New Roman"/>
          <w:b/>
          <w:sz w:val="28"/>
          <w:szCs w:val="28"/>
        </w:rPr>
        <w:t>инская сестра диетическая.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0184D" w:rsidTr="00312E42">
        <w:tc>
          <w:tcPr>
            <w:tcW w:w="9570" w:type="dxa"/>
            <w:gridSpan w:val="2"/>
          </w:tcPr>
          <w:p w:rsidR="0070184D" w:rsidRPr="001003D1" w:rsidRDefault="0070184D" w:rsidP="00312E4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1003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интенсивности и результативности работы:</w:t>
            </w:r>
          </w:p>
        </w:tc>
      </w:tr>
      <w:tr w:rsidR="0070184D" w:rsidTr="00312E42">
        <w:trPr>
          <w:trHeight w:val="804"/>
        </w:trPr>
        <w:tc>
          <w:tcPr>
            <w:tcW w:w="6204" w:type="dxa"/>
            <w:vAlign w:val="bottom"/>
          </w:tcPr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образовательном процессе учреждения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в праздниках, утренниках и т.п. )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1 балл – в группе</w:t>
            </w:r>
          </w:p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2 балла – в учреждении                         3балла - округ</w:t>
            </w:r>
          </w:p>
        </w:tc>
      </w:tr>
      <w:tr w:rsidR="0070184D" w:rsidTr="00312E42">
        <w:tc>
          <w:tcPr>
            <w:tcW w:w="6204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и напряженность выполняемой работы в период подготовки учреждения к началу нового учебного года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0 балло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выполняет                          1балл – выполняет                                 2балла – качественное выполнение</w:t>
            </w:r>
          </w:p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4D" w:rsidTr="00312E42">
        <w:tc>
          <w:tcPr>
            <w:tcW w:w="6204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осуществление воспитательных функций в процессе проведения занятий с детьми, привитие им санитарно-гигиенических навыков   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0- 10</w:t>
            </w: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не осуществляет                       6 баллов - осуществляет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 баллов – качественное, 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эффективное осуществление</w:t>
            </w:r>
          </w:p>
        </w:tc>
      </w:tr>
      <w:tr w:rsidR="0070184D" w:rsidTr="00312E42">
        <w:tc>
          <w:tcPr>
            <w:tcW w:w="9570" w:type="dxa"/>
            <w:gridSpan w:val="2"/>
          </w:tcPr>
          <w:p w:rsidR="0070184D" w:rsidRPr="007E6A36" w:rsidRDefault="0070184D" w:rsidP="00312E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6A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Качество выполняемой работы:</w:t>
            </w:r>
          </w:p>
        </w:tc>
      </w:tr>
      <w:tr w:rsidR="0070184D" w:rsidTr="00312E42">
        <w:tc>
          <w:tcPr>
            <w:tcW w:w="6204" w:type="dxa"/>
            <w:vAlign w:val="bottom"/>
          </w:tcPr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Активное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в общественных мероприятиях 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учреждения.                               Образцовое содержание помещений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строгое соблюдение санитарных норм   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1 балл – оперативное устранение ,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балла – участвует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балла – активность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, образцовое содержание                         </w:t>
            </w:r>
          </w:p>
        </w:tc>
      </w:tr>
      <w:tr w:rsidR="0070184D" w:rsidTr="00312E42">
        <w:tc>
          <w:tcPr>
            <w:tcW w:w="6204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фактической посещаемости детей  к списочному составу -  не менее 70% ,за исключением летнего периода - не менее 55% 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балл – 70%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; 55%                                               2 балла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70%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;      55%                                                                                   </w:t>
            </w:r>
          </w:p>
        </w:tc>
      </w:tr>
      <w:tr w:rsidR="0070184D" w:rsidTr="00312E42">
        <w:tc>
          <w:tcPr>
            <w:tcW w:w="6204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исполнительской дисциплины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3366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0 баллов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неоднократное нарушение                                          1 балл – единичное нарушение        2 балла – исполнительность              3 балла – высокий уровень</w:t>
            </w:r>
          </w:p>
        </w:tc>
      </w:tr>
    </w:tbl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Заместитель заведующей по А</w:t>
      </w:r>
      <w:r w:rsidRPr="004F688E">
        <w:rPr>
          <w:rFonts w:ascii="Times New Roman" w:eastAsia="Calibri" w:hAnsi="Times New Roman" w:cs="Times New Roman"/>
          <w:b/>
          <w:sz w:val="28"/>
          <w:szCs w:val="28"/>
        </w:rPr>
        <w:t>ХЧ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70184D" w:rsidTr="00312E42">
        <w:tc>
          <w:tcPr>
            <w:tcW w:w="9570" w:type="dxa"/>
            <w:gridSpan w:val="2"/>
          </w:tcPr>
          <w:p w:rsidR="0070184D" w:rsidRPr="00BC0351" w:rsidRDefault="0070184D" w:rsidP="00312E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0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Критерии интенсивности и результативности работы:</w:t>
            </w:r>
          </w:p>
        </w:tc>
      </w:tr>
      <w:tr w:rsidR="0070184D" w:rsidTr="00312E42">
        <w:tc>
          <w:tcPr>
            <w:tcW w:w="5778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в актах и предписаниях контролирующих и надзорных органов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0 - 5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0 баллов – грубые замечания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повлекшее за собой последствия                      1 балл – повторные замечания              2 балла – многократные замечания                                        3балла- замечания , не повлекшее за собой последствий                                                4 балла – единичные замечания      5 баллов – отсутствие замечаний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устранения технических неполадок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0- 3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0 баллов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многократное невыполнение                                    1 балл – единичное невыполнение    2 балла – выполнение                             3 балла - оперативность 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систем отопления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водоснабжения, канализации и водостоков , электроснабжение учреждения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баллов – многократное не обеспечение                                                        1 балл – единичное                                           2 балла – выполнение                                3 балла - бесперебойно                                       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заключение договоров  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0- 2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не своевременно                                 1 балл – заключение                                 2 балла – оперативность 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Укрепление и сохранность материально-технической базы учреждения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своевременная организация списания материальных ценностей , проведение инвентаризации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0 - 2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 балл – выполнение                                     2 балла – оперативность 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к новому учебному году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, зимнему сезону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0- 3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не своевременно                                   1 балл – единичные замечания                           2 балла – своевременно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балла – качество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, оперативность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, не вхо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дящей в должностные обязанности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, но непосредственно связанной с деятельностью учреждения (выполнение особо важной работы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 от городского до международного уровня)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 балл – единичное выполнение              2 балла – многократное выполнение                                                   3 балла – эффективность</w:t>
            </w:r>
          </w:p>
        </w:tc>
      </w:tr>
      <w:tr w:rsidR="0070184D" w:rsidTr="00312E42">
        <w:tc>
          <w:tcPr>
            <w:tcW w:w="9570" w:type="dxa"/>
            <w:gridSpan w:val="2"/>
          </w:tcPr>
          <w:p w:rsidR="0070184D" w:rsidRPr="007C265D" w:rsidRDefault="0070184D" w:rsidP="00312E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6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2. Качество выполняемой работы:</w:t>
            </w:r>
          </w:p>
        </w:tc>
      </w:tr>
      <w:tr w:rsidR="0070184D" w:rsidTr="00312E42">
        <w:trPr>
          <w:trHeight w:val="1008"/>
        </w:trPr>
        <w:tc>
          <w:tcPr>
            <w:tcW w:w="5778" w:type="dxa"/>
            <w:vAlign w:val="bottom"/>
          </w:tcPr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проведения генеральных уборок, содержания участка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помещений в соответствии с требованиями Сан </w:t>
            </w:r>
            <w:proofErr w:type="spell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0- 2</w:t>
            </w:r>
          </w:p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 балл - выполнение                                 2 балла – качество                                    </w:t>
            </w:r>
          </w:p>
        </w:tc>
      </w:tr>
      <w:tr w:rsidR="0070184D" w:rsidTr="00312E42">
        <w:tc>
          <w:tcPr>
            <w:tcW w:w="5778" w:type="dxa"/>
            <w:vAlign w:val="bottom"/>
          </w:tcPr>
          <w:p w:rsidR="0070184D" w:rsidRPr="007C265D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Оперативность и качественность выполнения поручений руководителя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не выполнение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 балл - выполнение </w:t>
            </w:r>
          </w:p>
        </w:tc>
      </w:tr>
      <w:tr w:rsidR="0070184D" w:rsidTr="00312E42">
        <w:tc>
          <w:tcPr>
            <w:tcW w:w="5778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качественного </w:t>
            </w:r>
            <w:proofErr w:type="gramStart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младшего обслуживающего персонала учреждения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0 -1</w:t>
            </w: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>0 баллов – не осуществляет                    1 балл  - качество осуществления</w:t>
            </w:r>
          </w:p>
        </w:tc>
      </w:tr>
      <w:tr w:rsidR="0070184D" w:rsidTr="00312E42">
        <w:tc>
          <w:tcPr>
            <w:tcW w:w="5778" w:type="dxa"/>
          </w:tcPr>
          <w:p w:rsidR="0070184D" w:rsidRPr="007C265D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больничных листов за предыдущий период  </w:t>
            </w:r>
            <w:r w:rsidRPr="007C265D">
              <w:rPr>
                <w:rFonts w:ascii="Times New Roman" w:hAnsi="Times New Roman" w:cs="Times New Roman"/>
                <w:b/>
                <w:sz w:val="28"/>
                <w:szCs w:val="28"/>
              </w:rPr>
              <w:t>0 - 2</w:t>
            </w:r>
          </w:p>
        </w:tc>
        <w:tc>
          <w:tcPr>
            <w:tcW w:w="3792" w:type="dxa"/>
          </w:tcPr>
          <w:p w:rsidR="0070184D" w:rsidRPr="007C265D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5D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имеются                                     1 балл – единично                                2 балла – отсутствуют </w:t>
            </w:r>
          </w:p>
        </w:tc>
      </w:tr>
    </w:tbl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84D" w:rsidRDefault="0070184D" w:rsidP="0070184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265D">
        <w:rPr>
          <w:rFonts w:ascii="Times New Roman" w:eastAsia="Calibri" w:hAnsi="Times New Roman" w:cs="Times New Roman"/>
          <w:b/>
          <w:sz w:val="28"/>
          <w:szCs w:val="28"/>
        </w:rPr>
        <w:t>Делопроизводитель, кастелянша, оператор стиральных машин, уборщик служебных помещений, сторож, дворник.</w:t>
      </w:r>
    </w:p>
    <w:tbl>
      <w:tblPr>
        <w:tblStyle w:val="a8"/>
        <w:tblW w:w="9570" w:type="dxa"/>
        <w:tblLook w:val="04A0" w:firstRow="1" w:lastRow="0" w:firstColumn="1" w:lastColumn="0" w:noHBand="0" w:noVBand="1"/>
      </w:tblPr>
      <w:tblGrid>
        <w:gridCol w:w="6204"/>
        <w:gridCol w:w="3366"/>
      </w:tblGrid>
      <w:tr w:rsidR="0070184D" w:rsidTr="00312E42">
        <w:tc>
          <w:tcPr>
            <w:tcW w:w="9570" w:type="dxa"/>
            <w:gridSpan w:val="2"/>
          </w:tcPr>
          <w:p w:rsidR="0070184D" w:rsidRDefault="0070184D" w:rsidP="00312E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3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Критерии интенсивности и результативности работы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0184D" w:rsidRPr="00BC0351" w:rsidTr="00312E42">
        <w:tc>
          <w:tcPr>
            <w:tcW w:w="6204" w:type="dxa"/>
            <w:vAlign w:val="bottom"/>
          </w:tcPr>
          <w:p w:rsidR="0070184D" w:rsidRPr="005F26D3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выполнения требований к безопасности учебного процесса и условий Сан </w:t>
            </w:r>
            <w:proofErr w:type="spellStart"/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F26D3">
              <w:rPr>
                <w:rFonts w:ascii="Times New Roman" w:hAnsi="Times New Roman" w:cs="Times New Roman"/>
                <w:b/>
                <w:sz w:val="28"/>
                <w:szCs w:val="28"/>
              </w:rPr>
              <w:t>0 - 2</w:t>
            </w:r>
          </w:p>
        </w:tc>
        <w:tc>
          <w:tcPr>
            <w:tcW w:w="3366" w:type="dxa"/>
          </w:tcPr>
          <w:p w:rsidR="0070184D" w:rsidRPr="005F26D3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0 баллов – невыполнение</w:t>
            </w:r>
          </w:p>
          <w:p w:rsidR="0070184D" w:rsidRPr="005F26D3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1 балл – единичное  невыполнение                                   2 балла – качество выполнения                                         </w:t>
            </w:r>
          </w:p>
        </w:tc>
      </w:tr>
      <w:tr w:rsidR="0070184D" w:rsidTr="00312E42">
        <w:tc>
          <w:tcPr>
            <w:tcW w:w="6204" w:type="dxa"/>
            <w:vAlign w:val="bottom"/>
          </w:tcPr>
          <w:p w:rsidR="0070184D" w:rsidRPr="005F26D3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сохранности оборудования, качественное выполнение работ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организацией проведением ремонта    </w:t>
            </w:r>
            <w:r w:rsidRPr="005F26D3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3366" w:type="dxa"/>
          </w:tcPr>
          <w:p w:rsidR="0070184D" w:rsidRPr="005F26D3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невыполнение                       1 балл – единичное невыполнение   2балла – выполнение                                       3 балла – качество выполнения</w:t>
            </w:r>
          </w:p>
        </w:tc>
      </w:tr>
      <w:tr w:rsidR="0070184D" w:rsidTr="00312E42">
        <w:tc>
          <w:tcPr>
            <w:tcW w:w="9570" w:type="dxa"/>
            <w:gridSpan w:val="2"/>
          </w:tcPr>
          <w:p w:rsidR="0070184D" w:rsidRDefault="0070184D" w:rsidP="00312E42">
            <w:pPr>
              <w:pStyle w:val="a3"/>
              <w:tabs>
                <w:tab w:val="left" w:pos="-284"/>
                <w:tab w:val="left" w:pos="284"/>
                <w:tab w:val="left" w:pos="338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61F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Качество выполняемой работы:</w:t>
            </w:r>
          </w:p>
        </w:tc>
      </w:tr>
      <w:tr w:rsidR="0070184D" w:rsidTr="00312E42">
        <w:tc>
          <w:tcPr>
            <w:tcW w:w="6204" w:type="dxa"/>
            <w:vAlign w:val="bottom"/>
          </w:tcPr>
          <w:p w:rsidR="0070184D" w:rsidRPr="005F26D3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4D" w:rsidRPr="005F26D3" w:rsidRDefault="0070184D" w:rsidP="00312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За высокий уровень исполнительской дисциплины (ка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чественное ведение документации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, своев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ременное предоставление отчётов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, отсутствие замечаний, жалоб и др.)   </w:t>
            </w:r>
            <w:r w:rsidRPr="005F26D3">
              <w:rPr>
                <w:rFonts w:ascii="Times New Roman" w:hAnsi="Times New Roman" w:cs="Times New Roman"/>
                <w:b/>
                <w:sz w:val="28"/>
                <w:szCs w:val="28"/>
              </w:rPr>
              <w:t>0 - 5</w:t>
            </w:r>
          </w:p>
        </w:tc>
        <w:tc>
          <w:tcPr>
            <w:tcW w:w="3366" w:type="dxa"/>
          </w:tcPr>
          <w:p w:rsidR="0070184D" w:rsidRPr="005F26D3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0 баллов – неисполнение                         1 балл – неоднократное  исполнение                                        2 балла – единичное неисполнение  3 балла – исполнение                                   4 балла – оперативное исполнение  5 баллов – высокий уровень</w:t>
            </w:r>
          </w:p>
        </w:tc>
      </w:tr>
      <w:tr w:rsidR="0070184D" w:rsidTr="00312E42">
        <w:tc>
          <w:tcPr>
            <w:tcW w:w="6204" w:type="dxa"/>
          </w:tcPr>
          <w:p w:rsidR="0070184D" w:rsidRPr="005F26D3" w:rsidRDefault="0070184D" w:rsidP="0031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качественное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, оперативное и результативное  выполнение порученной работы    </w:t>
            </w:r>
            <w:r w:rsidRPr="005F26D3">
              <w:rPr>
                <w:rFonts w:ascii="Times New Roman" w:hAnsi="Times New Roman" w:cs="Times New Roman"/>
                <w:b/>
                <w:sz w:val="28"/>
                <w:szCs w:val="28"/>
              </w:rPr>
              <w:t>0 - 3</w:t>
            </w:r>
          </w:p>
        </w:tc>
        <w:tc>
          <w:tcPr>
            <w:tcW w:w="3366" w:type="dxa"/>
          </w:tcPr>
          <w:p w:rsidR="0070184D" w:rsidRPr="005F26D3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 xml:space="preserve">0 баллов – невыполнение                                1 балл – единичное исполнение       2 балла – неоднократное исполнение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3балла–качество</w:t>
            </w:r>
            <w:r w:rsidRPr="005F26D3">
              <w:rPr>
                <w:rFonts w:ascii="Times New Roman" w:hAnsi="Times New Roman" w:cs="Times New Roman"/>
                <w:sz w:val="28"/>
                <w:szCs w:val="28"/>
              </w:rPr>
              <w:t>, оперативность</w:t>
            </w:r>
          </w:p>
        </w:tc>
      </w:tr>
    </w:tbl>
    <w:p w:rsidR="00F2054D" w:rsidRDefault="00F2054D" w:rsidP="00F2054D">
      <w:pPr>
        <w:pStyle w:val="a3"/>
        <w:tabs>
          <w:tab w:val="left" w:pos="-284"/>
          <w:tab w:val="left" w:pos="284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5</w:t>
      </w:r>
    </w:p>
    <w:p w:rsidR="00F2054D" w:rsidRDefault="00F2054D" w:rsidP="000B58A3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Положению о</w:t>
      </w:r>
    </w:p>
    <w:p w:rsidR="00F2054D" w:rsidRDefault="00F2054D" w:rsidP="000B58A3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новой отраслевой системе оплаты труда</w:t>
      </w:r>
    </w:p>
    <w:p w:rsidR="000B58A3" w:rsidRPr="00367C95" w:rsidRDefault="00F2054D" w:rsidP="000B58A3">
      <w:pPr>
        <w:pStyle w:val="a3"/>
        <w:tabs>
          <w:tab w:val="left" w:pos="3382"/>
        </w:tabs>
        <w:ind w:left="3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B58A3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работников </w:t>
      </w:r>
      <w:r w:rsidR="000B58A3">
        <w:rPr>
          <w:rFonts w:ascii="Times New Roman" w:eastAsia="Times New Roman" w:hAnsi="Times New Roman" w:cs="Times New Roman"/>
          <w:sz w:val="28"/>
        </w:rPr>
        <w:t xml:space="preserve">МБДОУ г. Иркутска                      детского сада </w:t>
      </w:r>
      <w:r w:rsidR="000B58A3" w:rsidRPr="00367C95">
        <w:rPr>
          <w:rFonts w:ascii="Times New Roman" w:eastAsia="Times New Roman" w:hAnsi="Times New Roman" w:cs="Times New Roman"/>
          <w:sz w:val="28"/>
        </w:rPr>
        <w:t xml:space="preserve"> № 114</w:t>
      </w:r>
    </w:p>
    <w:p w:rsidR="00F2054D" w:rsidRDefault="00F2054D" w:rsidP="000B58A3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</w:p>
    <w:p w:rsidR="00F2054D" w:rsidRPr="001A7765" w:rsidRDefault="00F2054D" w:rsidP="00F2054D">
      <w:pPr>
        <w:pStyle w:val="a3"/>
        <w:tabs>
          <w:tab w:val="left" w:pos="-284"/>
          <w:tab w:val="left" w:pos="284"/>
          <w:tab w:val="left" w:pos="3382"/>
        </w:tabs>
        <w:ind w:left="4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7765">
        <w:rPr>
          <w:rFonts w:ascii="Times New Roman" w:eastAsia="Times New Roman" w:hAnsi="Times New Roman" w:cs="Times New Roman"/>
          <w:b/>
          <w:sz w:val="28"/>
        </w:rPr>
        <w:t>Образец индивидуальной карты работника для определения размера стимулирующих выплат</w:t>
      </w:r>
    </w:p>
    <w:tbl>
      <w:tblPr>
        <w:tblW w:w="110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75"/>
        <w:gridCol w:w="2137"/>
        <w:gridCol w:w="2509"/>
        <w:gridCol w:w="2126"/>
        <w:gridCol w:w="1878"/>
      </w:tblGrid>
      <w:tr w:rsidR="000B58A3" w:rsidRPr="00DF08A6" w:rsidTr="000B58A3">
        <w:trPr>
          <w:trHeight w:val="1541"/>
        </w:trPr>
        <w:tc>
          <w:tcPr>
            <w:tcW w:w="467" w:type="dxa"/>
            <w:vMerge w:val="restart"/>
          </w:tcPr>
          <w:p w:rsidR="000B58A3" w:rsidRPr="000B58A3" w:rsidRDefault="0070184D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16"/>
              </w:rPr>
              <w:t>/п</w:t>
            </w:r>
          </w:p>
        </w:tc>
        <w:tc>
          <w:tcPr>
            <w:tcW w:w="1975" w:type="dxa"/>
            <w:vMerge w:val="restart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sz w:val="28"/>
                <w:szCs w:val="16"/>
              </w:rPr>
              <w:t>Критерии оценки по выплатам стимулирующего характера</w:t>
            </w:r>
          </w:p>
        </w:tc>
        <w:tc>
          <w:tcPr>
            <w:tcW w:w="2137" w:type="dxa"/>
            <w:vMerge w:val="restart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sz w:val="28"/>
                <w:szCs w:val="16"/>
              </w:rPr>
              <w:t>Оценка критериев  в баллах</w:t>
            </w:r>
          </w:p>
        </w:tc>
        <w:tc>
          <w:tcPr>
            <w:tcW w:w="4635" w:type="dxa"/>
            <w:gridSpan w:val="2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sz w:val="28"/>
                <w:szCs w:val="16"/>
              </w:rPr>
              <w:t>Выплаты стимулирующего характера, установленные в баллах</w:t>
            </w:r>
          </w:p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Итого размер стимулирующих выплат в руб.</w:t>
            </w: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  <w:vMerge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975" w:type="dxa"/>
            <w:vMerge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7" w:type="dxa"/>
            <w:vMerge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sz w:val="28"/>
                <w:szCs w:val="16"/>
              </w:rPr>
              <w:t>Количество баллов</w:t>
            </w: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sz w:val="28"/>
                <w:szCs w:val="16"/>
              </w:rPr>
              <w:t xml:space="preserve">Стоимость 1балла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(руб.)</w:t>
            </w: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B58A3" w:rsidRPr="00DF08A6" w:rsidTr="00312E42">
        <w:trPr>
          <w:trHeight w:val="200"/>
        </w:trPr>
        <w:tc>
          <w:tcPr>
            <w:tcW w:w="46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0625" w:type="dxa"/>
            <w:gridSpan w:val="5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b/>
                <w:sz w:val="28"/>
                <w:szCs w:val="16"/>
              </w:rPr>
              <w:t>Раздел</w:t>
            </w:r>
            <w:proofErr w:type="gramStart"/>
            <w:r w:rsidRPr="000B58A3">
              <w:rPr>
                <w:rFonts w:ascii="Times New Roman" w:hAnsi="Times New Roman" w:cs="Times New Roman"/>
                <w:b/>
                <w:sz w:val="28"/>
                <w:szCs w:val="16"/>
              </w:rPr>
              <w:t>1</w:t>
            </w:r>
            <w:proofErr w:type="gramEnd"/>
            <w:r w:rsidRPr="000B58A3">
              <w:rPr>
                <w:rFonts w:ascii="Times New Roman" w:hAnsi="Times New Roman" w:cs="Times New Roman"/>
                <w:b/>
                <w:sz w:val="2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Интенсивность  и высокие показатели работы</w:t>
            </w: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</w:t>
            </w:r>
          </w:p>
        </w:tc>
        <w:tc>
          <w:tcPr>
            <w:tcW w:w="1975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</w:p>
        </w:tc>
        <w:tc>
          <w:tcPr>
            <w:tcW w:w="1975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B58A3" w:rsidRPr="00DF08A6" w:rsidTr="00312E42">
        <w:trPr>
          <w:trHeight w:val="200"/>
        </w:trPr>
        <w:tc>
          <w:tcPr>
            <w:tcW w:w="467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0625" w:type="dxa"/>
            <w:gridSpan w:val="5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B58A3">
              <w:rPr>
                <w:rFonts w:ascii="Times New Roman" w:hAnsi="Times New Roman" w:cs="Times New Roman"/>
                <w:b/>
                <w:sz w:val="28"/>
                <w:szCs w:val="16"/>
              </w:rPr>
              <w:t>Раздел 2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: Качество выполняемой работы</w:t>
            </w: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1</w:t>
            </w:r>
          </w:p>
        </w:tc>
        <w:tc>
          <w:tcPr>
            <w:tcW w:w="1975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</w:p>
        </w:tc>
        <w:tc>
          <w:tcPr>
            <w:tcW w:w="1975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3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0B58A3" w:rsidRPr="00DF08A6" w:rsidTr="000B58A3">
        <w:trPr>
          <w:trHeight w:val="200"/>
        </w:trPr>
        <w:tc>
          <w:tcPr>
            <w:tcW w:w="467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…</w:t>
            </w:r>
          </w:p>
        </w:tc>
        <w:tc>
          <w:tcPr>
            <w:tcW w:w="1975" w:type="dxa"/>
          </w:tcPr>
          <w:p w:rsid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Итого</w:t>
            </w:r>
          </w:p>
        </w:tc>
        <w:tc>
          <w:tcPr>
            <w:tcW w:w="2137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509" w:type="dxa"/>
          </w:tcPr>
          <w:p w:rsidR="000B58A3" w:rsidRPr="000B58A3" w:rsidRDefault="000B58A3" w:rsidP="00312E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126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78" w:type="dxa"/>
          </w:tcPr>
          <w:p w:rsidR="000B58A3" w:rsidRPr="000B58A3" w:rsidRDefault="000B58A3" w:rsidP="000B58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:rsidR="00F2054D" w:rsidRDefault="00F2054D" w:rsidP="00F2054D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122F0D" w:rsidRDefault="00122F0D" w:rsidP="00F2054D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комиссии </w:t>
      </w:r>
    </w:p>
    <w:p w:rsidR="00122F0D" w:rsidRDefault="00122F0D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                        </w:t>
      </w:r>
      <w:r>
        <w:rPr>
          <w:rFonts w:ascii="Times New Roman" w:eastAsia="Times New Roman" w:hAnsi="Times New Roman" w:cs="Times New Roman"/>
          <w:sz w:val="28"/>
        </w:rPr>
        <w:tab/>
        <w:t>________________     _____________________</w:t>
      </w:r>
    </w:p>
    <w:p w:rsidR="00122F0D" w:rsidRDefault="00122F0D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122F0D" w:rsidRDefault="00122F0D" w:rsidP="00122F0D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комиссии </w:t>
      </w:r>
    </w:p>
    <w:p w:rsidR="00122F0D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</w:t>
      </w:r>
      <w:r w:rsidR="00122F0D">
        <w:rPr>
          <w:rFonts w:ascii="Times New Roman" w:eastAsia="Times New Roman" w:hAnsi="Times New Roman" w:cs="Times New Roman"/>
          <w:sz w:val="28"/>
        </w:rPr>
        <w:t xml:space="preserve">    </w:t>
      </w:r>
      <w:r w:rsidR="00122F0D">
        <w:rPr>
          <w:rFonts w:ascii="Times New Roman" w:eastAsia="Times New Roman" w:hAnsi="Times New Roman" w:cs="Times New Roman"/>
          <w:sz w:val="28"/>
        </w:rPr>
        <w:tab/>
        <w:t>________________     _____________________</w:t>
      </w:r>
    </w:p>
    <w:p w:rsidR="00BC5C52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     _____________________</w:t>
      </w:r>
    </w:p>
    <w:p w:rsidR="00BC5C52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     _____________________</w:t>
      </w:r>
    </w:p>
    <w:p w:rsidR="00BC5C52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Мнение профсоюзного комитета</w:t>
      </w:r>
    </w:p>
    <w:p w:rsidR="00BC5C52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работников учреждения   __________________    ________________</w:t>
      </w:r>
    </w:p>
    <w:p w:rsidR="00BC5C52" w:rsidRDefault="00BC5C52" w:rsidP="00122F0D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122F0D" w:rsidRDefault="00122F0D" w:rsidP="00122F0D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данными карты для определения </w:t>
      </w:r>
    </w:p>
    <w:p w:rsidR="00122F0D" w:rsidRDefault="00BC5C52" w:rsidP="00122F0D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122F0D">
        <w:rPr>
          <w:rFonts w:ascii="Times New Roman" w:eastAsia="Times New Roman" w:hAnsi="Times New Roman" w:cs="Times New Roman"/>
          <w:sz w:val="28"/>
        </w:rPr>
        <w:t xml:space="preserve">тимулирующих выплат </w:t>
      </w:r>
      <w:proofErr w:type="gramStart"/>
      <w:r w:rsidR="00122F0D"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 w:rsidR="00122F0D">
        <w:rPr>
          <w:rFonts w:ascii="Times New Roman" w:eastAsia="Times New Roman" w:hAnsi="Times New Roman" w:cs="Times New Roman"/>
          <w:sz w:val="28"/>
        </w:rPr>
        <w:t xml:space="preserve"> (а)  __________    ________________</w:t>
      </w:r>
    </w:p>
    <w:p w:rsidR="00F35C0A" w:rsidRPr="00AF6584" w:rsidRDefault="00BC5C52" w:rsidP="00BC5C52">
      <w:pPr>
        <w:pStyle w:val="a3"/>
        <w:tabs>
          <w:tab w:val="left" w:pos="-284"/>
          <w:tab w:val="left" w:pos="284"/>
          <w:tab w:val="center" w:pos="4902"/>
        </w:tabs>
        <w:ind w:left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 w:rsidRPr="00BC5C52">
        <w:rPr>
          <w:rFonts w:ascii="Times New Roman" w:eastAsia="Times New Roman" w:hAnsi="Times New Roman" w:cs="Times New Roman"/>
        </w:rPr>
        <w:t xml:space="preserve">дата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BC5C52">
        <w:rPr>
          <w:rFonts w:ascii="Times New Roman" w:eastAsia="Times New Roman" w:hAnsi="Times New Roman" w:cs="Times New Roman"/>
        </w:rPr>
        <w:t xml:space="preserve"> подпись</w:t>
      </w:r>
    </w:p>
    <w:p w:rsidR="0070184D" w:rsidRDefault="00122F0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48"/>
        </w:rPr>
        <w:tab/>
      </w:r>
      <w:r w:rsidR="0070184D">
        <w:rPr>
          <w:rFonts w:ascii="Times New Roman" w:eastAsia="Times New Roman" w:hAnsi="Times New Roman" w:cs="Times New Roman"/>
          <w:sz w:val="28"/>
        </w:rPr>
        <w:t>От работодателя:</w:t>
      </w:r>
      <w:r w:rsidR="0070184D"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135CDE" w:rsidRDefault="0070184D" w:rsidP="00135CDE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p w:rsidR="001A7765" w:rsidRDefault="00BC5C52" w:rsidP="00135CDE">
      <w:pPr>
        <w:pStyle w:val="a3"/>
        <w:tabs>
          <w:tab w:val="left" w:pos="-284"/>
          <w:tab w:val="left" w:pos="284"/>
          <w:tab w:val="left" w:pos="5291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Положению № 6 </w:t>
      </w:r>
      <w:r w:rsidR="001A7765">
        <w:rPr>
          <w:rFonts w:ascii="Times New Roman" w:eastAsia="Times New Roman" w:hAnsi="Times New Roman" w:cs="Times New Roman"/>
          <w:sz w:val="28"/>
        </w:rPr>
        <w:t>к Положению о</w:t>
      </w:r>
    </w:p>
    <w:p w:rsidR="001A7765" w:rsidRDefault="001A7765" w:rsidP="00135CDE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новой отраслевой системе оплаты труда</w:t>
      </w:r>
    </w:p>
    <w:p w:rsidR="001A7765" w:rsidRDefault="001A7765" w:rsidP="00135CDE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работников </w:t>
      </w:r>
      <w:r w:rsidR="00BC5C52">
        <w:rPr>
          <w:rFonts w:ascii="Times New Roman" w:eastAsia="Times New Roman" w:hAnsi="Times New Roman" w:cs="Times New Roman"/>
          <w:sz w:val="28"/>
        </w:rPr>
        <w:t>МБДОУ</w:t>
      </w:r>
    </w:p>
    <w:p w:rsidR="001A7765" w:rsidRDefault="001A7765" w:rsidP="00135CDE">
      <w:pPr>
        <w:pStyle w:val="a3"/>
        <w:tabs>
          <w:tab w:val="left" w:pos="-284"/>
          <w:tab w:val="left" w:pos="284"/>
          <w:tab w:val="left" w:pos="3382"/>
        </w:tabs>
        <w:ind w:left="45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г. Иркутска детского сада</w:t>
      </w:r>
      <w:r w:rsidR="00BC5C52">
        <w:rPr>
          <w:rFonts w:ascii="Times New Roman" w:eastAsia="Times New Roman" w:hAnsi="Times New Roman" w:cs="Times New Roman"/>
          <w:sz w:val="28"/>
        </w:rPr>
        <w:t xml:space="preserve"> № 114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C5C52"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p w:rsid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jc w:val="right"/>
        <w:rPr>
          <w:rFonts w:ascii="Times New Roman" w:eastAsia="Times New Roman" w:hAnsi="Times New Roman" w:cs="Times New Roman"/>
          <w:sz w:val="28"/>
        </w:rPr>
      </w:pPr>
    </w:p>
    <w:p w:rsidR="001A7765" w:rsidRP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7765">
        <w:rPr>
          <w:rFonts w:ascii="Times New Roman" w:eastAsia="Times New Roman" w:hAnsi="Times New Roman" w:cs="Times New Roman"/>
          <w:b/>
          <w:sz w:val="28"/>
        </w:rPr>
        <w:t>Положение об оказании материальной помощи</w:t>
      </w:r>
    </w:p>
    <w:p w:rsidR="001A7765" w:rsidRP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  <w:r w:rsidRPr="001A7765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1A7765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наличии в учреждении экономии фонда оплаты труда, а</w:t>
      </w:r>
      <w:r w:rsidR="004F68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 же доходов от деятельности, приносящей доход, работникам учреждения по заявлению и предоставлению подтверждающих документов </w:t>
      </w:r>
      <w:r w:rsidR="00BC5C52">
        <w:rPr>
          <w:rFonts w:ascii="Times New Roman" w:eastAsia="Times New Roman" w:hAnsi="Times New Roman" w:cs="Times New Roman"/>
          <w:sz w:val="28"/>
        </w:rPr>
        <w:t xml:space="preserve">возможно предоставление </w:t>
      </w:r>
      <w:r>
        <w:rPr>
          <w:rFonts w:ascii="Times New Roman" w:eastAsia="Times New Roman" w:hAnsi="Times New Roman" w:cs="Times New Roman"/>
          <w:sz w:val="28"/>
        </w:rPr>
        <w:t xml:space="preserve"> материальн</w:t>
      </w:r>
      <w:r w:rsidR="00BC5C52">
        <w:rPr>
          <w:rFonts w:ascii="Times New Roman" w:eastAsia="Times New Roman" w:hAnsi="Times New Roman" w:cs="Times New Roman"/>
          <w:sz w:val="28"/>
        </w:rPr>
        <w:t>ой помощи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A7765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1A7765" w:rsidRPr="009E2842" w:rsidRDefault="001A7765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  <w:r w:rsidRPr="009E2842">
        <w:rPr>
          <w:rFonts w:ascii="Times New Roman" w:eastAsia="Times New Roman" w:hAnsi="Times New Roman" w:cs="Times New Roman"/>
          <w:b/>
          <w:sz w:val="28"/>
        </w:rPr>
        <w:t>Условия мат</w:t>
      </w:r>
      <w:r w:rsidR="004A38F9" w:rsidRPr="009E2842">
        <w:rPr>
          <w:rFonts w:ascii="Times New Roman" w:eastAsia="Times New Roman" w:hAnsi="Times New Roman" w:cs="Times New Roman"/>
          <w:b/>
          <w:sz w:val="28"/>
        </w:rPr>
        <w:t>ериальных выплат и их размеры.</w:t>
      </w:r>
    </w:p>
    <w:p w:rsidR="004A38F9" w:rsidRDefault="004A38F9" w:rsidP="001A7765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4A38F9" w:rsidRDefault="004A38F9" w:rsidP="004A38F9">
      <w:pPr>
        <w:pStyle w:val="a3"/>
        <w:numPr>
          <w:ilvl w:val="0"/>
          <w:numId w:val="11"/>
        </w:numPr>
        <w:tabs>
          <w:tab w:val="left" w:pos="-284"/>
          <w:tab w:val="left" w:pos="284"/>
          <w:tab w:val="left" w:pos="338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чрезвычайных ситуациях (пожар, наводнение, землетрясение) </w:t>
      </w:r>
      <w:r w:rsidR="008A205C" w:rsidRPr="008A205C">
        <w:rPr>
          <w:rFonts w:ascii="Times New Roman" w:eastAsia="Times New Roman" w:hAnsi="Times New Roman" w:cs="Times New Roman"/>
          <w:sz w:val="28"/>
        </w:rPr>
        <w:t>материальная  помощь</w:t>
      </w:r>
      <w:r w:rsidR="008A205C">
        <w:rPr>
          <w:rFonts w:ascii="Times New Roman" w:eastAsia="Times New Roman" w:hAnsi="Times New Roman" w:cs="Times New Roman"/>
          <w:sz w:val="28"/>
        </w:rPr>
        <w:t xml:space="preserve"> составляе</w:t>
      </w:r>
      <w:r>
        <w:rPr>
          <w:rFonts w:ascii="Times New Roman" w:eastAsia="Times New Roman" w:hAnsi="Times New Roman" w:cs="Times New Roman"/>
          <w:sz w:val="28"/>
        </w:rPr>
        <w:t>т до 10000 (десять тысяч) рублей.</w:t>
      </w:r>
    </w:p>
    <w:p w:rsidR="004A38F9" w:rsidRDefault="004A38F9" w:rsidP="004A38F9">
      <w:pPr>
        <w:pStyle w:val="a3"/>
        <w:numPr>
          <w:ilvl w:val="0"/>
          <w:numId w:val="11"/>
        </w:numPr>
        <w:tabs>
          <w:tab w:val="left" w:pos="-284"/>
          <w:tab w:val="left" w:pos="284"/>
          <w:tab w:val="left" w:pos="338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8"/>
        </w:rPr>
        <w:t>утрате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близких родственников (родителей, детей, супругов) </w:t>
      </w:r>
      <w:r w:rsidR="008A205C" w:rsidRPr="008A205C">
        <w:rPr>
          <w:rFonts w:ascii="Times New Roman" w:eastAsia="Times New Roman" w:hAnsi="Times New Roman" w:cs="Times New Roman"/>
          <w:sz w:val="28"/>
        </w:rPr>
        <w:t>материальная  помощь</w:t>
      </w:r>
      <w:r w:rsidR="008A205C">
        <w:rPr>
          <w:rFonts w:ascii="Times New Roman" w:eastAsia="Times New Roman" w:hAnsi="Times New Roman" w:cs="Times New Roman"/>
          <w:sz w:val="28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</w:rPr>
        <w:t xml:space="preserve"> до 5000 (пять тысяч) рублей.</w:t>
      </w:r>
    </w:p>
    <w:p w:rsidR="004A38F9" w:rsidRPr="009842CF" w:rsidRDefault="004A38F9" w:rsidP="009842CF">
      <w:pPr>
        <w:pStyle w:val="a3"/>
        <w:numPr>
          <w:ilvl w:val="0"/>
          <w:numId w:val="11"/>
        </w:numPr>
        <w:tabs>
          <w:tab w:val="left" w:pos="-284"/>
          <w:tab w:val="left" w:pos="284"/>
          <w:tab w:val="left" w:pos="338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доходе семьи ниже прожиточного минимума </w:t>
      </w:r>
      <w:r w:rsidR="008A205C" w:rsidRPr="008A205C">
        <w:rPr>
          <w:rFonts w:ascii="Times New Roman" w:eastAsia="Times New Roman" w:hAnsi="Times New Roman" w:cs="Times New Roman"/>
          <w:sz w:val="28"/>
        </w:rPr>
        <w:t>материальная  помощь</w:t>
      </w:r>
      <w:r w:rsidR="008A205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</w:t>
      </w:r>
      <w:r w:rsidR="008A205C">
        <w:rPr>
          <w:rFonts w:ascii="Times New Roman" w:eastAsia="Times New Roman" w:hAnsi="Times New Roman" w:cs="Times New Roman"/>
          <w:sz w:val="28"/>
        </w:rPr>
        <w:t>ет</w:t>
      </w:r>
      <w:r>
        <w:rPr>
          <w:rFonts w:ascii="Times New Roman" w:eastAsia="Times New Roman" w:hAnsi="Times New Roman" w:cs="Times New Roman"/>
          <w:sz w:val="28"/>
        </w:rPr>
        <w:t xml:space="preserve"> до 5000 (пять тысяч) рублей.</w:t>
      </w:r>
    </w:p>
    <w:p w:rsidR="004A38F9" w:rsidRPr="004A38F9" w:rsidRDefault="004A38F9" w:rsidP="004A38F9">
      <w:pPr>
        <w:pStyle w:val="a3"/>
        <w:tabs>
          <w:tab w:val="left" w:pos="-284"/>
          <w:tab w:val="left" w:pos="284"/>
          <w:tab w:val="left" w:pos="3382"/>
        </w:tabs>
        <w:ind w:left="810"/>
        <w:rPr>
          <w:rFonts w:ascii="Times New Roman" w:eastAsia="Times New Roman" w:hAnsi="Times New Roman" w:cs="Times New Roman"/>
          <w:b/>
          <w:sz w:val="28"/>
        </w:rPr>
      </w:pPr>
    </w:p>
    <w:p w:rsidR="004A38F9" w:rsidRDefault="009842CF" w:rsidP="004A38F9">
      <w:pPr>
        <w:pStyle w:val="a3"/>
        <w:tabs>
          <w:tab w:val="left" w:pos="-284"/>
          <w:tab w:val="left" w:pos="284"/>
          <w:tab w:val="left" w:pos="3382"/>
        </w:tabs>
        <w:ind w:left="8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="004A38F9" w:rsidRPr="004A38F9">
        <w:rPr>
          <w:rFonts w:ascii="Times New Roman" w:eastAsia="Times New Roman" w:hAnsi="Times New Roman" w:cs="Times New Roman"/>
          <w:b/>
          <w:sz w:val="28"/>
        </w:rPr>
        <w:t xml:space="preserve"> положения.</w:t>
      </w:r>
    </w:p>
    <w:p w:rsidR="009842CF" w:rsidRDefault="009842CF" w:rsidP="009842CF">
      <w:pPr>
        <w:tabs>
          <w:tab w:val="left" w:pos="3382"/>
        </w:tabs>
        <w:rPr>
          <w:rFonts w:ascii="Times New Roman" w:eastAsia="Times New Roman" w:hAnsi="Times New Roman" w:cs="Times New Roman"/>
          <w:sz w:val="28"/>
        </w:rPr>
      </w:pPr>
      <w:r w:rsidRPr="009842CF">
        <w:rPr>
          <w:rFonts w:ascii="Times New Roman" w:eastAsia="Times New Roman" w:hAnsi="Times New Roman" w:cs="Times New Roman"/>
          <w:sz w:val="28"/>
        </w:rPr>
        <w:t xml:space="preserve">  Положение о </w:t>
      </w:r>
      <w:r w:rsidR="008A205C" w:rsidRPr="008A205C">
        <w:rPr>
          <w:rFonts w:ascii="Times New Roman" w:eastAsia="Times New Roman" w:hAnsi="Times New Roman" w:cs="Times New Roman"/>
          <w:sz w:val="28"/>
        </w:rPr>
        <w:t>материальн</w:t>
      </w:r>
      <w:r w:rsidR="008A205C">
        <w:rPr>
          <w:rFonts w:ascii="Times New Roman" w:eastAsia="Times New Roman" w:hAnsi="Times New Roman" w:cs="Times New Roman"/>
          <w:sz w:val="28"/>
        </w:rPr>
        <w:t>ой</w:t>
      </w:r>
      <w:r w:rsidR="008A205C" w:rsidRPr="008A205C">
        <w:rPr>
          <w:rFonts w:ascii="Times New Roman" w:eastAsia="Times New Roman" w:hAnsi="Times New Roman" w:cs="Times New Roman"/>
          <w:sz w:val="28"/>
        </w:rPr>
        <w:t xml:space="preserve"> </w:t>
      </w:r>
      <w:r w:rsidR="008A205C">
        <w:rPr>
          <w:rFonts w:ascii="Times New Roman" w:eastAsia="Times New Roman" w:hAnsi="Times New Roman" w:cs="Times New Roman"/>
          <w:sz w:val="28"/>
        </w:rPr>
        <w:t xml:space="preserve"> помощи</w:t>
      </w:r>
      <w:r w:rsidRPr="009842CF">
        <w:rPr>
          <w:rFonts w:ascii="Times New Roman" w:eastAsia="Times New Roman" w:hAnsi="Times New Roman" w:cs="Times New Roman"/>
          <w:sz w:val="28"/>
        </w:rPr>
        <w:t xml:space="preserve"> действует на период действия Положения о новой отраслевой системе </w:t>
      </w:r>
      <w:proofErr w:type="gramStart"/>
      <w:r w:rsidRPr="009842CF">
        <w:rPr>
          <w:rFonts w:ascii="Times New Roman" w:eastAsia="Times New Roman" w:hAnsi="Times New Roman" w:cs="Times New Roman"/>
          <w:sz w:val="28"/>
        </w:rPr>
        <w:t>оплаты труда работников муниципального бюджетного дошкольного</w:t>
      </w:r>
      <w:r w:rsidR="00BC5C52">
        <w:rPr>
          <w:rFonts w:ascii="Times New Roman" w:eastAsia="Times New Roman" w:hAnsi="Times New Roman" w:cs="Times New Roman"/>
          <w:sz w:val="28"/>
        </w:rPr>
        <w:t xml:space="preserve"> образовательного учреждения города </w:t>
      </w:r>
      <w:r w:rsidRPr="009842CF">
        <w:rPr>
          <w:rFonts w:ascii="Times New Roman" w:eastAsia="Times New Roman" w:hAnsi="Times New Roman" w:cs="Times New Roman"/>
          <w:sz w:val="28"/>
        </w:rPr>
        <w:t>Иркутска детского сада</w:t>
      </w:r>
      <w:proofErr w:type="gramEnd"/>
      <w:r w:rsidRPr="009842CF">
        <w:rPr>
          <w:rFonts w:ascii="Times New Roman" w:eastAsia="Times New Roman" w:hAnsi="Times New Roman" w:cs="Times New Roman"/>
          <w:sz w:val="28"/>
        </w:rPr>
        <w:t xml:space="preserve"> № 114</w:t>
      </w:r>
    </w:p>
    <w:p w:rsidR="009842CF" w:rsidRPr="009842CF" w:rsidRDefault="009842CF" w:rsidP="009842CF">
      <w:pPr>
        <w:tabs>
          <w:tab w:val="left" w:pos="3382"/>
        </w:tabs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p w:rsidR="00BC5C52" w:rsidRDefault="00BC5C52" w:rsidP="009842CF">
      <w:pPr>
        <w:tabs>
          <w:tab w:val="left" w:pos="687"/>
        </w:tabs>
        <w:rPr>
          <w:rFonts w:ascii="Times New Roman" w:eastAsia="Times New Roman" w:hAnsi="Times New Roman" w:cs="Times New Roman"/>
          <w:sz w:val="28"/>
        </w:rPr>
      </w:pPr>
    </w:p>
    <w:p w:rsidR="00534B10" w:rsidRDefault="00534B10" w:rsidP="009842CF">
      <w:pPr>
        <w:tabs>
          <w:tab w:val="left" w:pos="687"/>
        </w:tabs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9E284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</w:p>
    <w:p w:rsidR="009E2842" w:rsidRDefault="009E2842" w:rsidP="009E284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Положению № </w:t>
      </w:r>
      <w:r w:rsidR="00BC5C5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к Положению о</w:t>
      </w:r>
    </w:p>
    <w:p w:rsidR="009E2842" w:rsidRDefault="009E2842" w:rsidP="009E284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новой отраслевой системе оплаты труда</w:t>
      </w:r>
    </w:p>
    <w:p w:rsidR="00BC5C52" w:rsidRDefault="009E2842" w:rsidP="00BC5C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работников </w:t>
      </w:r>
      <w:r w:rsidR="00BC5C52">
        <w:rPr>
          <w:rFonts w:ascii="Times New Roman" w:eastAsia="Times New Roman" w:hAnsi="Times New Roman" w:cs="Times New Roman"/>
          <w:sz w:val="28"/>
        </w:rPr>
        <w:t xml:space="preserve">МБДОУ </w:t>
      </w:r>
      <w:r>
        <w:rPr>
          <w:rFonts w:ascii="Times New Roman" w:eastAsia="Times New Roman" w:hAnsi="Times New Roman" w:cs="Times New Roman"/>
          <w:sz w:val="28"/>
        </w:rPr>
        <w:t>г. Иркутска</w:t>
      </w:r>
    </w:p>
    <w:p w:rsidR="009E2842" w:rsidRDefault="009E2842" w:rsidP="00BC5C52">
      <w:pPr>
        <w:pStyle w:val="a3"/>
        <w:tabs>
          <w:tab w:val="left" w:pos="3382"/>
        </w:tabs>
        <w:ind w:left="-41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детского сада</w:t>
      </w:r>
      <w:r w:rsidR="00BC5C52">
        <w:rPr>
          <w:rFonts w:ascii="Times New Roman" w:eastAsia="Times New Roman" w:hAnsi="Times New Roman" w:cs="Times New Roman"/>
          <w:sz w:val="28"/>
        </w:rPr>
        <w:t>№ 114</w:t>
      </w: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jc w:val="right"/>
        <w:rPr>
          <w:rFonts w:ascii="Times New Roman" w:eastAsia="Times New Roman" w:hAnsi="Times New Roman" w:cs="Times New Roman"/>
          <w:sz w:val="28"/>
        </w:rPr>
      </w:pPr>
    </w:p>
    <w:p w:rsidR="009E2842" w:rsidRPr="001A7765" w:rsidRDefault="003E0F2C" w:rsidP="009E2842">
      <w:pPr>
        <w:pStyle w:val="a3"/>
        <w:tabs>
          <w:tab w:val="left" w:pos="-284"/>
          <w:tab w:val="left" w:pos="284"/>
          <w:tab w:val="left" w:pos="3382"/>
        </w:tabs>
        <w:ind w:left="4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</w:t>
      </w:r>
      <w:r w:rsidR="009E2842" w:rsidRPr="001A776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социальных выплатах</w:t>
      </w:r>
    </w:p>
    <w:p w:rsidR="009E2842" w:rsidRPr="001A7765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  <w:r w:rsidRPr="001A7765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1A7765"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z w:val="28"/>
        </w:rPr>
        <w:t xml:space="preserve"> наличии в учреждении экономии фонда оплаты труда, а</w:t>
      </w:r>
      <w:r w:rsidR="00BC5C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также доходов от деятельности, приносящей доход, работникам учреждения по заявлению и предоставлению подтверждающих документов </w:t>
      </w:r>
      <w:r w:rsidR="00BC5C52">
        <w:rPr>
          <w:rFonts w:ascii="Times New Roman" w:eastAsia="Times New Roman" w:hAnsi="Times New Roman" w:cs="Times New Roman"/>
          <w:sz w:val="28"/>
        </w:rPr>
        <w:t xml:space="preserve">возможны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C5C52">
        <w:rPr>
          <w:rFonts w:ascii="Times New Roman" w:eastAsia="Times New Roman" w:hAnsi="Times New Roman" w:cs="Times New Roman"/>
          <w:sz w:val="28"/>
        </w:rPr>
        <w:t>социальные выплаты</w:t>
      </w:r>
      <w:r w:rsidR="008A205C">
        <w:rPr>
          <w:rFonts w:ascii="Times New Roman" w:eastAsia="Times New Roman" w:hAnsi="Times New Roman" w:cs="Times New Roman"/>
          <w:sz w:val="28"/>
        </w:rPr>
        <w:t>.</w:t>
      </w:r>
    </w:p>
    <w:p w:rsidR="009E2842" w:rsidRPr="00DC66A8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</w:p>
    <w:p w:rsidR="009E2842" w:rsidRPr="00DC66A8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b/>
          <w:sz w:val="28"/>
        </w:rPr>
      </w:pPr>
      <w:r w:rsidRPr="00DC66A8">
        <w:rPr>
          <w:rFonts w:ascii="Times New Roman" w:eastAsia="Times New Roman" w:hAnsi="Times New Roman" w:cs="Times New Roman"/>
          <w:b/>
          <w:sz w:val="28"/>
        </w:rPr>
        <w:t xml:space="preserve">Условия </w:t>
      </w:r>
      <w:r w:rsidR="008A205C">
        <w:rPr>
          <w:rFonts w:ascii="Times New Roman" w:eastAsia="Times New Roman" w:hAnsi="Times New Roman" w:cs="Times New Roman"/>
          <w:b/>
          <w:sz w:val="28"/>
        </w:rPr>
        <w:t>социальных</w:t>
      </w:r>
      <w:r w:rsidRPr="00DC66A8">
        <w:rPr>
          <w:rFonts w:ascii="Times New Roman" w:eastAsia="Times New Roman" w:hAnsi="Times New Roman" w:cs="Times New Roman"/>
          <w:b/>
          <w:sz w:val="28"/>
        </w:rPr>
        <w:t xml:space="preserve"> выплат и их размеры.</w:t>
      </w: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450"/>
        <w:rPr>
          <w:rFonts w:ascii="Times New Roman" w:eastAsia="Times New Roman" w:hAnsi="Times New Roman" w:cs="Times New Roman"/>
          <w:sz w:val="28"/>
        </w:rPr>
      </w:pPr>
    </w:p>
    <w:p w:rsidR="00DC66A8" w:rsidRDefault="00DC66A8" w:rsidP="00DC66A8">
      <w:pPr>
        <w:pStyle w:val="a3"/>
        <w:numPr>
          <w:ilvl w:val="0"/>
          <w:numId w:val="12"/>
        </w:numPr>
        <w:tabs>
          <w:tab w:val="left" w:pos="-284"/>
          <w:tab w:val="left" w:pos="284"/>
          <w:tab w:val="left" w:pos="3382"/>
        </w:tabs>
        <w:rPr>
          <w:rFonts w:ascii="Times New Roman" w:eastAsia="Times New Roman" w:hAnsi="Times New Roman" w:cs="Times New Roman"/>
          <w:sz w:val="28"/>
        </w:rPr>
      </w:pPr>
      <w:r w:rsidRPr="00DC66A8">
        <w:rPr>
          <w:rFonts w:ascii="Times New Roman" w:eastAsia="Times New Roman" w:hAnsi="Times New Roman" w:cs="Times New Roman"/>
          <w:sz w:val="28"/>
        </w:rPr>
        <w:t>Юбилейные даты профессиональной деяте</w:t>
      </w:r>
      <w:r w:rsidR="004F688E">
        <w:rPr>
          <w:rFonts w:ascii="Times New Roman" w:eastAsia="Times New Roman" w:hAnsi="Times New Roman" w:cs="Times New Roman"/>
          <w:sz w:val="28"/>
        </w:rPr>
        <w:t>л</w:t>
      </w:r>
      <w:r w:rsidRPr="00DC66A8">
        <w:rPr>
          <w:rFonts w:ascii="Times New Roman" w:eastAsia="Times New Roman" w:hAnsi="Times New Roman" w:cs="Times New Roman"/>
          <w:sz w:val="28"/>
        </w:rPr>
        <w:t>ьности: 25, 30, 35, 40, 45, 50, 55 лет</w:t>
      </w:r>
      <w:r w:rsidR="009E2842" w:rsidRPr="00DC66A8">
        <w:rPr>
          <w:rFonts w:ascii="Times New Roman" w:eastAsia="Times New Roman" w:hAnsi="Times New Roman" w:cs="Times New Roman"/>
          <w:sz w:val="28"/>
        </w:rPr>
        <w:t xml:space="preserve"> социальные выплаты составляют </w:t>
      </w:r>
      <w:r>
        <w:rPr>
          <w:rFonts w:ascii="Times New Roman" w:eastAsia="Times New Roman" w:hAnsi="Times New Roman" w:cs="Times New Roman"/>
          <w:sz w:val="28"/>
        </w:rPr>
        <w:t>до 5000 (пять тысяч) рублей</w:t>
      </w:r>
      <w:r w:rsidRPr="00DC66A8">
        <w:rPr>
          <w:rFonts w:ascii="Times New Roman" w:eastAsia="Times New Roman" w:hAnsi="Times New Roman" w:cs="Times New Roman"/>
          <w:sz w:val="28"/>
        </w:rPr>
        <w:t xml:space="preserve"> </w:t>
      </w:r>
    </w:p>
    <w:p w:rsidR="009E2842" w:rsidRPr="00DC66A8" w:rsidRDefault="00DC66A8" w:rsidP="00DC66A8">
      <w:pPr>
        <w:pStyle w:val="a3"/>
        <w:numPr>
          <w:ilvl w:val="0"/>
          <w:numId w:val="12"/>
        </w:numPr>
        <w:tabs>
          <w:tab w:val="left" w:pos="-284"/>
          <w:tab w:val="left" w:pos="284"/>
          <w:tab w:val="left" w:pos="338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Личные юбилейные даты: 50, 55, 60, 65, 70 лет</w:t>
      </w:r>
      <w:r w:rsidR="009E2842" w:rsidRPr="00DC66A8">
        <w:rPr>
          <w:rFonts w:ascii="Times New Roman" w:eastAsia="Times New Roman" w:hAnsi="Times New Roman" w:cs="Times New Roman"/>
          <w:sz w:val="28"/>
        </w:rPr>
        <w:t xml:space="preserve"> социальные выплаты составляю</w:t>
      </w:r>
      <w:r w:rsidR="00BC5C52">
        <w:rPr>
          <w:rFonts w:ascii="Times New Roman" w:eastAsia="Times New Roman" w:hAnsi="Times New Roman" w:cs="Times New Roman"/>
          <w:sz w:val="28"/>
        </w:rPr>
        <w:t xml:space="preserve">т </w:t>
      </w:r>
      <w:r w:rsidR="009E2842" w:rsidRPr="00DC66A8">
        <w:rPr>
          <w:rFonts w:ascii="Times New Roman" w:eastAsia="Times New Roman" w:hAnsi="Times New Roman" w:cs="Times New Roman"/>
          <w:sz w:val="28"/>
        </w:rPr>
        <w:t>о 5000 (пять тысяч) рублей.</w:t>
      </w:r>
    </w:p>
    <w:p w:rsidR="00DC66A8" w:rsidRDefault="00DC66A8" w:rsidP="009E2842">
      <w:pPr>
        <w:pStyle w:val="a3"/>
        <w:tabs>
          <w:tab w:val="left" w:pos="-284"/>
          <w:tab w:val="left" w:pos="284"/>
          <w:tab w:val="left" w:pos="3382"/>
        </w:tabs>
        <w:ind w:left="810"/>
        <w:rPr>
          <w:rFonts w:ascii="Times New Roman" w:eastAsia="Times New Roman" w:hAnsi="Times New Roman" w:cs="Times New Roman"/>
          <w:b/>
          <w:sz w:val="28"/>
        </w:rPr>
      </w:pPr>
    </w:p>
    <w:p w:rsidR="009E2842" w:rsidRDefault="009E2842" w:rsidP="009E2842">
      <w:pPr>
        <w:pStyle w:val="a3"/>
        <w:tabs>
          <w:tab w:val="left" w:pos="-284"/>
          <w:tab w:val="left" w:pos="284"/>
          <w:tab w:val="left" w:pos="3382"/>
        </w:tabs>
        <w:ind w:left="8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Заключительные</w:t>
      </w:r>
      <w:r w:rsidRPr="004A38F9">
        <w:rPr>
          <w:rFonts w:ascii="Times New Roman" w:eastAsia="Times New Roman" w:hAnsi="Times New Roman" w:cs="Times New Roman"/>
          <w:b/>
          <w:sz w:val="28"/>
        </w:rPr>
        <w:t xml:space="preserve"> положения.</w:t>
      </w:r>
    </w:p>
    <w:p w:rsidR="009E2842" w:rsidRDefault="009E2842" w:rsidP="009E2842">
      <w:pPr>
        <w:tabs>
          <w:tab w:val="left" w:pos="3382"/>
        </w:tabs>
        <w:rPr>
          <w:rFonts w:ascii="Times New Roman" w:eastAsia="Times New Roman" w:hAnsi="Times New Roman" w:cs="Times New Roman"/>
          <w:sz w:val="28"/>
        </w:rPr>
      </w:pPr>
      <w:r w:rsidRPr="009842CF">
        <w:rPr>
          <w:rFonts w:ascii="Times New Roman" w:eastAsia="Times New Roman" w:hAnsi="Times New Roman" w:cs="Times New Roman"/>
          <w:sz w:val="28"/>
        </w:rPr>
        <w:t xml:space="preserve">  Положение о социальных выплатах действует на период действия Положения о новой отраслевой системе </w:t>
      </w:r>
      <w:proofErr w:type="gramStart"/>
      <w:r w:rsidRPr="009842CF">
        <w:rPr>
          <w:rFonts w:ascii="Times New Roman" w:eastAsia="Times New Roman" w:hAnsi="Times New Roman" w:cs="Times New Roman"/>
          <w:sz w:val="28"/>
        </w:rPr>
        <w:t>оплаты труда работников муниципального бюджетного дошкольного образовательного учреждения г</w:t>
      </w:r>
      <w:r w:rsidR="00BC5C52">
        <w:rPr>
          <w:rFonts w:ascii="Times New Roman" w:eastAsia="Times New Roman" w:hAnsi="Times New Roman" w:cs="Times New Roman"/>
          <w:sz w:val="28"/>
        </w:rPr>
        <w:t>орода</w:t>
      </w:r>
      <w:r w:rsidRPr="009842CF">
        <w:rPr>
          <w:rFonts w:ascii="Times New Roman" w:eastAsia="Times New Roman" w:hAnsi="Times New Roman" w:cs="Times New Roman"/>
          <w:sz w:val="28"/>
        </w:rPr>
        <w:t xml:space="preserve"> Иркутска детского сада</w:t>
      </w:r>
      <w:proofErr w:type="gramEnd"/>
      <w:r w:rsidRPr="009842CF">
        <w:rPr>
          <w:rFonts w:ascii="Times New Roman" w:eastAsia="Times New Roman" w:hAnsi="Times New Roman" w:cs="Times New Roman"/>
          <w:sz w:val="28"/>
        </w:rPr>
        <w:t xml:space="preserve"> № 114</w:t>
      </w:r>
    </w:p>
    <w:p w:rsidR="0070184D" w:rsidRDefault="0070184D" w:rsidP="009E2842">
      <w:pPr>
        <w:tabs>
          <w:tab w:val="left" w:pos="3382"/>
        </w:tabs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9E2842">
      <w:pPr>
        <w:tabs>
          <w:tab w:val="left" w:pos="3382"/>
        </w:tabs>
        <w:rPr>
          <w:rFonts w:ascii="Times New Roman" w:eastAsia="Times New Roman" w:hAnsi="Times New Roman" w:cs="Times New Roman"/>
          <w:sz w:val="28"/>
        </w:rPr>
      </w:pP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работодателя:</w:t>
      </w:r>
      <w:r>
        <w:rPr>
          <w:rFonts w:ascii="Times New Roman" w:eastAsia="Times New Roman" w:hAnsi="Times New Roman" w:cs="Times New Roman"/>
          <w:sz w:val="28"/>
        </w:rPr>
        <w:tab/>
        <w:t xml:space="preserve">От работников: 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660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МБДОУ г. Иркутска                        Председатель профкома МБДОУ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детского сада № 114</w:t>
      </w:r>
      <w:r>
        <w:rPr>
          <w:rFonts w:ascii="Times New Roman" w:eastAsia="Times New Roman" w:hAnsi="Times New Roman" w:cs="Times New Roman"/>
          <w:sz w:val="28"/>
        </w:rPr>
        <w:tab/>
        <w:t>г. Иркутска детского сада № 114</w:t>
      </w:r>
    </w:p>
    <w:p w:rsidR="0070184D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Тугалукова Галина Григорьевна</w:t>
      </w:r>
      <w:r>
        <w:rPr>
          <w:rFonts w:ascii="Times New Roman" w:eastAsia="Times New Roman" w:hAnsi="Times New Roman" w:cs="Times New Roman"/>
          <w:sz w:val="28"/>
        </w:rPr>
        <w:tab/>
        <w:t>Кравченко Светлана Руслановна</w:t>
      </w:r>
    </w:p>
    <w:p w:rsidR="0070184D" w:rsidRPr="001E12F1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Times New Roman" w:eastAsia="Times New Roman" w:hAnsi="Times New Roman" w:cs="Times New Roman"/>
          <w:sz w:val="28"/>
        </w:rPr>
      </w:pPr>
      <w:r w:rsidRPr="001E12F1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1A7765" w:rsidRDefault="0070184D" w:rsidP="0070184D">
      <w:pPr>
        <w:pStyle w:val="a3"/>
        <w:tabs>
          <w:tab w:val="left" w:pos="-284"/>
          <w:tab w:val="left" w:pos="284"/>
          <w:tab w:val="left" w:pos="5291"/>
        </w:tabs>
        <w:ind w:left="-414"/>
        <w:rPr>
          <w:rFonts w:ascii="Calibri" w:eastAsia="Calibri" w:hAnsi="Calibri" w:cs="Calibri"/>
          <w:sz w:val="48"/>
        </w:rPr>
      </w:pPr>
      <w:r>
        <w:rPr>
          <w:rFonts w:ascii="Times New Roman" w:eastAsia="Times New Roman" w:hAnsi="Times New Roman" w:cs="Times New Roman"/>
          <w:sz w:val="28"/>
        </w:rPr>
        <w:t>«02» марта 2015г.</w:t>
      </w:r>
      <w:r>
        <w:rPr>
          <w:rFonts w:ascii="Times New Roman" w:eastAsia="Times New Roman" w:hAnsi="Times New Roman" w:cs="Times New Roman"/>
          <w:sz w:val="28"/>
        </w:rPr>
        <w:tab/>
        <w:t>«02» марта 2015г.</w:t>
      </w:r>
    </w:p>
    <w:sectPr w:rsidR="001A7765" w:rsidSect="00ED1514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F9" w:rsidRDefault="003E59F9" w:rsidP="0080714A">
      <w:pPr>
        <w:spacing w:after="0" w:line="240" w:lineRule="auto"/>
      </w:pPr>
      <w:r>
        <w:separator/>
      </w:r>
    </w:p>
  </w:endnote>
  <w:endnote w:type="continuationSeparator" w:id="0">
    <w:p w:rsidR="003E59F9" w:rsidRDefault="003E59F9" w:rsidP="008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F9" w:rsidRDefault="003E59F9" w:rsidP="0080714A">
      <w:pPr>
        <w:spacing w:after="0" w:line="240" w:lineRule="auto"/>
      </w:pPr>
      <w:r>
        <w:separator/>
      </w:r>
    </w:p>
  </w:footnote>
  <w:footnote w:type="continuationSeparator" w:id="0">
    <w:p w:rsidR="003E59F9" w:rsidRDefault="003E59F9" w:rsidP="0080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42" w:rsidRDefault="00312E42" w:rsidP="0080714A">
    <w:pPr>
      <w:pStyle w:val="a4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E12"/>
    <w:multiLevelType w:val="hybridMultilevel"/>
    <w:tmpl w:val="EC94AC3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98E493B"/>
    <w:multiLevelType w:val="multilevel"/>
    <w:tmpl w:val="445CE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2A732917"/>
    <w:multiLevelType w:val="hybridMultilevel"/>
    <w:tmpl w:val="606204AE"/>
    <w:lvl w:ilvl="0" w:tplc="DF5E9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12084B"/>
    <w:multiLevelType w:val="hybridMultilevel"/>
    <w:tmpl w:val="9C0CE6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130493"/>
    <w:multiLevelType w:val="hybridMultilevel"/>
    <w:tmpl w:val="32847A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8B55BB"/>
    <w:multiLevelType w:val="hybridMultilevel"/>
    <w:tmpl w:val="7CAA1D8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4B775868"/>
    <w:multiLevelType w:val="hybridMultilevel"/>
    <w:tmpl w:val="C50AB92A"/>
    <w:lvl w:ilvl="0" w:tplc="FB8A89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D6C644F"/>
    <w:multiLevelType w:val="multilevel"/>
    <w:tmpl w:val="0098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353FF"/>
    <w:multiLevelType w:val="hybridMultilevel"/>
    <w:tmpl w:val="1E18F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63E59"/>
    <w:multiLevelType w:val="hybridMultilevel"/>
    <w:tmpl w:val="3EF8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21F19"/>
    <w:multiLevelType w:val="hybridMultilevel"/>
    <w:tmpl w:val="E45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3F90"/>
    <w:multiLevelType w:val="hybridMultilevel"/>
    <w:tmpl w:val="8D7C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6F"/>
    <w:rsid w:val="000065A3"/>
    <w:rsid w:val="000074B7"/>
    <w:rsid w:val="000404AA"/>
    <w:rsid w:val="00046415"/>
    <w:rsid w:val="00054E2C"/>
    <w:rsid w:val="00067E58"/>
    <w:rsid w:val="00074171"/>
    <w:rsid w:val="00074BE3"/>
    <w:rsid w:val="00074E79"/>
    <w:rsid w:val="0008191F"/>
    <w:rsid w:val="00093456"/>
    <w:rsid w:val="000A0B1A"/>
    <w:rsid w:val="000A650D"/>
    <w:rsid w:val="000B58A3"/>
    <w:rsid w:val="001003D1"/>
    <w:rsid w:val="00100EFA"/>
    <w:rsid w:val="00122F0D"/>
    <w:rsid w:val="00135CDE"/>
    <w:rsid w:val="00147906"/>
    <w:rsid w:val="0015405A"/>
    <w:rsid w:val="001554F0"/>
    <w:rsid w:val="00171AED"/>
    <w:rsid w:val="001A7765"/>
    <w:rsid w:val="001C6D78"/>
    <w:rsid w:val="001C6F60"/>
    <w:rsid w:val="001C719D"/>
    <w:rsid w:val="001E12F1"/>
    <w:rsid w:val="001F4618"/>
    <w:rsid w:val="001F5AC0"/>
    <w:rsid w:val="0023227F"/>
    <w:rsid w:val="002350C0"/>
    <w:rsid w:val="00262BFD"/>
    <w:rsid w:val="002638AD"/>
    <w:rsid w:val="00312E42"/>
    <w:rsid w:val="00350941"/>
    <w:rsid w:val="0035351E"/>
    <w:rsid w:val="0035405B"/>
    <w:rsid w:val="003560F4"/>
    <w:rsid w:val="00356231"/>
    <w:rsid w:val="00356E15"/>
    <w:rsid w:val="00367C95"/>
    <w:rsid w:val="00380EAB"/>
    <w:rsid w:val="00391F7C"/>
    <w:rsid w:val="003A4968"/>
    <w:rsid w:val="003B1216"/>
    <w:rsid w:val="003D2045"/>
    <w:rsid w:val="003D24AD"/>
    <w:rsid w:val="003D263E"/>
    <w:rsid w:val="003E0F2C"/>
    <w:rsid w:val="003E59F9"/>
    <w:rsid w:val="003E7AC0"/>
    <w:rsid w:val="003F6785"/>
    <w:rsid w:val="00401293"/>
    <w:rsid w:val="0042406A"/>
    <w:rsid w:val="00427491"/>
    <w:rsid w:val="00433C88"/>
    <w:rsid w:val="00463190"/>
    <w:rsid w:val="004952AA"/>
    <w:rsid w:val="004A1543"/>
    <w:rsid w:val="004A38F9"/>
    <w:rsid w:val="004F074F"/>
    <w:rsid w:val="004F688E"/>
    <w:rsid w:val="00504739"/>
    <w:rsid w:val="00534B10"/>
    <w:rsid w:val="00543F2C"/>
    <w:rsid w:val="00545312"/>
    <w:rsid w:val="00546B72"/>
    <w:rsid w:val="00551FB8"/>
    <w:rsid w:val="0056459F"/>
    <w:rsid w:val="00565AE6"/>
    <w:rsid w:val="0056692D"/>
    <w:rsid w:val="00596792"/>
    <w:rsid w:val="005A14EA"/>
    <w:rsid w:val="005A563A"/>
    <w:rsid w:val="005B63F5"/>
    <w:rsid w:val="005C117A"/>
    <w:rsid w:val="005C22AE"/>
    <w:rsid w:val="006016A9"/>
    <w:rsid w:val="006072A3"/>
    <w:rsid w:val="006503DC"/>
    <w:rsid w:val="0065685F"/>
    <w:rsid w:val="00692BF3"/>
    <w:rsid w:val="0069554F"/>
    <w:rsid w:val="00696924"/>
    <w:rsid w:val="006A1874"/>
    <w:rsid w:val="006A5C92"/>
    <w:rsid w:val="006B12E3"/>
    <w:rsid w:val="006C3E0E"/>
    <w:rsid w:val="0070184D"/>
    <w:rsid w:val="00716E02"/>
    <w:rsid w:val="00734646"/>
    <w:rsid w:val="007517F2"/>
    <w:rsid w:val="007719CF"/>
    <w:rsid w:val="00785338"/>
    <w:rsid w:val="007863FC"/>
    <w:rsid w:val="007905DC"/>
    <w:rsid w:val="007A0C90"/>
    <w:rsid w:val="007B4A8D"/>
    <w:rsid w:val="007C2278"/>
    <w:rsid w:val="007D7052"/>
    <w:rsid w:val="007E6A36"/>
    <w:rsid w:val="008064E5"/>
    <w:rsid w:val="0080714A"/>
    <w:rsid w:val="00826197"/>
    <w:rsid w:val="0082748F"/>
    <w:rsid w:val="00831768"/>
    <w:rsid w:val="00880C86"/>
    <w:rsid w:val="0088551E"/>
    <w:rsid w:val="008A205C"/>
    <w:rsid w:val="008C094C"/>
    <w:rsid w:val="008C32B1"/>
    <w:rsid w:val="008F5338"/>
    <w:rsid w:val="00905D7D"/>
    <w:rsid w:val="0091221B"/>
    <w:rsid w:val="00914638"/>
    <w:rsid w:val="0092462E"/>
    <w:rsid w:val="00931A44"/>
    <w:rsid w:val="00964D0E"/>
    <w:rsid w:val="00972209"/>
    <w:rsid w:val="009842CF"/>
    <w:rsid w:val="00992D46"/>
    <w:rsid w:val="009A10D9"/>
    <w:rsid w:val="009E1C45"/>
    <w:rsid w:val="009E2842"/>
    <w:rsid w:val="009F33B8"/>
    <w:rsid w:val="00A009D7"/>
    <w:rsid w:val="00A14680"/>
    <w:rsid w:val="00A15D98"/>
    <w:rsid w:val="00A53343"/>
    <w:rsid w:val="00A63A05"/>
    <w:rsid w:val="00A763BA"/>
    <w:rsid w:val="00A97E9E"/>
    <w:rsid w:val="00AC1487"/>
    <w:rsid w:val="00AD1D98"/>
    <w:rsid w:val="00AD62A1"/>
    <w:rsid w:val="00AE7A4C"/>
    <w:rsid w:val="00AF2825"/>
    <w:rsid w:val="00AF6584"/>
    <w:rsid w:val="00B128DA"/>
    <w:rsid w:val="00B24E5F"/>
    <w:rsid w:val="00B35BA0"/>
    <w:rsid w:val="00B5255E"/>
    <w:rsid w:val="00B57B1A"/>
    <w:rsid w:val="00B73C2B"/>
    <w:rsid w:val="00B77350"/>
    <w:rsid w:val="00B87F7C"/>
    <w:rsid w:val="00B91BC3"/>
    <w:rsid w:val="00B93DB7"/>
    <w:rsid w:val="00B966A7"/>
    <w:rsid w:val="00BC0351"/>
    <w:rsid w:val="00BC3AE7"/>
    <w:rsid w:val="00BC5C52"/>
    <w:rsid w:val="00BD23CE"/>
    <w:rsid w:val="00BD5E45"/>
    <w:rsid w:val="00BE1BDC"/>
    <w:rsid w:val="00C10570"/>
    <w:rsid w:val="00C16677"/>
    <w:rsid w:val="00C23AB3"/>
    <w:rsid w:val="00C50F78"/>
    <w:rsid w:val="00C6543C"/>
    <w:rsid w:val="00C7696F"/>
    <w:rsid w:val="00CA599C"/>
    <w:rsid w:val="00CB64C6"/>
    <w:rsid w:val="00CD2F53"/>
    <w:rsid w:val="00D13995"/>
    <w:rsid w:val="00D50D2A"/>
    <w:rsid w:val="00D61FA7"/>
    <w:rsid w:val="00D83574"/>
    <w:rsid w:val="00D91111"/>
    <w:rsid w:val="00DB2536"/>
    <w:rsid w:val="00DB4CE4"/>
    <w:rsid w:val="00DC66A8"/>
    <w:rsid w:val="00E1171F"/>
    <w:rsid w:val="00E26B82"/>
    <w:rsid w:val="00E32C5A"/>
    <w:rsid w:val="00E46F70"/>
    <w:rsid w:val="00E57E14"/>
    <w:rsid w:val="00E901DC"/>
    <w:rsid w:val="00E90B46"/>
    <w:rsid w:val="00EA4226"/>
    <w:rsid w:val="00EC3582"/>
    <w:rsid w:val="00EC4855"/>
    <w:rsid w:val="00ED1514"/>
    <w:rsid w:val="00EE3CBB"/>
    <w:rsid w:val="00F06A12"/>
    <w:rsid w:val="00F11703"/>
    <w:rsid w:val="00F2054D"/>
    <w:rsid w:val="00F21C8F"/>
    <w:rsid w:val="00F35C0A"/>
    <w:rsid w:val="00F402DD"/>
    <w:rsid w:val="00F44897"/>
    <w:rsid w:val="00F55357"/>
    <w:rsid w:val="00F63330"/>
    <w:rsid w:val="00F71ABA"/>
    <w:rsid w:val="00F72D97"/>
    <w:rsid w:val="00FB47E9"/>
    <w:rsid w:val="00FB5962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14A"/>
  </w:style>
  <w:style w:type="paragraph" w:styleId="a6">
    <w:name w:val="footer"/>
    <w:basedOn w:val="a"/>
    <w:link w:val="a7"/>
    <w:uiPriority w:val="99"/>
    <w:unhideWhenUsed/>
    <w:rsid w:val="0080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14A"/>
  </w:style>
  <w:style w:type="table" w:styleId="a8">
    <w:name w:val="Table Grid"/>
    <w:basedOn w:val="a1"/>
    <w:uiPriority w:val="59"/>
    <w:rsid w:val="006B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3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14A"/>
  </w:style>
  <w:style w:type="paragraph" w:styleId="a6">
    <w:name w:val="footer"/>
    <w:basedOn w:val="a"/>
    <w:link w:val="a7"/>
    <w:uiPriority w:val="99"/>
    <w:unhideWhenUsed/>
    <w:rsid w:val="0080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14A"/>
  </w:style>
  <w:style w:type="table" w:styleId="a8">
    <w:name w:val="Table Grid"/>
    <w:basedOn w:val="a1"/>
    <w:uiPriority w:val="59"/>
    <w:rsid w:val="006B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3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7B00-5ED8-4AB8-9A19-E143390E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2015-05-14T00:38:00Z</cp:lastPrinted>
  <dcterms:created xsi:type="dcterms:W3CDTF">2018-04-05T02:02:00Z</dcterms:created>
  <dcterms:modified xsi:type="dcterms:W3CDTF">2018-04-05T02:02:00Z</dcterms:modified>
</cp:coreProperties>
</file>