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DF" w:rsidRDefault="00F96191" w:rsidP="00F96191">
      <w:pPr>
        <w:jc w:val="center"/>
        <w:rPr>
          <w:b/>
          <w:sz w:val="28"/>
          <w:szCs w:val="28"/>
        </w:rPr>
      </w:pPr>
      <w:r w:rsidRPr="003D17E8">
        <w:rPr>
          <w:b/>
          <w:sz w:val="28"/>
          <w:szCs w:val="28"/>
        </w:rPr>
        <w:t>ПРОВЕДЕНИЕ МАСТЕР-КЛАССОВ В РАМКАХ МРП С ДЕМОНСТРАЦИЕЙ ЭФФЕКТИВНЫХ ПРИЕМОВ И МЕТОДОВ</w:t>
      </w:r>
    </w:p>
    <w:p w:rsidR="003D17E8" w:rsidRDefault="003D17E8" w:rsidP="00F96191">
      <w:pPr>
        <w:jc w:val="center"/>
        <w:rPr>
          <w:b/>
          <w:sz w:val="28"/>
          <w:szCs w:val="28"/>
        </w:rPr>
      </w:pPr>
    </w:p>
    <w:p w:rsidR="003D17E8" w:rsidRPr="003D17E8" w:rsidRDefault="003D17E8" w:rsidP="003D17E8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3D17E8">
        <w:rPr>
          <w:rFonts w:ascii="Times New Roman" w:eastAsia="Times New Roman" w:hAnsi="Times New Roman" w:cs="Times New Roman"/>
          <w:b/>
          <w:sz w:val="32"/>
          <w:szCs w:val="24"/>
        </w:rPr>
        <w:t xml:space="preserve">План работы  </w:t>
      </w:r>
    </w:p>
    <w:p w:rsidR="003D17E8" w:rsidRPr="003D17E8" w:rsidRDefault="003D17E8" w:rsidP="003D17E8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D17E8" w:rsidRPr="003D17E8" w:rsidRDefault="003D17E8" w:rsidP="003D17E8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en-US"/>
        </w:rPr>
      </w:pPr>
      <w:r w:rsidRPr="003D17E8">
        <w:rPr>
          <w:rFonts w:ascii="Times New Roman" w:eastAsia="Times New Roman" w:hAnsi="Times New Roman" w:cs="Times New Roman"/>
          <w:sz w:val="32"/>
          <w:szCs w:val="24"/>
          <w:lang w:eastAsia="en-US"/>
        </w:rPr>
        <w:t>Мастер-класс с демонстрацией эффективных приемов и методов.</w:t>
      </w:r>
    </w:p>
    <w:p w:rsidR="003D17E8" w:rsidRPr="003D17E8" w:rsidRDefault="003D17E8" w:rsidP="003D17E8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D17E8">
        <w:rPr>
          <w:rFonts w:ascii="Times New Roman" w:eastAsia="Times New Roman" w:hAnsi="Times New Roman" w:cs="Times New Roman"/>
          <w:sz w:val="32"/>
          <w:szCs w:val="24"/>
          <w:lang w:eastAsia="en-US"/>
        </w:rPr>
        <w:t xml:space="preserve"> Индивидуальная творческая работа слушателей</w:t>
      </w:r>
    </w:p>
    <w:p w:rsidR="003D17E8" w:rsidRPr="003D17E8" w:rsidRDefault="003D17E8" w:rsidP="003D17E8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3D17E8" w:rsidRPr="003D17E8" w:rsidTr="0059419A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E8" w:rsidRPr="003D17E8" w:rsidRDefault="003D17E8" w:rsidP="003D17E8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3D17E8" w:rsidRPr="003D17E8" w:rsidTr="0059419A">
        <w:trPr>
          <w:trHeight w:val="779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17E8" w:rsidRPr="003D17E8" w:rsidRDefault="003D17E8" w:rsidP="003D17E8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7E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Сотникова Юлия Александровна</w:t>
            </w:r>
            <w:r w:rsidRPr="003D1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(учитель-логопед МБОУ г. Иркутска СОШ № 16</w:t>
            </w:r>
            <w:r w:rsidRPr="003D17E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)-«Организация логопедической работы   с младшими школьниками, имеющими специфические нарушения чтения и письма в условиях общеобразовательной школы»</w:t>
            </w:r>
          </w:p>
        </w:tc>
      </w:tr>
      <w:tr w:rsidR="003D17E8" w:rsidRPr="003D17E8" w:rsidTr="0059419A">
        <w:trPr>
          <w:trHeight w:val="774"/>
        </w:trPr>
        <w:tc>
          <w:tcPr>
            <w:tcW w:w="9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17E8" w:rsidRPr="003D17E8" w:rsidRDefault="003D17E8" w:rsidP="003D17E8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7E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Новожилова Ольга Валерьевна</w:t>
            </w:r>
            <w:r w:rsidRPr="003D1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(учитель начальных классов МБОУ г. Иркутска СОШ № 16)- </w:t>
            </w:r>
            <w:r w:rsidRPr="003D17E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«Стратегия грамотного письма через постановку зрительного, аудиального и кинестетического контроля»</w:t>
            </w:r>
          </w:p>
        </w:tc>
      </w:tr>
      <w:tr w:rsidR="003D17E8" w:rsidRPr="003D17E8" w:rsidTr="0059419A">
        <w:trPr>
          <w:trHeight w:val="516"/>
        </w:trPr>
        <w:tc>
          <w:tcPr>
            <w:tcW w:w="9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17E8" w:rsidRPr="003D17E8" w:rsidRDefault="003D17E8" w:rsidP="003D17E8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7E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Николенко Светлана Сергеевна</w:t>
            </w:r>
            <w:r w:rsidRPr="003D1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(воспитатель) – </w:t>
            </w:r>
            <w:r w:rsidRPr="003D17E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«Игры на развитие мелкой моторики»</w:t>
            </w:r>
          </w:p>
        </w:tc>
      </w:tr>
      <w:tr w:rsidR="003D17E8" w:rsidRPr="003D17E8" w:rsidTr="0059419A">
        <w:trPr>
          <w:trHeight w:val="543"/>
        </w:trPr>
        <w:tc>
          <w:tcPr>
            <w:tcW w:w="9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17E8" w:rsidRPr="003D17E8" w:rsidRDefault="003D17E8" w:rsidP="003D17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7E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Серебренникова Светлана Ивановна</w:t>
            </w:r>
            <w:r w:rsidRPr="003D17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1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(воспитатель), </w:t>
            </w:r>
          </w:p>
          <w:p w:rsidR="003D17E8" w:rsidRPr="003D17E8" w:rsidRDefault="003D17E8" w:rsidP="003D17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7E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Бутакова Нина Анатольевна</w:t>
            </w:r>
            <w:r w:rsidRPr="003D1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(воспитатель)- </w:t>
            </w:r>
            <w:r w:rsidRPr="003D17E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«Рифмы-миниатюры для развития слухового внимания»</w:t>
            </w:r>
          </w:p>
        </w:tc>
      </w:tr>
      <w:tr w:rsidR="003D17E8" w:rsidRPr="003D17E8" w:rsidTr="0059419A">
        <w:trPr>
          <w:trHeight w:val="516"/>
        </w:trPr>
        <w:tc>
          <w:tcPr>
            <w:tcW w:w="9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17E8" w:rsidRPr="003D17E8" w:rsidRDefault="003D17E8" w:rsidP="003D17E8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7E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Смирнова Людмила Валерьевна</w:t>
            </w:r>
            <w:r w:rsidRPr="003D1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(воспитатель) – </w:t>
            </w:r>
            <w:r w:rsidRPr="003D17E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«Артикуляционные и дыхательные игры для дошкольников»</w:t>
            </w:r>
          </w:p>
        </w:tc>
      </w:tr>
      <w:tr w:rsidR="003D17E8" w:rsidRPr="003D17E8" w:rsidTr="0059419A">
        <w:trPr>
          <w:trHeight w:val="593"/>
        </w:trPr>
        <w:tc>
          <w:tcPr>
            <w:tcW w:w="9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E8" w:rsidRPr="003D17E8" w:rsidRDefault="003D17E8" w:rsidP="003D17E8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7E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Кабаева Надежда Владимировна</w:t>
            </w:r>
            <w:r w:rsidRPr="003D1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(педагог-психолог) –</w:t>
            </w:r>
            <w:r w:rsidRPr="003D17E8">
              <w:rPr>
                <w:rFonts w:ascii="Arial" w:eastAsia="Times New Roman" w:hAnsi="Arial" w:cs="Arial"/>
                <w:color w:val="111111"/>
                <w:sz w:val="28"/>
                <w:szCs w:val="28"/>
              </w:rPr>
              <w:t xml:space="preserve"> </w:t>
            </w:r>
            <w:r w:rsidRPr="003D17E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«Игровые упражнения для развития зрительного восприятия»</w:t>
            </w:r>
          </w:p>
        </w:tc>
      </w:tr>
    </w:tbl>
    <w:p w:rsidR="003D17E8" w:rsidRPr="003D17E8" w:rsidRDefault="003D17E8" w:rsidP="00F96191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3D17E8" w:rsidRPr="003D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91"/>
    <w:rsid w:val="000C3ADF"/>
    <w:rsid w:val="003D17E8"/>
    <w:rsid w:val="004228AB"/>
    <w:rsid w:val="00F9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7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7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Alexus</dc:creator>
  <cp:lastModifiedBy>Пользователь</cp:lastModifiedBy>
  <cp:revision>2</cp:revision>
  <dcterms:created xsi:type="dcterms:W3CDTF">2018-03-12T08:35:00Z</dcterms:created>
  <dcterms:modified xsi:type="dcterms:W3CDTF">2018-03-12T08:35:00Z</dcterms:modified>
</cp:coreProperties>
</file>