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76" w:rsidRPr="00AE7876" w:rsidRDefault="00AE7876" w:rsidP="00AE7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76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bookmarkStart w:id="0" w:name="_GoBack"/>
      <w:bookmarkEnd w:id="0"/>
    </w:p>
    <w:p w:rsidR="00AE7876" w:rsidRDefault="00AE7876" w:rsidP="00AE7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76">
        <w:rPr>
          <w:rFonts w:ascii="Times New Roman" w:hAnsi="Times New Roman" w:cs="Times New Roman"/>
          <w:b/>
          <w:sz w:val="28"/>
          <w:szCs w:val="28"/>
        </w:rPr>
        <w:t>«</w:t>
      </w:r>
      <w:r w:rsidRPr="00AE7876">
        <w:rPr>
          <w:rFonts w:ascii="Times New Roman" w:hAnsi="Times New Roman" w:cs="Times New Roman"/>
          <w:b/>
          <w:sz w:val="28"/>
          <w:szCs w:val="28"/>
        </w:rPr>
        <w:t>Факторы,</w:t>
      </w:r>
      <w:r w:rsidRPr="00AE7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876">
        <w:rPr>
          <w:rFonts w:ascii="Times New Roman" w:hAnsi="Times New Roman" w:cs="Times New Roman"/>
          <w:b/>
          <w:sz w:val="28"/>
          <w:szCs w:val="28"/>
        </w:rPr>
        <w:t xml:space="preserve">провоцирующие участие детей </w:t>
      </w:r>
    </w:p>
    <w:p w:rsidR="00AE7876" w:rsidRPr="00AE7876" w:rsidRDefault="00AE7876" w:rsidP="00AE7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7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E7876">
        <w:rPr>
          <w:rFonts w:ascii="Times New Roman" w:hAnsi="Times New Roman" w:cs="Times New Roman"/>
          <w:b/>
          <w:sz w:val="28"/>
          <w:szCs w:val="28"/>
        </w:rPr>
        <w:t>дорожно-транспортном происшествии»</w:t>
      </w:r>
    </w:p>
    <w:p w:rsidR="00AE7876" w:rsidRPr="00AE7876" w:rsidRDefault="00AE7876" w:rsidP="00AE787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876" w:rsidRPr="00AE7876" w:rsidRDefault="00AE7876" w:rsidP="00AE78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876">
        <w:rPr>
          <w:rFonts w:ascii="Times New Roman" w:hAnsi="Times New Roman" w:cs="Times New Roman"/>
          <w:sz w:val="28"/>
          <w:szCs w:val="28"/>
        </w:rPr>
        <w:t xml:space="preserve">По статистике, наибольшее количество происшествий с детьми происходит в часто повторяющихся так называемых ситуациях - «ловушках». В основном это ситуации закрытого обзора (неожиданный для водителя выход на проезжую часть из-за стоящего транспорта и других предметов, закрывающих обзор) и перехода проезжей части в неустановленном месте. Но это не значит, что на занятиях необходимо ограничиться разбором только этих двух ситуаций. </w:t>
      </w:r>
    </w:p>
    <w:p w:rsidR="00AE7876" w:rsidRPr="00AE7876" w:rsidRDefault="00AE7876" w:rsidP="00AE78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876">
        <w:rPr>
          <w:rFonts w:ascii="Times New Roman" w:hAnsi="Times New Roman" w:cs="Times New Roman"/>
          <w:sz w:val="28"/>
          <w:szCs w:val="28"/>
        </w:rP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ребенка на улице, его окликнул друг, он увидел знакомого</w:t>
      </w:r>
      <w:r w:rsidRPr="00AE7876">
        <w:rPr>
          <w:rFonts w:ascii="Times New Roman" w:hAnsi="Times New Roman" w:cs="Times New Roman"/>
          <w:sz w:val="28"/>
          <w:szCs w:val="28"/>
        </w:rPr>
        <w:t xml:space="preserve"> — и сразу забыл об опасности. </w:t>
      </w:r>
    </w:p>
    <w:p w:rsidR="00AE7876" w:rsidRPr="00AE7876" w:rsidRDefault="00AE7876" w:rsidP="00AE78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76">
        <w:rPr>
          <w:rFonts w:ascii="Times New Roman" w:hAnsi="Times New Roman" w:cs="Times New Roman"/>
          <w:sz w:val="28"/>
          <w:szCs w:val="28"/>
        </w:rPr>
        <w:t xml:space="preserve">К факторам, провоцирующим участие детей в ДТП, относят: </w:t>
      </w:r>
    </w:p>
    <w:p w:rsidR="00AE7876" w:rsidRPr="00AE7876" w:rsidRDefault="00AE7876" w:rsidP="00AE78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76">
        <w:rPr>
          <w:rFonts w:ascii="Times New Roman" w:hAnsi="Times New Roman" w:cs="Times New Roman"/>
          <w:sz w:val="28"/>
          <w:szCs w:val="28"/>
        </w:rPr>
        <w:t xml:space="preserve">рассеянное внимание (клетки коры головного мозга у ребенка легко истощаются, поэтому быстро наступает состояние утомления и рассеянности); </w:t>
      </w:r>
    </w:p>
    <w:p w:rsidR="00AE7876" w:rsidRPr="00AE7876" w:rsidRDefault="00AE7876" w:rsidP="00AE78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76">
        <w:rPr>
          <w:rFonts w:ascii="Times New Roman" w:hAnsi="Times New Roman" w:cs="Times New Roman"/>
          <w:sz w:val="28"/>
          <w:szCs w:val="28"/>
        </w:rPr>
        <w:t xml:space="preserve">игнорирование правил поведения на улице; </w:t>
      </w:r>
    </w:p>
    <w:p w:rsidR="00AE7876" w:rsidRPr="00AE7876" w:rsidRDefault="00AE7876" w:rsidP="00AE78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76">
        <w:rPr>
          <w:rFonts w:ascii="Times New Roman" w:hAnsi="Times New Roman" w:cs="Times New Roman"/>
          <w:sz w:val="28"/>
          <w:szCs w:val="28"/>
        </w:rPr>
        <w:t xml:space="preserve">плохой обзор во время непогоды (раскрытый зонт, поднятый воротник, надетый капюшон); </w:t>
      </w:r>
    </w:p>
    <w:p w:rsidR="00AE7876" w:rsidRPr="00AE7876" w:rsidRDefault="00AE7876" w:rsidP="00AE78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76">
        <w:rPr>
          <w:rFonts w:ascii="Times New Roman" w:hAnsi="Times New Roman" w:cs="Times New Roman"/>
          <w:sz w:val="28"/>
          <w:szCs w:val="28"/>
        </w:rPr>
        <w:t xml:space="preserve">плохое дорожное покрытие; </w:t>
      </w:r>
    </w:p>
    <w:p w:rsidR="00AE7876" w:rsidRPr="00AE7876" w:rsidRDefault="00AE7876" w:rsidP="00AE78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76">
        <w:rPr>
          <w:rFonts w:ascii="Times New Roman" w:hAnsi="Times New Roman" w:cs="Times New Roman"/>
          <w:sz w:val="28"/>
          <w:szCs w:val="28"/>
        </w:rPr>
        <w:t xml:space="preserve">неустойчивое эмоциональное состояние; </w:t>
      </w:r>
    </w:p>
    <w:p w:rsidR="00AE7876" w:rsidRPr="00AE7876" w:rsidRDefault="00AE7876" w:rsidP="00AE78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76">
        <w:rPr>
          <w:rFonts w:ascii="Times New Roman" w:hAnsi="Times New Roman" w:cs="Times New Roman"/>
          <w:sz w:val="28"/>
          <w:szCs w:val="28"/>
        </w:rPr>
        <w:t xml:space="preserve">игнорирование транспортных средств, представляющих особую опасность; </w:t>
      </w:r>
    </w:p>
    <w:p w:rsidR="00AE7876" w:rsidRPr="00AE7876" w:rsidRDefault="00AE7876" w:rsidP="00AE78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76">
        <w:rPr>
          <w:rFonts w:ascii="Times New Roman" w:hAnsi="Times New Roman" w:cs="Times New Roman"/>
          <w:sz w:val="28"/>
          <w:szCs w:val="28"/>
        </w:rPr>
        <w:t xml:space="preserve">узкий угол зрения: у 6-летнего ребенка угол зрения в 10 раз меньше, чем у взрослого человека, и составляет в горизонтальной плоскости всего 20—22°, а в вертикальной — 12—15 (рост угла зрения продолжается до 20 лет); </w:t>
      </w:r>
    </w:p>
    <w:p w:rsidR="00AE7876" w:rsidRPr="00AE7876" w:rsidRDefault="00AE7876" w:rsidP="00AE78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76">
        <w:rPr>
          <w:rFonts w:ascii="Times New Roman" w:hAnsi="Times New Roman" w:cs="Times New Roman"/>
          <w:sz w:val="28"/>
          <w:szCs w:val="28"/>
        </w:rPr>
        <w:t xml:space="preserve">медленная реакция (время от начала обнаружения опасности до начала действия у ребенка значительно больше, чем у взрослого: у взрослого — 0,6—0,8 </w:t>
      </w:r>
      <w:proofErr w:type="gramStart"/>
      <w:r w:rsidRPr="00AE78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7876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AE787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E7876">
        <w:rPr>
          <w:rFonts w:ascii="Times New Roman" w:hAnsi="Times New Roman" w:cs="Times New Roman"/>
          <w:sz w:val="28"/>
          <w:szCs w:val="28"/>
        </w:rPr>
        <w:t xml:space="preserve"> дошкольника — 1,3—1,5 с); при этом</w:t>
      </w:r>
      <w:r w:rsidRPr="00AE7876">
        <w:rPr>
          <w:rFonts w:ascii="Times New Roman" w:hAnsi="Times New Roman" w:cs="Times New Roman"/>
          <w:sz w:val="28"/>
          <w:szCs w:val="28"/>
        </w:rPr>
        <w:t>, чем опаснее ситуация, тем мед</w:t>
      </w:r>
      <w:r w:rsidRPr="00AE7876">
        <w:rPr>
          <w:rFonts w:ascii="Times New Roman" w:hAnsi="Times New Roman" w:cs="Times New Roman"/>
          <w:sz w:val="28"/>
          <w:szCs w:val="28"/>
        </w:rPr>
        <w:t xml:space="preserve">леннее и </w:t>
      </w:r>
      <w:proofErr w:type="spellStart"/>
      <w:r w:rsidRPr="00AE7876">
        <w:rPr>
          <w:rFonts w:ascii="Times New Roman" w:hAnsi="Times New Roman" w:cs="Times New Roman"/>
          <w:sz w:val="28"/>
          <w:szCs w:val="28"/>
        </w:rPr>
        <w:t>неправильнее</w:t>
      </w:r>
      <w:proofErr w:type="spellEnd"/>
      <w:r w:rsidRPr="00AE7876">
        <w:rPr>
          <w:rFonts w:ascii="Times New Roman" w:hAnsi="Times New Roman" w:cs="Times New Roman"/>
          <w:sz w:val="28"/>
          <w:szCs w:val="28"/>
        </w:rPr>
        <w:t xml:space="preserve"> ребенок принимает решение, часто теряется); </w:t>
      </w:r>
    </w:p>
    <w:p w:rsidR="00DF63F0" w:rsidRPr="00AE7876" w:rsidRDefault="00AE7876" w:rsidP="00AE78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76">
        <w:rPr>
          <w:rFonts w:ascii="Times New Roman" w:hAnsi="Times New Roman" w:cs="Times New Roman"/>
          <w:sz w:val="28"/>
          <w:szCs w:val="28"/>
        </w:rPr>
        <w:t>отсутствие контроля взрослых (появление на дороге ребенка без сопровождения взрослого должно привлечь внимание всех участников дорожного движения и восприниматься ими как чрезвычайное происшествие).</w:t>
      </w:r>
    </w:p>
    <w:sectPr w:rsidR="00DF63F0" w:rsidRPr="00AE7876" w:rsidSect="00AE787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CC4"/>
    <w:multiLevelType w:val="hybridMultilevel"/>
    <w:tmpl w:val="59C8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76"/>
    <w:rsid w:val="00082524"/>
    <w:rsid w:val="00621126"/>
    <w:rsid w:val="00AE7876"/>
    <w:rsid w:val="00DF63F0"/>
    <w:rsid w:val="00E5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8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12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2014-07-24T05:49:00Z</cp:lastPrinted>
  <dcterms:created xsi:type="dcterms:W3CDTF">2014-07-24T05:46:00Z</dcterms:created>
  <dcterms:modified xsi:type="dcterms:W3CDTF">2014-07-24T07:03:00Z</dcterms:modified>
</cp:coreProperties>
</file>