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A" w:rsidRDefault="00C16A7A" w:rsidP="00C16A7A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FC0F18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Консультация по Правилам дорожного движения "Родители,</w:t>
      </w:r>
      <w:r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 xml:space="preserve"> </w:t>
      </w:r>
      <w:r w:rsidRPr="00FC0F18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будьте осмотрительнее!"</w:t>
      </w:r>
    </w:p>
    <w:p w:rsidR="00C16A7A" w:rsidRDefault="00C16A7A" w:rsidP="00C16A7A">
      <w:pPr>
        <w:shd w:val="clear" w:color="auto" w:fill="FFFFFF"/>
        <w:spacing w:after="167" w:line="352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3435350" cy="2432646"/>
            <wp:effectExtent l="19050" t="0" r="0" b="0"/>
            <wp:docPr id="1" name="Рисунок 0" descr="1362641353_2013-03-07_11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641353_2013-03-07_1128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3983" cy="243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A7A" w:rsidRPr="00E66635" w:rsidRDefault="00C16A7A" w:rsidP="00C16A7A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 часто я вижу, когда родители, держа за руку свое чадо, спешат, бегут через дорогу, нарушая Правила дорожного движения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дети, копируя поведение своих мам и пап, попадают в опасные ситуации.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Помните! Нарушая правила дорожного движения, вы как бы негласно разрешаете нарушать их своим детям!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C16A7A" w:rsidRPr="00FC0F18" w:rsidRDefault="00C16A7A" w:rsidP="00C16A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C16A7A" w:rsidRPr="00FC0F18" w:rsidRDefault="00C16A7A" w:rsidP="00C1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lastRenderedPageBreak/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</w:t>
      </w:r>
      <w:hyperlink r:id="rId5" w:tgtFrame="_blank" w:history="1">
        <w:r w:rsidRPr="00FC0F18">
          <w:rPr>
            <w:rFonts w:ascii="Arial" w:eastAsia="Times New Roman" w:hAnsi="Arial" w:cs="Arial"/>
            <w:b/>
            <w:bCs/>
            <w:color w:val="2C1B09"/>
            <w:sz w:val="25"/>
            <w:u w:val="single"/>
          </w:rPr>
          <w:t>транспортных</w:t>
        </w:r>
      </w:hyperlink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» привычек.</w:t>
      </w:r>
    </w:p>
    <w:p w:rsidR="00C16A7A" w:rsidRPr="00FC0F18" w:rsidRDefault="00C16A7A" w:rsidP="00C16A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C16A7A" w:rsidRDefault="00C16A7A" w:rsidP="00C16A7A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FC0F18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Сопровождая ребенка, родители должны соблюдать следующие требования:</w:t>
      </w:r>
    </w:p>
    <w:p w:rsidR="00C16A7A" w:rsidRPr="00FC0F18" w:rsidRDefault="00C16A7A" w:rsidP="00C16A7A">
      <w:pPr>
        <w:shd w:val="clear" w:color="auto" w:fill="FFFFFF"/>
        <w:spacing w:after="167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noProof/>
          <w:color w:val="601802"/>
          <w:sz w:val="32"/>
          <w:szCs w:val="32"/>
        </w:rPr>
        <w:drawing>
          <wp:inline distT="0" distB="0" distL="0" distR="0">
            <wp:extent cx="3048000" cy="4162425"/>
            <wp:effectExtent l="19050" t="0" r="0" b="0"/>
            <wp:docPr id="2" name="Рисунок 1" descr="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A7A" w:rsidRPr="00FC0F18" w:rsidRDefault="00C16A7A" w:rsidP="00C1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• Из дома выходить заблаговременно, чтобы ребенок привыкал идти не спеша.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Перед переходом проезжей части обязательно остановитесь. Переходите дорогу размеренным шагом.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Приучайте детей переходить проезжую часть только на пешеходных переходах.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Увидев трамвай, троллейбус, автобус, стоящей на противоположной стороне не спешите, не бегите.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Переходите улицу строго под прямым углом.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 xml:space="preserve">• При переходе и на остановках общественного транспорта крепко 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lastRenderedPageBreak/>
        <w:t>держите ребенка за руку.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Из транспорта выходите впереди ребенка, чтобы малыш не упал.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Привлекайте ребенка к участию в наблюдении за обстановкой на дороге.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Покажите безопасный путь в детский сад, школу, магазин.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Никогда в присутствии ребенка не нарушайте ПДД.</w:t>
      </w:r>
    </w:p>
    <w:p w:rsidR="00C16A7A" w:rsidRPr="00FC0F18" w:rsidRDefault="00C16A7A" w:rsidP="00C16A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C16A7A" w:rsidRDefault="00C16A7A" w:rsidP="00C16A7A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FC0F18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C16A7A" w:rsidRPr="00FC0F18" w:rsidRDefault="00C16A7A" w:rsidP="00C16A7A">
      <w:pPr>
        <w:shd w:val="clear" w:color="auto" w:fill="FFFFFF"/>
        <w:spacing w:after="167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noProof/>
          <w:color w:val="601802"/>
          <w:sz w:val="32"/>
          <w:szCs w:val="32"/>
        </w:rPr>
        <w:drawing>
          <wp:inline distT="0" distB="0" distL="0" distR="0">
            <wp:extent cx="3990975" cy="3381375"/>
            <wp:effectExtent l="19050" t="0" r="9525" b="0"/>
            <wp:docPr id="3" name="Рисунок 2" descr="7821_6cdaded734e0aaa5cdd1f68c17550d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1_6cdaded734e0aaa5cdd1f68c17550d15.jp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A7A" w:rsidRPr="00FC0F18" w:rsidRDefault="00C16A7A" w:rsidP="00C1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• Играй только в стороне от дороги.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Переходи улицу там, где обозначены указатели перехода, на перекрестках по линии тротуара.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Переходи улицу только шагом, не беги.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Следи за сигналом светофора, когда переходишь улицу.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Посмотри при переходе улицы сначала налево, потом направо.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Не пересекай путь приближающемуся транспорту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Трамваи всегда обходи спереди.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Входи в любой вид транспорта и выходи из него только тогда, когда он стоит.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Не высовывайся из окна движущегося транспорта.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Выходи из машины только с правой стороны, когда она подъехала к тротуару или обочине дороги.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Не выезжай на</w:t>
      </w:r>
      <w:r w:rsidRPr="00FC0F18">
        <w:rPr>
          <w:rFonts w:ascii="Arial" w:eastAsia="Times New Roman" w:hAnsi="Arial" w:cs="Arial"/>
          <w:i/>
          <w:iCs/>
          <w:color w:val="000000"/>
          <w:sz w:val="25"/>
        </w:rPr>
        <w:t> </w:t>
      </w:r>
      <w:hyperlink r:id="rId8" w:tgtFrame="_blank" w:history="1">
        <w:r w:rsidRPr="00FC0F18">
          <w:rPr>
            <w:rFonts w:ascii="Arial" w:eastAsia="Times New Roman" w:hAnsi="Arial" w:cs="Arial"/>
            <w:b/>
            <w:bCs/>
            <w:i/>
            <w:iCs/>
            <w:color w:val="2C1B09"/>
            <w:sz w:val="25"/>
            <w:u w:val="single"/>
          </w:rPr>
          <w:t>велосипеде</w:t>
        </w:r>
      </w:hyperlink>
      <w:r w:rsidRPr="00FC0F18">
        <w:rPr>
          <w:rFonts w:ascii="Arial" w:eastAsia="Times New Roman" w:hAnsi="Arial" w:cs="Arial"/>
          <w:i/>
          <w:iCs/>
          <w:color w:val="000000"/>
          <w:sz w:val="25"/>
        </w:rPr>
        <w:t> 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на проезжую часть.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• Если ты потерялся на улице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-</w:t>
      </w:r>
      <w:r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не плач. Попроси взрослого прохожего или полицейского помочь.</w:t>
      </w:r>
    </w:p>
    <w:p w:rsidR="00C16A7A" w:rsidRPr="00FC0F18" w:rsidRDefault="00C16A7A" w:rsidP="00C16A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061883" cy="2702146"/>
            <wp:effectExtent l="19050" t="0" r="0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99" cy="270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7A" w:rsidRPr="00FC0F18" w:rsidRDefault="00C16A7A" w:rsidP="00C16A7A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FC0F18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Уважаемые родители!</w:t>
      </w:r>
    </w:p>
    <w:p w:rsidR="00C16A7A" w:rsidRPr="00FC0F18" w:rsidRDefault="00C16A7A" w:rsidP="00C1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улице; объясните, что происходит с транспортом, пешеходами.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Развивайте у ребенка зрительную память, внимание. Для этого создавайте дома игровые ситуации.</w:t>
      </w:r>
      <w:r w:rsidRPr="00FC0F1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br/>
        <w:t>Пусть ваш малыш сам приведет вас в детский сад и из детского сада домой.</w:t>
      </w:r>
    </w:p>
    <w:p w:rsidR="00C16A7A" w:rsidRPr="00FC0F18" w:rsidRDefault="00C16A7A" w:rsidP="00C16A7A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</w:pPr>
      <w:r w:rsidRPr="00FC0F18">
        <w:rPr>
          <w:rFonts w:ascii="Trebuchet MS" w:eastAsia="Times New Roman" w:hAnsi="Trebuchet MS" w:cs="Times New Roman"/>
          <w:b/>
          <w:bCs/>
          <w:color w:val="601802"/>
          <w:sz w:val="32"/>
          <w:szCs w:val="32"/>
        </w:rPr>
        <w:t>Ваш ребенок должен знать:</w:t>
      </w:r>
    </w:p>
    <w:p w:rsidR="00C16A7A" w:rsidRDefault="00C16A7A" w:rsidP="00C16A7A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на дорогу выходить нельзя;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дорогу можно переходить только </w:t>
      </w:r>
      <w:proofErr w:type="gramStart"/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со</w:t>
      </w:r>
      <w:proofErr w:type="gramEnd"/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взрослыми, держась за руку взрослого;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переходить дорогу надо по переходу спокойным шагом;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пешеходы — это люди, которые идут по улице;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:»</w:t>
      </w:r>
      <w:proofErr w:type="gramEnd"/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Проходи путь открыт»;</w:t>
      </w:r>
      <w:r w:rsidRPr="00FC0F1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FC0F1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C1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A7A"/>
    <w:rsid w:val="00C1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baldina-darja/konsultac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ped-kopilka.ru/blogs/baldina-darja/konsultaci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2019-07-28T11:15:00Z</dcterms:created>
  <dcterms:modified xsi:type="dcterms:W3CDTF">2019-07-28T11:15:00Z</dcterms:modified>
</cp:coreProperties>
</file>