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5" w:rsidRPr="00820581" w:rsidRDefault="00852705" w:rsidP="00852705">
      <w:pPr>
        <w:pStyle w:val="a3"/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bookmarkStart w:id="0" w:name="_GoBack"/>
      <w:bookmarkEnd w:id="0"/>
      <w:r w:rsidRPr="00820581">
        <w:rPr>
          <w:rFonts w:ascii="Times New Roman" w:hAnsi="Times New Roman"/>
          <w:b/>
          <w:color w:val="0000CC"/>
          <w:sz w:val="32"/>
          <w:szCs w:val="32"/>
        </w:rPr>
        <w:t>Реестр психодиагностического инструментария</w:t>
      </w:r>
    </w:p>
    <w:p w:rsidR="00852705" w:rsidRPr="00820581" w:rsidRDefault="00852705" w:rsidP="00852705">
      <w:pPr>
        <w:pStyle w:val="a3"/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820581">
        <w:rPr>
          <w:rFonts w:ascii="Times New Roman" w:hAnsi="Times New Roman"/>
          <w:b/>
          <w:color w:val="0000CC"/>
          <w:sz w:val="32"/>
          <w:szCs w:val="32"/>
        </w:rPr>
        <w:t xml:space="preserve"> педагога-психолога ДОУ</w:t>
      </w:r>
      <w:r w:rsidR="00137CA2" w:rsidRPr="00820581">
        <w:rPr>
          <w:rFonts w:ascii="Times New Roman" w:hAnsi="Times New Roman"/>
          <w:b/>
          <w:color w:val="0000CC"/>
          <w:sz w:val="32"/>
          <w:szCs w:val="32"/>
        </w:rPr>
        <w:t xml:space="preserve"> (диагностический минимум)</w:t>
      </w:r>
    </w:p>
    <w:p w:rsidR="00852705" w:rsidRPr="00852705" w:rsidRDefault="00852705" w:rsidP="0085270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1"/>
        <w:gridCol w:w="148"/>
        <w:gridCol w:w="3685"/>
        <w:gridCol w:w="1701"/>
        <w:gridCol w:w="2175"/>
      </w:tblGrid>
      <w:tr w:rsidR="00852705" w:rsidTr="00830EB5"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05" w:rsidRDefault="00852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52705" w:rsidRPr="00D21186" w:rsidTr="00830EB5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59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32" w:type="pct"/>
          </w:tcPr>
          <w:p w:rsidR="00852705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830EB5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85270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ПОЗНАВАТЕЛЬНЫХ ПРОЦЕССОВ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 (К. Гольдштейн, видоизменение Л.С.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Выготского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и Б.</w:t>
            </w:r>
            <w:r>
              <w:rPr>
                <w:rFonts w:ascii="Times New Roman" w:hAnsi="Times New Roman"/>
                <w:sz w:val="24"/>
                <w:szCs w:val="24"/>
              </w:rPr>
              <w:t>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Зейгарник) (детский вариант). 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процессов обобщения, абстрагирования, анализа последовательности умозаключений, критичности и обдуманности действий, особенностей памяти, объема и устойчивости их внимания, личностных реакций на свои достижения и неудачи.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 «корректурных проб» Анфимова-Бурдона, кольца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внимания, утомляемости, темпа деятельности, работоспособности, умственной продуктивности, произвольности задачи, удержания и коррекции программы деятельности.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комплекса качеств восприятия, </w:t>
            </w:r>
            <w:hyperlink r:id="rId6" w:tooltip="Моторика" w:history="1">
              <w:r w:rsidRPr="00D21186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моторики</w:t>
              </w:r>
            </w:hyperlink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зрительно-моторной координации, пространственных представлений и эвристических спос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обностей, оценка способности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выполнению основных мыслительных операций сравнение, анализ, синтез, умозаключения,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экстрополяции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интрополяции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получить интегральную характеристику практического, наглядно-действенного мышления, выявить уровень развития невербального интеллекта, исследование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обучаемости</w:t>
            </w:r>
            <w:proofErr w:type="spellEnd"/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действий, зрительно-моторной 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координации, пространственной ориентации, ориентационной основы деятельности, </w:t>
            </w:r>
            <w:proofErr w:type="spellStart"/>
            <w:proofErr w:type="gram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зрительного-пространственного</w:t>
            </w:r>
            <w:proofErr w:type="spellEnd"/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действия «на глаз», пространственного мышления, исследование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обучаемости</w:t>
            </w:r>
            <w:proofErr w:type="spellEnd"/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для детей дошкольного возраста от 2-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Альбом «Нейропсихологическая диагностика в детском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» Е.Д.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Хомской.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ВПФ» (Л.С.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Цветкова)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2705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Альбом нейропсихологической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в детском возрасте А.В.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Семенович</w:t>
            </w:r>
          </w:p>
          <w:p w:rsidR="00852705" w:rsidRPr="00D21186" w:rsidRDefault="00852705" w:rsidP="00137CA2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специализированных садов).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Комплексная оценка 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регуляции и характеристик высших психических функций и аффективного состояния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«Простые аналогии»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понимания логических связей и отношений между понятиями, а также умения устойчиво сохранять заданный способ рассуждений при решении длинного ряда разнообразных задач. 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4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Соотноше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пословиц, метафор и фраз Б.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В. Зейгарник.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77" w:right="62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применяется для исследования мышления. Выявляет понимание переносного смысла, умение вычленить главную мысль во фразе конкретного содержания, а также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, целенаправленность суждений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 методом А.Н. Бернштейна.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предназначена для выявления умения понимать связь событий и строить последовательные умозаключения.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фигур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Ю.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Ф. Поляковым для переработана А.Я. Ивановой по принципу обучающего эксперимента.</w:t>
            </w:r>
            <w:proofErr w:type="gramEnd"/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процесса обобщения в наглядном и словесном плане.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D211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Тест </w:t>
            </w: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Торренса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852705" w:rsidRPr="00D21186" w:rsidRDefault="00852705" w:rsidP="00137CA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Экспресс-диагностика в детском саду: Комплект материалов для педагогов-психологов детских дошкольных образовательных учреждений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Л.Г.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hyperlink r:id="rId7" w:history="1"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Pr="008445B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Н.Н.</w:t>
            </w:r>
            <w:hyperlink r:id="rId8" w:history="1">
              <w:r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Павловой.</w:t>
              </w:r>
              <w:r w:rsidRPr="00D21186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обследование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процессов.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Психолого-педагогическая диагностика развития детей под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ед. Е.А.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Pr="00D21186" w:rsidRDefault="00852705" w:rsidP="00137CA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Гудинаф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К.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Маховер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4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413" w:type="pct"/>
            <w:gridSpan w:val="2"/>
          </w:tcPr>
          <w:p w:rsidR="00852705" w:rsidRDefault="00852705" w:rsidP="00137CA2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</w:t>
            </w:r>
            <w:proofErr w:type="gram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Равена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47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07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5000" w:type="pct"/>
            <w:gridSpan w:val="5"/>
          </w:tcPr>
          <w:p w:rsidR="00830EB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ПРЕДПОСЫЛОК УЧЕБНОЙ ДЕЯТЕЛЬНОСТИ  </w:t>
            </w:r>
          </w:p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И ГОТОВНОСТИ К ШКОЛЕ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выявление пространственной ориентировки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мелких движений, зрительно-моторной координации, мелкой моторики, самостоятельного анализа образца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методик «П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сихолого-педагогическая диагностика готовности ребенка 6 – 7 летнего возраста к обучению в школе»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/составитель Г.Ф. 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Кумарин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6-7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Скрининговая</w:t>
            </w:r>
            <w:proofErr w:type="spellEnd"/>
            <w:r w:rsidRPr="00D2118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программа диагностики готовности к школе (Семаго Н.Я., Семаго М.М.)</w:t>
            </w:r>
            <w:r w:rsidR="002E0EA8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Скрининговая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диагностики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</w:t>
            </w:r>
            <w:r w:rsidRPr="00D211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Екжановой</w:t>
            </w:r>
            <w:proofErr w:type="spellEnd"/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 городского комитета).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Комплексная диагностика психофизиологических и </w:t>
            </w: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интеллектуальных функций, </w:t>
            </w:r>
            <w:proofErr w:type="spellStart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5-7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Индивидуальная/групповая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 о школе Т.А.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</w:tc>
        <w:tc>
          <w:tcPr>
            <w:tcW w:w="1818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«Мотивационная готовность».</w:t>
            </w:r>
          </w:p>
        </w:tc>
        <w:tc>
          <w:tcPr>
            <w:tcW w:w="1818" w:type="pct"/>
            <w:gridSpan w:val="2"/>
          </w:tcPr>
          <w:p w:rsidR="00852705" w:rsidRDefault="00852705" w:rsidP="00137CA2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Проективный тест личностных отношений, социальных эмоций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«Домики» О.А.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Ореховой</w:t>
            </w:r>
            <w:proofErr w:type="gramEnd"/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151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принятие новой социальной ситуации</w:t>
            </w:r>
            <w:r w:rsidR="002E0E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Уровни развития сюжетно-ролевой игры (по Д. Б.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Эльконину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наблюдения Г.А.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Урунтаевой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Р.Р.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совместной групповой деятельности, соблюдение правил, умение задавать правила и сюжеты, оценка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сюжетно  - ролевой игры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Я.З.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«Психологический анализ формирования трудолюбия у детей старшего дошкольного возраста»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уровней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поведения детей при запоминании поручения по А. А.Смирновой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общения, особенности поведения и взаимоотношений детей в процессе труда при разных его целях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Схема анализа совместной деятельности разработана на основе критериев, выделенных Т.А.Репиной, Л.Н.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Башлаковой</w:t>
            </w:r>
            <w:proofErr w:type="spellEnd"/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Наблюдение детей в совместной игровой, трудовой и учебной деятельности (Диагностика способности детей к партнерскому диалогу А.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>М.Щетининой).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совместной деятельности и общение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Лисиной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Шерьяздановой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X. «Специфика восприятия и общения у дошкольников»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«Мой воспитатель».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Рисование на тему «Моя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Рисование на тему «Ребенок - детское общество».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адаптации в ДОУ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CA3736" w:rsidRDefault="00852705" w:rsidP="00137CA2">
            <w:pPr>
              <w:pStyle w:val="c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2118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оциометрические</w:t>
            </w:r>
            <w:r w:rsidRPr="00D21186">
              <w:rPr>
                <w:rFonts w:eastAsia="Calibri"/>
                <w:lang w:eastAsia="en-US"/>
              </w:rPr>
              <w:t xml:space="preserve"> метод</w:t>
            </w:r>
            <w:r>
              <w:rPr>
                <w:rFonts w:eastAsia="Calibri"/>
                <w:lang w:eastAsia="en-US"/>
              </w:rPr>
              <w:t>ики</w:t>
            </w:r>
            <w:r w:rsidRPr="00D2118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«Два домика», «Капитан корабля»</w:t>
            </w:r>
            <w:r w:rsidRPr="00D2118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Оценка структуры отношений в группе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397"/>
        </w:trPr>
        <w:tc>
          <w:tcPr>
            <w:tcW w:w="5000" w:type="pct"/>
            <w:gridSpan w:val="5"/>
            <w:vAlign w:val="center"/>
          </w:tcPr>
          <w:p w:rsidR="00830EB5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СВОЙСТВ </w:t>
            </w:r>
            <w:proofErr w:type="gramStart"/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ЛИЧНОСТНОЙ</w:t>
            </w:r>
            <w:proofErr w:type="gramEnd"/>
            <w:r w:rsidRPr="00D2118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ЭМОЦИОНАЛЬНО-ВОЛЕВОЙ СФЕРЫ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эмоциоанльного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 ребенка.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850"/>
        </w:trPr>
        <w:tc>
          <w:tcPr>
            <w:tcW w:w="1343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«Лесенка». В модификации С.Г. Якобсон, В.Г. Щур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Сравнительная оценка нравственных качеств у себя и сверстников методом Т.А. Репиной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самооценки личностных качеств и позиции в общении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pStyle w:val="a5"/>
              <w:spacing w:before="0" w:beforeAutospacing="0" w:after="0" w:afterAutospacing="0"/>
            </w:pPr>
            <w:r w:rsidRPr="00D21186">
              <w:rPr>
                <w:rFonts w:eastAsia="Calibri"/>
                <w:lang w:eastAsia="en-US"/>
              </w:rPr>
              <w:t>Исследование тревожности в дошкольном возрасте (Тест тревожности Р.</w:t>
            </w:r>
            <w:r>
              <w:rPr>
                <w:rFonts w:eastAsia="Calibri"/>
                <w:lang w:eastAsia="en-US"/>
              </w:rPr>
              <w:t> </w:t>
            </w:r>
            <w:r w:rsidRPr="00D21186">
              <w:rPr>
                <w:rFonts w:eastAsia="Calibri"/>
                <w:lang w:eastAsia="en-US"/>
              </w:rPr>
              <w:t>Темпл, М.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Дорки</w:t>
            </w:r>
            <w:proofErr w:type="spellEnd"/>
            <w:r w:rsidRPr="00D21186">
              <w:rPr>
                <w:rFonts w:eastAsia="Calibri"/>
                <w:lang w:eastAsia="en-US"/>
              </w:rPr>
              <w:t>, В.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21186">
              <w:rPr>
                <w:rFonts w:eastAsia="Calibri"/>
                <w:lang w:eastAsia="en-US"/>
              </w:rPr>
              <w:t>Амен</w:t>
            </w:r>
            <w:proofErr w:type="spellEnd"/>
            <w:r w:rsidRPr="00D21186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Методика «Метаморфозы» (изучение «образа Я» ребенка, отношения к значимым взрослым, автор Ж.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Руайер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эмоционально-личностных особенностей</w:t>
            </w:r>
            <w:r w:rsidR="002E0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«Сказки»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 5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Проективный тест выявления эмоциональных отношений ребенка и его предпочтений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контактах «разноцветные домики» Н.И.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И.В. Тихомирова.</w:t>
            </w:r>
          </w:p>
        </w:tc>
        <w:tc>
          <w:tcPr>
            <w:tcW w:w="1818" w:type="pct"/>
            <w:gridSpan w:val="2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эмоциональной сферы.</w:t>
            </w:r>
          </w:p>
        </w:tc>
        <w:tc>
          <w:tcPr>
            <w:tcW w:w="807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Методика «Страхи в домиках». Модификация М.А. Панфиловой.</w:t>
            </w:r>
          </w:p>
        </w:tc>
        <w:tc>
          <w:tcPr>
            <w:tcW w:w="1818" w:type="pct"/>
            <w:gridSpan w:val="2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07" w:type="pct"/>
          </w:tcPr>
          <w:p w:rsidR="00852705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705" w:rsidRPr="00D21186" w:rsidTr="00830EB5">
        <w:trPr>
          <w:trHeight w:val="397"/>
        </w:trPr>
        <w:tc>
          <w:tcPr>
            <w:tcW w:w="5000" w:type="pct"/>
            <w:gridSpan w:val="5"/>
            <w:vAlign w:val="center"/>
          </w:tcPr>
          <w:p w:rsidR="00852705" w:rsidRPr="00D21186" w:rsidRDefault="00852705" w:rsidP="0083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186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852705" w:rsidRPr="00D21186" w:rsidTr="00830EB5">
        <w:tc>
          <w:tcPr>
            <w:tcW w:w="1343" w:type="pct"/>
          </w:tcPr>
          <w:p w:rsidR="00852705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«Рисунок семьи» (диагностика восприятия ребенком внутрисемейных отношений, автор Г.Т. </w:t>
            </w:r>
            <w:proofErr w:type="spellStart"/>
            <w:r w:rsidRPr="00D21186">
              <w:rPr>
                <w:rFonts w:ascii="Times New Roman" w:hAnsi="Times New Roman"/>
                <w:sz w:val="24"/>
                <w:szCs w:val="24"/>
              </w:rPr>
              <w:t>Хоментаускас</w:t>
            </w:r>
            <w:proofErr w:type="spellEnd"/>
            <w:r w:rsidRPr="00D211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1262D" w:rsidRDefault="0041262D" w:rsidP="00137CA2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852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1751"/>
        </w:trPr>
        <w:tc>
          <w:tcPr>
            <w:tcW w:w="1343" w:type="pct"/>
          </w:tcPr>
          <w:p w:rsidR="00852705" w:rsidRPr="00D2118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186">
              <w:rPr>
                <w:rFonts w:ascii="Times New Roman" w:hAnsi="Times New Roman"/>
                <w:sz w:val="24"/>
                <w:szCs w:val="24"/>
              </w:rPr>
              <w:t>Методика «Почта» (диагностика отношения ребенка к членам семьи.</w:t>
            </w:r>
            <w:proofErr w:type="gramEnd"/>
            <w:r w:rsidRPr="00D21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И.В. 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Анисимовой).</w:t>
            </w:r>
            <w:proofErr w:type="gramEnd"/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488"/>
        </w:trPr>
        <w:tc>
          <w:tcPr>
            <w:tcW w:w="1343" w:type="pct"/>
          </w:tcPr>
          <w:p w:rsidR="00852705" w:rsidRPr="009E1406" w:rsidRDefault="00852705" w:rsidP="00137CA2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Фильм-тест Р.</w:t>
            </w:r>
            <w:r w:rsidRPr="009E1406">
              <w:rPr>
                <w:rFonts w:ascii="Times New Roman" w:hAnsi="Times New Roman"/>
                <w:sz w:val="24"/>
                <w:szCs w:val="24"/>
              </w:rPr>
              <w:t xml:space="preserve"> Жиля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</w:tcPr>
          <w:p w:rsidR="00852705" w:rsidRPr="00D21186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07" w:type="pct"/>
          </w:tcPr>
          <w:p w:rsidR="00852705" w:rsidRPr="00D21186" w:rsidRDefault="00852705" w:rsidP="00137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старшего </w:t>
            </w:r>
            <w:r w:rsidRPr="00D21186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32" w:type="pct"/>
          </w:tcPr>
          <w:p w:rsidR="00852705" w:rsidRPr="00D21186" w:rsidRDefault="00852705" w:rsidP="00B75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52705" w:rsidRPr="00D21186" w:rsidTr="00830EB5">
        <w:trPr>
          <w:trHeight w:val="134"/>
        </w:trPr>
        <w:tc>
          <w:tcPr>
            <w:tcW w:w="1343" w:type="pct"/>
            <w:tcBorders>
              <w:bottom w:val="single" w:sz="4" w:space="0" w:color="auto"/>
            </w:tcBorders>
          </w:tcPr>
          <w:p w:rsidR="00852705" w:rsidRDefault="00B332D7" w:rsidP="00137C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52705" w:rsidRPr="00D21186">
                <w:rPr>
                  <w:rFonts w:ascii="Times New Roman" w:hAnsi="Times New Roman"/>
                  <w:sz w:val="24"/>
                  <w:szCs w:val="24"/>
                </w:rPr>
                <w:t>Тест "Диагностика эмоциональных отношений в семье"</w:t>
              </w:r>
            </w:hyperlink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Авторы Е. Бене и Д.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Антони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(под общей редакцией А.Г. </w:t>
            </w:r>
            <w:proofErr w:type="spellStart"/>
            <w:r w:rsidR="00852705" w:rsidRPr="00D21186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="00852705" w:rsidRPr="00D21186">
              <w:rPr>
                <w:rFonts w:ascii="Times New Roman" w:hAnsi="Times New Roman"/>
                <w:sz w:val="24"/>
                <w:szCs w:val="24"/>
              </w:rPr>
              <w:t xml:space="preserve"> и И.В. Анисимовой)</w:t>
            </w:r>
            <w:r w:rsidR="00852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</w:tcPr>
          <w:p w:rsidR="00852705" w:rsidRPr="005107E1" w:rsidRDefault="00852705" w:rsidP="001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эмоциональных отношений ребенка с семьей.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52705" w:rsidRPr="00D21186" w:rsidRDefault="00852705" w:rsidP="0013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4 лет.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852705" w:rsidRPr="00D21186" w:rsidRDefault="00852705" w:rsidP="00596167">
            <w:pPr>
              <w:rPr>
                <w:rFonts w:ascii="Times New Roman" w:hAnsi="Times New Roman"/>
                <w:sz w:val="24"/>
                <w:szCs w:val="24"/>
              </w:rPr>
            </w:pPr>
            <w:r w:rsidRPr="00D211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386" w:rsidRDefault="00B75386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Диагностическое сопров</w:t>
      </w:r>
      <w:r w:rsidR="00137CA2">
        <w:rPr>
          <w:rFonts w:ascii="Times New Roman" w:hAnsi="Times New Roman"/>
          <w:b/>
          <w:sz w:val="28"/>
          <w:szCs w:val="28"/>
        </w:rPr>
        <w:t>ождение  родителей дошкольников:</w:t>
      </w:r>
    </w:p>
    <w:p w:rsidR="00852705" w:rsidRPr="00852705" w:rsidRDefault="00852705" w:rsidP="008527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«Взаимодействие родитель – ребенок» (автор И.М. Марковская)</w:t>
      </w:r>
      <w:r>
        <w:rPr>
          <w:rFonts w:ascii="Times New Roman" w:hAnsi="Times New Roman"/>
          <w:sz w:val="24"/>
          <w:szCs w:val="24"/>
        </w:rPr>
        <w:t>.</w:t>
      </w:r>
    </w:p>
    <w:p w:rsidR="0041262D" w:rsidRDefault="0041262D" w:rsidP="0041262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«Анализ семейных взаимоотношений» (диагностика типа семейного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1262D" w:rsidRPr="00D21186" w:rsidRDefault="0041262D" w:rsidP="0041262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воспитания и характера его нарушений, автор Э.Г.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«Шкала семейной адаптации и сплоченности» (FACES-3)</w:t>
      </w:r>
    </w:p>
    <w:p w:rsidR="00852705" w:rsidRPr="00D21186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Тест </w:t>
      </w:r>
      <w:proofErr w:type="gramStart"/>
      <w:r w:rsidRPr="00D21186">
        <w:rPr>
          <w:rFonts w:ascii="Times New Roman" w:hAnsi="Times New Roman"/>
          <w:sz w:val="24"/>
          <w:szCs w:val="24"/>
        </w:rPr>
        <w:t>семейная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Эйдемилира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Default="00852705" w:rsidP="00137CA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</w:t>
      </w:r>
      <w:proofErr w:type="gramStart"/>
      <w:r w:rsidRPr="00D21186">
        <w:rPr>
          <w:rFonts w:ascii="Times New Roman" w:hAnsi="Times New Roman"/>
          <w:sz w:val="24"/>
          <w:szCs w:val="24"/>
        </w:rPr>
        <w:t>родительского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186">
        <w:rPr>
          <w:rFonts w:ascii="Times New Roman" w:hAnsi="Times New Roman"/>
          <w:sz w:val="24"/>
          <w:szCs w:val="24"/>
        </w:rPr>
        <w:t>отнощения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(ОРО) (А.Я. Варга, В.В. </w:t>
      </w:r>
      <w:proofErr w:type="spellStart"/>
      <w:r w:rsidRPr="00D21186">
        <w:rPr>
          <w:rFonts w:ascii="Times New Roman" w:hAnsi="Times New Roman"/>
          <w:sz w:val="24"/>
          <w:szCs w:val="24"/>
        </w:rPr>
        <w:t>Столин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</w:p>
    <w:p w:rsidR="0041262D" w:rsidRDefault="0041262D" w:rsidP="0041262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«Измерение родительских установок и реакций» (изучение общих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1262D" w:rsidRPr="00D21186" w:rsidRDefault="0041262D" w:rsidP="0041262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1186">
        <w:rPr>
          <w:rFonts w:ascii="Times New Roman" w:hAnsi="Times New Roman"/>
          <w:sz w:val="24"/>
          <w:szCs w:val="24"/>
        </w:rPr>
        <w:t xml:space="preserve">особенностей воспитания, авторы Е.С. </w:t>
      </w:r>
      <w:proofErr w:type="spellStart"/>
      <w:r w:rsidRPr="00D21186">
        <w:rPr>
          <w:rFonts w:ascii="Times New Roman" w:hAnsi="Times New Roman"/>
          <w:sz w:val="24"/>
          <w:szCs w:val="24"/>
        </w:rPr>
        <w:t>Шефер</w:t>
      </w:r>
      <w:proofErr w:type="spellEnd"/>
      <w:r w:rsidRPr="00D21186">
        <w:rPr>
          <w:rFonts w:ascii="Times New Roman" w:hAnsi="Times New Roman"/>
          <w:sz w:val="24"/>
          <w:szCs w:val="24"/>
        </w:rPr>
        <w:t>, Р.К. Белл)</w:t>
      </w:r>
    </w:p>
    <w:p w:rsidR="0041262D" w:rsidRDefault="0041262D" w:rsidP="0041262D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705" w:rsidRPr="00D21186" w:rsidRDefault="00852705" w:rsidP="00137CA2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705" w:rsidRDefault="00852705" w:rsidP="00137C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05">
        <w:rPr>
          <w:rFonts w:ascii="Times New Roman" w:hAnsi="Times New Roman"/>
          <w:b/>
          <w:sz w:val="28"/>
          <w:szCs w:val="28"/>
        </w:rPr>
        <w:t>Диагностика в сопровождении педагогического коллектива ДОУ</w:t>
      </w:r>
      <w:r w:rsidR="00137CA2">
        <w:rPr>
          <w:rFonts w:ascii="Times New Roman" w:hAnsi="Times New Roman"/>
          <w:b/>
          <w:sz w:val="28"/>
          <w:szCs w:val="28"/>
        </w:rPr>
        <w:t>:</w:t>
      </w:r>
    </w:p>
    <w:p w:rsidR="00830EB5" w:rsidRDefault="00830EB5" w:rsidP="00137C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Профессиональное (эмоциональное) выгорание (MBI) адаптация Водопьянова Н.Е.</w:t>
      </w:r>
    </w:p>
    <w:p w:rsidR="00830EB5" w:rsidRP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Профессиональное (эмоциональное) выгорание. Методика К. </w:t>
      </w:r>
      <w:proofErr w:type="spellStart"/>
      <w:r w:rsidRPr="00D21186">
        <w:rPr>
          <w:rFonts w:ascii="Times New Roman" w:hAnsi="Times New Roman"/>
          <w:sz w:val="24"/>
          <w:szCs w:val="24"/>
        </w:rPr>
        <w:t>Маслач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С. Джексон</w:t>
      </w:r>
      <w:r>
        <w:rPr>
          <w:rFonts w:ascii="Times New Roman" w:hAnsi="Times New Roman"/>
          <w:sz w:val="24"/>
          <w:szCs w:val="24"/>
        </w:rPr>
        <w:t>.</w:t>
      </w:r>
    </w:p>
    <w:p w:rsid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Измерение эмоционального интеллекта – </w:t>
      </w: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ЭМИН (Д.В. </w:t>
      </w:r>
      <w:proofErr w:type="gramStart"/>
      <w:r w:rsidRPr="00D21186">
        <w:rPr>
          <w:rFonts w:ascii="Times New Roman" w:hAnsi="Times New Roman"/>
          <w:sz w:val="24"/>
          <w:szCs w:val="24"/>
        </w:rPr>
        <w:t>Люсин</w:t>
      </w:r>
      <w:proofErr w:type="gram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254B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830EB5" w:rsidRP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психологического благополучия К. </w:t>
      </w:r>
      <w:proofErr w:type="spellStart"/>
      <w:r w:rsidRPr="00D21186">
        <w:rPr>
          <w:rFonts w:ascii="Times New Roman" w:hAnsi="Times New Roman"/>
          <w:sz w:val="24"/>
          <w:szCs w:val="24"/>
        </w:rPr>
        <w:t>Риффа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(адаптация Л.А. </w:t>
      </w:r>
      <w:proofErr w:type="spellStart"/>
      <w:r w:rsidRPr="00D21186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D21186">
        <w:rPr>
          <w:rFonts w:ascii="Times New Roman" w:hAnsi="Times New Roman"/>
          <w:sz w:val="24"/>
          <w:szCs w:val="24"/>
        </w:rPr>
        <w:t>, Н.Н. Лепешинский)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Вербальный </w:t>
      </w:r>
      <w:proofErr w:type="spellStart"/>
      <w:r w:rsidRPr="00D21186">
        <w:rPr>
          <w:rFonts w:ascii="Times New Roman" w:hAnsi="Times New Roman"/>
          <w:sz w:val="24"/>
          <w:szCs w:val="24"/>
        </w:rPr>
        <w:t>фрустрационный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(Л.Н. </w:t>
      </w:r>
      <w:proofErr w:type="spellStart"/>
      <w:r w:rsidRPr="00D21186">
        <w:rPr>
          <w:rFonts w:ascii="Times New Roman" w:hAnsi="Times New Roman"/>
          <w:sz w:val="24"/>
          <w:szCs w:val="24"/>
        </w:rPr>
        <w:t>Собчик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социального интеллекта (</w:t>
      </w:r>
      <w:proofErr w:type="gramStart"/>
      <w:r w:rsidRPr="00D21186">
        <w:rPr>
          <w:rFonts w:ascii="Times New Roman" w:hAnsi="Times New Roman"/>
          <w:sz w:val="24"/>
          <w:szCs w:val="24"/>
        </w:rPr>
        <w:t>Дж</w:t>
      </w:r>
      <w:proofErr w:type="gramEnd"/>
      <w:r w:rsidRPr="00D21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21186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потребности в достижении </w:t>
      </w:r>
      <w:r>
        <w:rPr>
          <w:rFonts w:ascii="Times New Roman" w:hAnsi="Times New Roman"/>
          <w:sz w:val="24"/>
          <w:szCs w:val="24"/>
        </w:rPr>
        <w:t xml:space="preserve">Ю.М. </w:t>
      </w:r>
      <w:r w:rsidRPr="00D21186">
        <w:rPr>
          <w:rFonts w:ascii="Times New Roman" w:hAnsi="Times New Roman"/>
          <w:sz w:val="24"/>
          <w:szCs w:val="24"/>
        </w:rPr>
        <w:t>Орлова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оценки мотивации одобрения Ю.Л. Ханина (адаптация </w:t>
      </w:r>
      <w:proofErr w:type="spellStart"/>
      <w:r w:rsidRPr="00D21186">
        <w:rPr>
          <w:rFonts w:ascii="Times New Roman" w:hAnsi="Times New Roman"/>
          <w:sz w:val="24"/>
          <w:szCs w:val="24"/>
        </w:rPr>
        <w:t>Марлоу-Кроуна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коммуникативных установок </w:t>
      </w:r>
      <w:r>
        <w:rPr>
          <w:rFonts w:ascii="Times New Roman" w:hAnsi="Times New Roman"/>
          <w:sz w:val="24"/>
          <w:szCs w:val="24"/>
        </w:rPr>
        <w:t>В.В.</w:t>
      </w:r>
      <w:r w:rsidRPr="00D21186">
        <w:rPr>
          <w:rFonts w:ascii="Times New Roman" w:hAnsi="Times New Roman"/>
          <w:sz w:val="24"/>
          <w:szCs w:val="24"/>
        </w:rPr>
        <w:t xml:space="preserve"> Бойко</w:t>
      </w:r>
    </w:p>
    <w:p w:rsidR="00830EB5" w:rsidRPr="00D21186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Диагностика временных ориентация и жизнен</w:t>
      </w:r>
      <w:r>
        <w:rPr>
          <w:rFonts w:ascii="Times New Roman" w:hAnsi="Times New Roman"/>
          <w:sz w:val="24"/>
          <w:szCs w:val="24"/>
        </w:rPr>
        <w:t xml:space="preserve">ных перспектив Ф. </w:t>
      </w:r>
      <w:proofErr w:type="spellStart"/>
      <w:r>
        <w:rPr>
          <w:rFonts w:ascii="Times New Roman" w:hAnsi="Times New Roman"/>
          <w:sz w:val="24"/>
          <w:szCs w:val="24"/>
        </w:rPr>
        <w:t>Зимбардо</w:t>
      </w:r>
      <w:proofErr w:type="spellEnd"/>
      <w:r>
        <w:rPr>
          <w:rFonts w:ascii="Times New Roman" w:hAnsi="Times New Roman"/>
          <w:sz w:val="24"/>
          <w:szCs w:val="24"/>
        </w:rPr>
        <w:t>, Дж. </w:t>
      </w:r>
      <w:proofErr w:type="spellStart"/>
      <w:r w:rsidRPr="00D21186">
        <w:rPr>
          <w:rFonts w:ascii="Times New Roman" w:hAnsi="Times New Roman"/>
          <w:sz w:val="24"/>
          <w:szCs w:val="24"/>
        </w:rPr>
        <w:t>Ньютенна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P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Басса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D21186">
        <w:rPr>
          <w:rFonts w:ascii="Times New Roman" w:hAnsi="Times New Roman"/>
          <w:sz w:val="24"/>
          <w:szCs w:val="24"/>
        </w:rPr>
        <w:t>Дарки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</w:t>
      </w:r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1186"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 w:rsidRPr="00D21186">
        <w:rPr>
          <w:rFonts w:ascii="Times New Roman" w:hAnsi="Times New Roman"/>
          <w:sz w:val="24"/>
          <w:szCs w:val="24"/>
        </w:rPr>
        <w:t>самоманиторинга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D21186">
        <w:rPr>
          <w:rFonts w:ascii="Times New Roman" w:hAnsi="Times New Roman"/>
          <w:sz w:val="24"/>
          <w:szCs w:val="24"/>
        </w:rPr>
        <w:t>Снайдера</w:t>
      </w:r>
      <w:proofErr w:type="spellEnd"/>
    </w:p>
    <w:p w:rsidR="00852705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самоорганизации деятельности ОСД (Е.Ю. </w:t>
      </w:r>
      <w:proofErr w:type="spellStart"/>
      <w:r w:rsidRPr="00D2118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0EB5" w:rsidRPr="00830EB5" w:rsidRDefault="00830EB5" w:rsidP="00830EB5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Самоактуализационный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тест Л.Я. </w:t>
      </w:r>
      <w:proofErr w:type="spellStart"/>
      <w:r w:rsidRPr="00D21186">
        <w:rPr>
          <w:rFonts w:ascii="Times New Roman" w:hAnsi="Times New Roman"/>
          <w:sz w:val="24"/>
          <w:szCs w:val="24"/>
        </w:rPr>
        <w:t>Гозман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Кроз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, М.В. </w:t>
      </w:r>
      <w:proofErr w:type="gramStart"/>
      <w:r w:rsidRPr="00D21186">
        <w:rPr>
          <w:rFonts w:ascii="Times New Roman" w:hAnsi="Times New Roman"/>
          <w:sz w:val="24"/>
          <w:szCs w:val="24"/>
        </w:rPr>
        <w:t>Латинская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52705" w:rsidRPr="00D21186" w:rsidRDefault="00852705" w:rsidP="00137CA2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186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Pr="00D21186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21186">
        <w:rPr>
          <w:rFonts w:ascii="Times New Roman" w:hAnsi="Times New Roman"/>
          <w:sz w:val="24"/>
          <w:szCs w:val="24"/>
        </w:rPr>
        <w:t xml:space="preserve"> </w:t>
      </w:r>
      <w:r w:rsidRPr="00D21186">
        <w:rPr>
          <w:rFonts w:ascii="Times New Roman" w:hAnsi="Times New Roman"/>
          <w:sz w:val="24"/>
          <w:szCs w:val="24"/>
          <w:lang w:val="en-US"/>
        </w:rPr>
        <w:t>WCQ</w:t>
      </w:r>
      <w:r w:rsidRPr="00D21186">
        <w:rPr>
          <w:rFonts w:ascii="Times New Roman" w:hAnsi="Times New Roman"/>
          <w:sz w:val="24"/>
          <w:szCs w:val="24"/>
        </w:rPr>
        <w:t xml:space="preserve"> (адаптация Т.Л. Крюкова, Е.В. </w:t>
      </w:r>
      <w:proofErr w:type="spellStart"/>
      <w:r w:rsidRPr="00D21186">
        <w:rPr>
          <w:rFonts w:ascii="Times New Roman" w:hAnsi="Times New Roman"/>
          <w:sz w:val="24"/>
          <w:szCs w:val="24"/>
        </w:rPr>
        <w:t>Куфтяк</w:t>
      </w:r>
      <w:proofErr w:type="spellEnd"/>
      <w:r w:rsidRPr="00D211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852705" w:rsidRPr="00D21186" w:rsidSect="00B75386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05"/>
    <w:rsid w:val="000D68B6"/>
    <w:rsid w:val="00125ADE"/>
    <w:rsid w:val="00137CA2"/>
    <w:rsid w:val="001C4BEC"/>
    <w:rsid w:val="002E0EA8"/>
    <w:rsid w:val="003309BB"/>
    <w:rsid w:val="00352805"/>
    <w:rsid w:val="0041262D"/>
    <w:rsid w:val="00462BA4"/>
    <w:rsid w:val="00820581"/>
    <w:rsid w:val="00830EB5"/>
    <w:rsid w:val="00852705"/>
    <w:rsid w:val="009844CC"/>
    <w:rsid w:val="00B332D7"/>
    <w:rsid w:val="00B75386"/>
    <w:rsid w:val="00E02A3D"/>
    <w:rsid w:val="00F5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7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5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0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ldpsy.ru/lib/authors/id/21681.php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E%D1%82%D0%BE%D1%80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0-diagnosis-of-family-relationships/602-test-diagnostics-emotional-relations-in-the-fam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EDCA-C8CD-4DCE-9244-A5422FD2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User</cp:lastModifiedBy>
  <cp:revision>6</cp:revision>
  <dcterms:created xsi:type="dcterms:W3CDTF">2018-02-07T08:52:00Z</dcterms:created>
  <dcterms:modified xsi:type="dcterms:W3CDTF">2018-02-14T13:39:00Z</dcterms:modified>
</cp:coreProperties>
</file>