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2A" w:rsidRPr="00C25C45" w:rsidRDefault="00C25C45" w:rsidP="00C2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C45">
        <w:rPr>
          <w:rFonts w:ascii="Times New Roman" w:hAnsi="Times New Roman" w:cs="Times New Roman"/>
          <w:b/>
          <w:sz w:val="24"/>
          <w:szCs w:val="24"/>
        </w:rPr>
        <w:t>Возрастные особенности младшего школьного возраста (от 6-7 до 10-11 лет)</w:t>
      </w:r>
    </w:p>
    <w:p w:rsidR="00C25C45" w:rsidRDefault="00C25C45" w:rsidP="00C25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C45">
        <w:rPr>
          <w:rFonts w:ascii="Times New Roman" w:hAnsi="Times New Roman" w:cs="Times New Roman"/>
          <w:b/>
          <w:sz w:val="24"/>
          <w:szCs w:val="24"/>
        </w:rPr>
        <w:t>Готовность ребенка к школе</w:t>
      </w:r>
    </w:p>
    <w:p w:rsidR="00C25C45" w:rsidRDefault="00C25C45" w:rsidP="00C2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Ведущей деятельностью данного возраста является </w:t>
      </w:r>
      <w:r w:rsidRPr="00C03893">
        <w:rPr>
          <w:rFonts w:ascii="Times New Roman" w:hAnsi="Times New Roman" w:cs="Times New Roman"/>
          <w:b/>
          <w:sz w:val="24"/>
          <w:szCs w:val="24"/>
        </w:rPr>
        <w:t>учебная</w:t>
      </w:r>
      <w:r>
        <w:rPr>
          <w:rFonts w:ascii="Times New Roman" w:hAnsi="Times New Roman" w:cs="Times New Roman"/>
          <w:sz w:val="24"/>
          <w:szCs w:val="24"/>
        </w:rPr>
        <w:t>, которая предъявляет ребенку высокие требования</w:t>
      </w:r>
      <w:r w:rsidR="00D13319">
        <w:rPr>
          <w:rFonts w:ascii="Times New Roman" w:hAnsi="Times New Roman" w:cs="Times New Roman"/>
          <w:sz w:val="24"/>
          <w:szCs w:val="24"/>
        </w:rPr>
        <w:t xml:space="preserve"> и коренным образом отличается от предыдущей - игровой деятельности, как по целям, так и по содержанию и требованиям: за нее строго спрашивают, ставят оценки, в ней есть ограничения расписаниям, усвоением определенных программ, выполнением не всегда посильных требований. Эта деятельность уже не свободная, поэтому переход ребенка к школьному обучению сопровождается не только кризисом 7 лет, но и адаптацией организма и его психики к новой деятельности, к новым условиям, новым требованиям.</w:t>
      </w:r>
    </w:p>
    <w:p w:rsidR="00D13319" w:rsidRDefault="00D13319" w:rsidP="00C2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C03893">
        <w:rPr>
          <w:rFonts w:ascii="Times New Roman" w:hAnsi="Times New Roman" w:cs="Times New Roman"/>
          <w:b/>
          <w:sz w:val="24"/>
          <w:szCs w:val="24"/>
        </w:rPr>
        <w:t>симптоматика кризиса 7 лет</w:t>
      </w:r>
      <w:r>
        <w:rPr>
          <w:rFonts w:ascii="Times New Roman" w:hAnsi="Times New Roman" w:cs="Times New Roman"/>
          <w:sz w:val="24"/>
          <w:szCs w:val="24"/>
        </w:rPr>
        <w:t xml:space="preserve"> состоит в потере ребенка его </w:t>
      </w:r>
      <w:r w:rsidRPr="00C03893">
        <w:rPr>
          <w:rFonts w:ascii="Times New Roman" w:hAnsi="Times New Roman" w:cs="Times New Roman"/>
          <w:b/>
          <w:i/>
          <w:sz w:val="24"/>
          <w:szCs w:val="24"/>
        </w:rPr>
        <w:t>непосредственности</w:t>
      </w:r>
      <w:r>
        <w:rPr>
          <w:rFonts w:ascii="Times New Roman" w:hAnsi="Times New Roman" w:cs="Times New Roman"/>
          <w:sz w:val="24"/>
          <w:szCs w:val="24"/>
        </w:rPr>
        <w:t>. Между желанием ребенка и его действием вливается обобщенное переживание того, какое для него значение будет иметь это действие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4F31">
        <w:rPr>
          <w:rFonts w:ascii="Times New Roman" w:hAnsi="Times New Roman" w:cs="Times New Roman"/>
          <w:sz w:val="24"/>
          <w:szCs w:val="24"/>
        </w:rPr>
        <w:t xml:space="preserve"> У ребенка появляется новая для него внутренняя жизнь осознаваемых им переживаний. У него впервые возникает эмоционально-смысловая ориентировочная основа его поступков. Именно поэтому он замыкается, если его «точка зрения» не совпадает с указаниями взрослых и настаивает на своей позиции.</w:t>
      </w:r>
    </w:p>
    <w:p w:rsidR="00C44F31" w:rsidRDefault="00C44F31" w:rsidP="00C25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7-ми лет требует </w:t>
      </w:r>
      <w:r w:rsidRPr="00C03893">
        <w:rPr>
          <w:rFonts w:ascii="Times New Roman" w:hAnsi="Times New Roman" w:cs="Times New Roman"/>
          <w:b/>
          <w:i/>
          <w:sz w:val="24"/>
          <w:szCs w:val="24"/>
        </w:rPr>
        <w:t>перехода к новой и социальной ситуации</w:t>
      </w:r>
      <w:r>
        <w:rPr>
          <w:rFonts w:ascii="Times New Roman" w:hAnsi="Times New Roman" w:cs="Times New Roman"/>
          <w:sz w:val="24"/>
          <w:szCs w:val="24"/>
        </w:rPr>
        <w:t>, требует нового содержания отношений. Ребенок начинает понимать, что он представляет собою особую индивидуальность, которая подвергается сильным социальным воздействиям: хочет он или нет, но обязан учиться, в процессе общения и учебной деятельности обязан подчиняться правилам и требованиям учителя и школы. Это приводит к рождению у него социального «Я» и к переоценке ценностей, к пониманию того, что раньше для него было значимо, сейчас уже становится второстепенным, отходит на второй план</w:t>
      </w:r>
      <w:r w:rsidR="00471CF3">
        <w:rPr>
          <w:rFonts w:ascii="Times New Roman" w:hAnsi="Times New Roman" w:cs="Times New Roman"/>
          <w:sz w:val="24"/>
          <w:szCs w:val="24"/>
        </w:rPr>
        <w:t>. И хотя игра еще остается притягательной, ребенок понимает, что основной деятельностью для него должно постепенно становиться и быть социально и интеллектуально значимое ученье, непосредственно связанное с его содержанием.</w:t>
      </w:r>
    </w:p>
    <w:p w:rsidR="007C41EB" w:rsidRPr="00C03893" w:rsidRDefault="00471CF3" w:rsidP="00C25C45">
      <w:pPr>
        <w:rPr>
          <w:rFonts w:ascii="Times New Roman" w:hAnsi="Times New Roman" w:cs="Times New Roman"/>
          <w:b/>
          <w:sz w:val="24"/>
          <w:szCs w:val="24"/>
        </w:rPr>
      </w:pPr>
      <w:r w:rsidRPr="00C03893">
        <w:rPr>
          <w:rFonts w:ascii="Times New Roman" w:hAnsi="Times New Roman" w:cs="Times New Roman"/>
          <w:b/>
          <w:sz w:val="24"/>
          <w:szCs w:val="24"/>
        </w:rPr>
        <w:t>Психологическая готовность к обучению в школе рассматривается как комплексная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893">
        <w:rPr>
          <w:rFonts w:ascii="Times New Roman" w:hAnsi="Times New Roman" w:cs="Times New Roman"/>
          <w:b/>
          <w:sz w:val="24"/>
          <w:szCs w:val="24"/>
        </w:rPr>
        <w:t>характеристика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EB">
        <w:rPr>
          <w:rFonts w:ascii="Times New Roman" w:hAnsi="Times New Roman" w:cs="Times New Roman"/>
          <w:sz w:val="24"/>
          <w:szCs w:val="24"/>
        </w:rPr>
        <w:t xml:space="preserve">Часто бывает, что ребенок хорошо читает, считает, пишет. Родители гордятся этим и при каждой удобной возможности стремятся продемонстрировать эти умения. </w:t>
      </w:r>
      <w:proofErr w:type="gramStart"/>
      <w:r w:rsidR="007C41EB">
        <w:rPr>
          <w:rFonts w:ascii="Times New Roman" w:hAnsi="Times New Roman" w:cs="Times New Roman"/>
          <w:sz w:val="24"/>
          <w:szCs w:val="24"/>
        </w:rPr>
        <w:t xml:space="preserve">Но при ближайшем знакомстве с таким ребенком оказывается, что инструкцию он не воспринимает с первого раза, он просто не слышит, что от него требуются, такой ребенок не способен поднять </w:t>
      </w:r>
      <w:proofErr w:type="spellStart"/>
      <w:r w:rsidR="007C41EB">
        <w:rPr>
          <w:rFonts w:ascii="Times New Roman" w:hAnsi="Times New Roman" w:cs="Times New Roman"/>
          <w:sz w:val="24"/>
          <w:szCs w:val="24"/>
        </w:rPr>
        <w:t>уку</w:t>
      </w:r>
      <w:proofErr w:type="spellEnd"/>
      <w:r w:rsidR="007C41EB">
        <w:rPr>
          <w:rFonts w:ascii="Times New Roman" w:hAnsi="Times New Roman" w:cs="Times New Roman"/>
          <w:sz w:val="24"/>
          <w:szCs w:val="24"/>
        </w:rPr>
        <w:t>, чтобы обратиться к педагогу, если еще к перечисленным проблемам добавит и неумение планировать свою деятельность, не способность подготовиться к следующему заданию, то вырисовывается портрет, психологически к школе не готового ребенка</w:t>
      </w:r>
      <w:proofErr w:type="gramEnd"/>
      <w:r w:rsidR="007C41EB">
        <w:rPr>
          <w:rFonts w:ascii="Times New Roman" w:hAnsi="Times New Roman" w:cs="Times New Roman"/>
          <w:sz w:val="24"/>
          <w:szCs w:val="24"/>
        </w:rPr>
        <w:t>.</w:t>
      </w:r>
      <w:r w:rsidR="00C03893">
        <w:rPr>
          <w:rFonts w:ascii="Times New Roman" w:hAnsi="Times New Roman" w:cs="Times New Roman"/>
          <w:sz w:val="24"/>
          <w:szCs w:val="24"/>
        </w:rPr>
        <w:t xml:space="preserve"> Прежде </w:t>
      </w:r>
      <w:proofErr w:type="gramStart"/>
      <w:r w:rsidR="00C0389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C03893">
        <w:rPr>
          <w:rFonts w:ascii="Times New Roman" w:hAnsi="Times New Roman" w:cs="Times New Roman"/>
          <w:sz w:val="24"/>
          <w:szCs w:val="24"/>
        </w:rPr>
        <w:t xml:space="preserve"> необходимо понимать, </w:t>
      </w:r>
      <w:r w:rsidR="00C03893" w:rsidRPr="00C03893">
        <w:rPr>
          <w:rFonts w:ascii="Times New Roman" w:hAnsi="Times New Roman" w:cs="Times New Roman"/>
          <w:b/>
          <w:sz w:val="24"/>
          <w:szCs w:val="24"/>
        </w:rPr>
        <w:t>что надо не обучать ребенка тому, чему будут учить в школе, а развивать его предпосылки к обучению.</w:t>
      </w:r>
    </w:p>
    <w:p w:rsidR="00471CF3" w:rsidRPr="00C03893" w:rsidRDefault="00471CF3" w:rsidP="00C25C4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3893">
        <w:rPr>
          <w:rFonts w:ascii="Times New Roman" w:hAnsi="Times New Roman" w:cs="Times New Roman"/>
          <w:i/>
          <w:sz w:val="24"/>
          <w:szCs w:val="24"/>
          <w:u w:val="single"/>
        </w:rPr>
        <w:t>Составными компонентами психологической готовн</w:t>
      </w:r>
      <w:r w:rsidR="007C41EB" w:rsidRPr="00C03893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Pr="00C03893">
        <w:rPr>
          <w:rFonts w:ascii="Times New Roman" w:hAnsi="Times New Roman" w:cs="Times New Roman"/>
          <w:i/>
          <w:sz w:val="24"/>
          <w:szCs w:val="24"/>
          <w:u w:val="single"/>
        </w:rPr>
        <w:t>сти ребенка к школе являются:</w:t>
      </w:r>
    </w:p>
    <w:p w:rsidR="00471CF3" w:rsidRDefault="00471CF3" w:rsidP="00471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Мотивационная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личностная), наличие у ребенка желания учиться. Личностная готовность к школе выражается в отношении ребенка к школе, учителям и учебной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включает также формирование у детей таких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качевств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помогли бы им общаться с учителями и одноклассниками.</w:t>
      </w:r>
    </w:p>
    <w:p w:rsidR="00471CF3" w:rsidRDefault="00471CF3" w:rsidP="00471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готовность</w:t>
      </w:r>
      <w:r w:rsidR="00F969AD">
        <w:rPr>
          <w:rFonts w:ascii="Times New Roman" w:hAnsi="Times New Roman" w:cs="Times New Roman"/>
          <w:sz w:val="24"/>
          <w:szCs w:val="24"/>
        </w:rPr>
        <w:t xml:space="preserve"> предполагает наличие у ребенка кругозора, запаса конкретных знаний</w:t>
      </w:r>
      <w:proofErr w:type="gramStart"/>
      <w:r w:rsidR="00F969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69AD">
        <w:rPr>
          <w:rFonts w:ascii="Times New Roman" w:hAnsi="Times New Roman" w:cs="Times New Roman"/>
          <w:sz w:val="24"/>
          <w:szCs w:val="24"/>
        </w:rPr>
        <w:t xml:space="preserve"> Ребенок должен владеть планомерным и расчлененным восприятием, обобщенными формами мышления и основными логическими операциями, смысловым запоминанием. Уметь планировать свою деятельность и осуществлять самоконтроль</w:t>
      </w:r>
      <w:proofErr w:type="gramStart"/>
      <w:r w:rsidR="00F969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969AD">
        <w:rPr>
          <w:rFonts w:ascii="Times New Roman" w:hAnsi="Times New Roman" w:cs="Times New Roman"/>
          <w:sz w:val="24"/>
          <w:szCs w:val="24"/>
        </w:rPr>
        <w:t xml:space="preserve"> При этом важно положительное отношение к учению способность к </w:t>
      </w:r>
      <w:proofErr w:type="spellStart"/>
      <w:r w:rsidR="00F969A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969AD">
        <w:rPr>
          <w:rFonts w:ascii="Times New Roman" w:hAnsi="Times New Roman" w:cs="Times New Roman"/>
          <w:sz w:val="24"/>
          <w:szCs w:val="24"/>
        </w:rPr>
        <w:t xml:space="preserve"> поведения и проявление волевых усилий для выполнения поставленных задач.</w:t>
      </w:r>
    </w:p>
    <w:p w:rsidR="00F969AD" w:rsidRPr="00F969AD" w:rsidRDefault="00F969AD" w:rsidP="00F969AD">
      <w:pPr>
        <w:rPr>
          <w:rFonts w:ascii="Times New Roman" w:hAnsi="Times New Roman" w:cs="Times New Roman"/>
          <w:sz w:val="24"/>
          <w:szCs w:val="24"/>
        </w:rPr>
      </w:pPr>
    </w:p>
    <w:p w:rsidR="00F969AD" w:rsidRPr="00C03893" w:rsidRDefault="00F969AD" w:rsidP="00F969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3893">
        <w:rPr>
          <w:rFonts w:ascii="Times New Roman" w:hAnsi="Times New Roman" w:cs="Times New Roman"/>
          <w:sz w:val="24"/>
          <w:szCs w:val="24"/>
          <w:u w:val="single"/>
        </w:rPr>
        <w:t>Параметры предпосылок к учебной деятельности:</w:t>
      </w:r>
    </w:p>
    <w:p w:rsidR="00F969AD" w:rsidRDefault="00F969AD" w:rsidP="00F9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детей сознательно подчинять свои действия правилам, обобщенно определяющим способ действия,</w:t>
      </w:r>
    </w:p>
    <w:p w:rsidR="00F969AD" w:rsidRDefault="00F969AD" w:rsidP="00F9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на заданную систему требований,</w:t>
      </w:r>
    </w:p>
    <w:p w:rsidR="00F969AD" w:rsidRDefault="00F969AD" w:rsidP="00F9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Умение внимательно слушать говорящего и точно выполнять задания, предлагаемые в устной форме</w:t>
      </w:r>
      <w:r w:rsidR="007C41EB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C41EB" w:rsidRDefault="007C41EB" w:rsidP="00F969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выполнять требуемое задание по зрительно воспринимаемому образцу.</w:t>
      </w:r>
    </w:p>
    <w:p w:rsidR="007C41EB" w:rsidRDefault="007C41EB" w:rsidP="007C4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указанных составляющих выделяют уровень развития речи.</w:t>
      </w:r>
    </w:p>
    <w:p w:rsidR="007C41EB" w:rsidRPr="007C41EB" w:rsidRDefault="007C41EB" w:rsidP="007C41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Эмоционально-волевая готовность</w:t>
      </w:r>
    </w:p>
    <w:sectPr w:rsidR="007C41EB" w:rsidRPr="007C41EB" w:rsidSect="00F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637CF"/>
    <w:multiLevelType w:val="hybridMultilevel"/>
    <w:tmpl w:val="4C5C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C1ADC"/>
    <w:multiLevelType w:val="hybridMultilevel"/>
    <w:tmpl w:val="1C2C1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51A34"/>
    <w:multiLevelType w:val="hybridMultilevel"/>
    <w:tmpl w:val="D7046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C45"/>
    <w:rsid w:val="00073541"/>
    <w:rsid w:val="00471CF3"/>
    <w:rsid w:val="0055031A"/>
    <w:rsid w:val="007C41EB"/>
    <w:rsid w:val="00C03893"/>
    <w:rsid w:val="00C25C45"/>
    <w:rsid w:val="00C44F31"/>
    <w:rsid w:val="00D13319"/>
    <w:rsid w:val="00F753FE"/>
    <w:rsid w:val="00F9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ГлавныйОхотовед</dc:creator>
  <cp:lastModifiedBy>ГлавныйОхотовед</cp:lastModifiedBy>
  <cp:revision>1</cp:revision>
  <dcterms:created xsi:type="dcterms:W3CDTF">2012-09-09T23:55:00Z</dcterms:created>
  <dcterms:modified xsi:type="dcterms:W3CDTF">2012-09-10T01:01:00Z</dcterms:modified>
</cp:coreProperties>
</file>