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CE" w:rsidRDefault="009B33CE" w:rsidP="009B33C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B3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A18B6" w:rsidRPr="009B33CE" w:rsidRDefault="009B33CE" w:rsidP="009B33C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CE">
        <w:rPr>
          <w:rFonts w:ascii="Times New Roman" w:hAnsi="Times New Roman" w:cs="Times New Roman"/>
          <w:color w:val="000000" w:themeColor="text1"/>
          <w:sz w:val="28"/>
          <w:szCs w:val="28"/>
        </w:rPr>
        <w:t>города Иркутска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CE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№129</w:t>
      </w:r>
    </w:p>
    <w:p w:rsidR="002A18B6" w:rsidRDefault="002A18B6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33CE" w:rsidRDefault="009B33CE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33CE" w:rsidRDefault="009B33CE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33CE" w:rsidRDefault="009B33CE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33CE" w:rsidRDefault="009B33CE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33CE" w:rsidRDefault="009B33CE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27E0" w:rsidRPr="009B33CE" w:rsidRDefault="009B33CE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на тему: «</w:t>
      </w:r>
      <w:r w:rsidR="00A70F06"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Стимулирование формирования детской активности, </w:t>
      </w:r>
    </w:p>
    <w:p w:rsidR="005427E0" w:rsidRPr="009B33CE" w:rsidRDefault="00A70F06" w:rsidP="00542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любознательности и инициативности</w:t>
      </w:r>
      <w:r w:rsidR="009B33CE"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33CE" w:rsidRDefault="009B33CE" w:rsidP="009B33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33CE" w:rsidRDefault="009B33CE" w:rsidP="009B33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33CE" w:rsidRDefault="009B33CE" w:rsidP="009B33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18B6" w:rsidRPr="009B33CE" w:rsidRDefault="009B33CE" w:rsidP="009B33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Подготовила: </w:t>
      </w:r>
      <w:proofErr w:type="spellStart"/>
      <w:r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Полеева</w:t>
      </w:r>
      <w:proofErr w:type="spellEnd"/>
      <w:r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Антонина Евгеньевна</w:t>
      </w:r>
    </w:p>
    <w:p w:rsidR="009B33CE" w:rsidRPr="009B33CE" w:rsidRDefault="009B33CE" w:rsidP="009B33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33CE" w:rsidRPr="009B33CE" w:rsidRDefault="009B33CE" w:rsidP="009B33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Иркутск, 2018</w:t>
      </w:r>
    </w:p>
    <w:p w:rsidR="002A18B6" w:rsidRDefault="002A18B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5006" w:rsidRPr="005427E0" w:rsidRDefault="00835006" w:rsidP="00835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древней Индии </w:t>
      </w:r>
      <w:r w:rsid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считали</w:t>
      </w: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«До пяти лет ребёнок – ваш царь. С пяти до десяти – ваш слуга. С десяти до пятнадцати – ваш брат. А после – ваш друг или враг в зависимости от того, как вы его воспитали»</w:t>
      </w:r>
    </w:p>
    <w:p w:rsidR="009B33CE" w:rsidRDefault="00835006" w:rsidP="0083500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формирования у детей самостоятельности</w:t>
      </w:r>
      <w:r w:rsidR="00381C5D"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любознательности</w:t>
      </w: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инициативности была и остается в нынешней педагогике одной из самых актуальных.</w:t>
      </w:r>
      <w:r w:rsidRPr="00542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инициативы</w:t>
      </w:r>
      <w:r w:rsid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черты личности является одной из важных проблем в теории воспитания и обучения. </w:t>
      </w:r>
    </w:p>
    <w:p w:rsidR="009B33CE" w:rsidRDefault="00835006" w:rsidP="0083500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инициативности необходимо рассматривать как составную часть воспитания дошкольников. Эта задача выступает перед каждым воспитателем в числе задач первостепенной важности. Согласно действующему нормативно-правовому обеспечению системы дошкольного образования РФ, а именно ФГОС к структуре образовательной программы дошкольного образования утвержденным основные общеобразовательные программы дошкольного образования должны «предполагать построение образовательного процесса на адекватных возрасту формах работы с детьми».</w:t>
      </w:r>
    </w:p>
    <w:p w:rsidR="00835006" w:rsidRPr="005427E0" w:rsidRDefault="00835006" w:rsidP="0083500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ФГОС модель образовательного процесса должна предусматривать две составляющие: </w:t>
      </w:r>
    </w:p>
    <w:p w:rsidR="00835006" w:rsidRPr="005427E0" w:rsidRDefault="00835006" w:rsidP="000F354D">
      <w:pPr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-совместная деятельность взрослых и детей; </w:t>
      </w:r>
    </w:p>
    <w:p w:rsidR="009329A3" w:rsidRPr="009B33CE" w:rsidRDefault="00835006" w:rsidP="000F354D">
      <w:pPr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-самостоятельная деятельность дошкольников</w:t>
      </w:r>
      <w:r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33CE"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3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 реализуется через организацию различных видов детской деятельности (игровой, двигательной, познавательно-исследовательской, продуктивной) или их интеграцию с использованием разнообразных форм и методов работы.</w:t>
      </w:r>
    </w:p>
    <w:p w:rsidR="000F354D" w:rsidRPr="005427E0" w:rsidRDefault="000F354D" w:rsidP="000F354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Учёными-педагогами выявлены педагогические условия, которые обеспечивают достаточно устойчивые познавательные интересы дошкольников:</w:t>
      </w:r>
    </w:p>
    <w:p w:rsidR="000F354D" w:rsidRPr="005427E0" w:rsidRDefault="000F354D" w:rsidP="000F35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обогащённой предметно-пространственной среды для начала развития интереса;</w:t>
      </w:r>
    </w:p>
    <w:p w:rsidR="000F354D" w:rsidRPr="005427E0" w:rsidRDefault="000F354D" w:rsidP="000F35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занимательности в содержание занятий;</w:t>
      </w:r>
    </w:p>
    <w:p w:rsidR="000F354D" w:rsidRPr="005427E0" w:rsidRDefault="000F354D" w:rsidP="000F35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проблемно-поисковых ситуаций;</w:t>
      </w:r>
    </w:p>
    <w:p w:rsidR="000F354D" w:rsidRPr="005427E0" w:rsidRDefault="000F354D" w:rsidP="000F35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в выполнение творческих заданий;</w:t>
      </w:r>
    </w:p>
    <w:p w:rsidR="000F354D" w:rsidRPr="005427E0" w:rsidRDefault="000F354D" w:rsidP="000F35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разнообразной деятельности;</w:t>
      </w:r>
    </w:p>
    <w:p w:rsidR="000F354D" w:rsidRPr="005427E0" w:rsidRDefault="000F354D" w:rsidP="000F35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экспериментирования;</w:t>
      </w:r>
    </w:p>
    <w:p w:rsidR="000F354D" w:rsidRPr="005427E0" w:rsidRDefault="000F354D" w:rsidP="000F35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Стимулирование проявления положительно-эмоционального отношения ребёнка к явлениям, предметам и видам деятельности.</w:t>
      </w:r>
    </w:p>
    <w:p w:rsidR="000F354D" w:rsidRPr="005427E0" w:rsidRDefault="000F354D" w:rsidP="000F354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Определив необходимость работы по развитию познавательной активности дошкольников, я поставила перед собой следующие задачи:</w:t>
      </w:r>
    </w:p>
    <w:p w:rsidR="000F354D" w:rsidRPr="005427E0" w:rsidRDefault="000F354D" w:rsidP="000F354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Создать в группе предметно-развивающую среду, определить её значение для развития познавательных интересов.</w:t>
      </w:r>
    </w:p>
    <w:p w:rsidR="000F354D" w:rsidRPr="005427E0" w:rsidRDefault="000F354D" w:rsidP="000F354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и апробировать конспекты занятий с занимательным содержанием, имеющие проблемно-поисковые ситуации; ввести в обучение интегрированные занятия.</w:t>
      </w:r>
    </w:p>
    <w:p w:rsidR="000F354D" w:rsidRPr="005427E0" w:rsidRDefault="000F354D" w:rsidP="000F354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серию развивающих и дидактических игр.</w:t>
      </w:r>
    </w:p>
    <w:p w:rsidR="000F354D" w:rsidRPr="005427E0" w:rsidRDefault="000F354D" w:rsidP="000F354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 работе задания творческого характера.</w:t>
      </w:r>
    </w:p>
    <w:p w:rsidR="000F354D" w:rsidRPr="005427E0" w:rsidRDefault="000F354D" w:rsidP="000F354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 использовать в работе такие методы обучения как опыт и эксперимент.</w:t>
      </w:r>
    </w:p>
    <w:p w:rsidR="000F354D" w:rsidRPr="005427E0" w:rsidRDefault="000F354D" w:rsidP="000F354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работу с родителями по вопросу воспитания активного и успешного ребёнка познавательных интересов.</w:t>
      </w:r>
    </w:p>
    <w:p w:rsidR="00ED17C8" w:rsidRPr="005427E0" w:rsidRDefault="009B33CE" w:rsidP="00ED1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</w:t>
      </w:r>
      <w:r w:rsidR="00ED17C8"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7C8" w:rsidRPr="009B33CE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предметно-пространственная среда</w:t>
      </w:r>
      <w:r w:rsidR="00ED17C8"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ED17C8" w:rsidRPr="005427E0" w:rsidRDefault="00ED17C8" w:rsidP="00ED1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выдающиеся философы и педагоги предлагают рассматривать среду, как условие оптимального саморазвития личности, считают, что, через предметно-пространственную </w:t>
      </w:r>
      <w:proofErr w:type="gramStart"/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среду  ребенок</w:t>
      </w:r>
      <w:proofErr w:type="gramEnd"/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</w:t>
      </w:r>
    </w:p>
    <w:p w:rsidR="00ED17C8" w:rsidRPr="00C7184D" w:rsidRDefault="00ED17C8" w:rsidP="00C718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4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ФГОС к развивающей предметно-пространственной среде</w:t>
      </w:r>
      <w:r w:rsidR="00C718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17C8" w:rsidRPr="005427E0" w:rsidRDefault="00ED17C8" w:rsidP="00ED1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потенциала.</w:t>
      </w:r>
    </w:p>
    <w:p w:rsidR="00ED17C8" w:rsidRPr="005427E0" w:rsidRDefault="00ED17C8" w:rsidP="00ED1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2. Развивающая предметно-пространственная среда предполагает:</w:t>
      </w:r>
    </w:p>
    <w:p w:rsidR="00ED17C8" w:rsidRPr="005427E0" w:rsidRDefault="00ED17C8" w:rsidP="00ED17C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для воспитанников всех помещений организации, где осуществляется образовательный процесс.</w:t>
      </w:r>
    </w:p>
    <w:p w:rsidR="00ED17C8" w:rsidRPr="005427E0" w:rsidRDefault="00ED17C8" w:rsidP="00ED17C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свободный подход воспитанников к играм, игрушкам, материалам, пособиям, обеспечивающих все основные виды деятельности.</w:t>
      </w:r>
    </w:p>
    <w:p w:rsidR="00ED17C8" w:rsidRPr="005427E0" w:rsidRDefault="00ED17C8" w:rsidP="00ED1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развивающей предметно–пространственной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ребёнка, его склонности, интересы, уровень активности.</w:t>
      </w:r>
    </w:p>
    <w:p w:rsidR="00ED17C8" w:rsidRPr="005427E0" w:rsidRDefault="00ED17C8" w:rsidP="00ED1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7C8" w:rsidRPr="005427E0" w:rsidRDefault="00ED17C8" w:rsidP="00ED1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ED17C8" w:rsidRPr="005427E0" w:rsidRDefault="00ED17C8" w:rsidP="00ED1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предметно-пространственная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0F354D" w:rsidRPr="005427E0" w:rsidRDefault="00ED17C8" w:rsidP="00ED1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предметами являются материалы, активизирующие познавательную деятельность. Это развивающие игры, технические устройства и игрушки, модели. Предметы для опытно-поисковой работы.</w:t>
      </w:r>
    </w:p>
    <w:p w:rsidR="00ED17C8" w:rsidRPr="00C7184D" w:rsidRDefault="00ED17C8" w:rsidP="00C718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AA5347" w:rsidRPr="00C71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 организации </w:t>
      </w:r>
      <w:r w:rsidRPr="00C71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развивающей предметно-про</w:t>
      </w:r>
      <w:r w:rsidR="00DD0019" w:rsidRPr="00C71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странственной </w:t>
      </w:r>
      <w:r w:rsidRPr="00C71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среды в группе учитывали</w:t>
      </w:r>
      <w:r w:rsidR="00DD0019" w:rsidRPr="00C71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D17C8" w:rsidRPr="005427E0" w:rsidRDefault="00ED17C8" w:rsidP="00ED17C8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ED17C8" w:rsidRPr="005427E0" w:rsidRDefault="00ED17C8" w:rsidP="00ED17C8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ED17C8" w:rsidRPr="005427E0" w:rsidRDefault="00ED17C8" w:rsidP="00ED17C8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Форма и дизайн предметов направлены на безопасность и соответствовать возрасту детей группы.</w:t>
      </w:r>
    </w:p>
    <w:p w:rsidR="00ED17C8" w:rsidRPr="005427E0" w:rsidRDefault="00ED17C8" w:rsidP="00ED17C8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декора должны быть легко сменяемыми.</w:t>
      </w:r>
    </w:p>
    <w:p w:rsidR="00ED17C8" w:rsidRPr="005427E0" w:rsidRDefault="00ED17C8" w:rsidP="00ED17C8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</w:t>
      </w:r>
      <w:r w:rsidR="00AA5347"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место для детской экспериментальной деятельности.</w:t>
      </w:r>
    </w:p>
    <w:p w:rsidR="00ED17C8" w:rsidRPr="005427E0" w:rsidRDefault="00ED17C8" w:rsidP="00ED17C8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Организуя предметную среду в групповом помещении, учитыва</w:t>
      </w:r>
      <w:r w:rsidR="00AA5347"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 сферы.</w:t>
      </w:r>
    </w:p>
    <w:p w:rsidR="00ED17C8" w:rsidRPr="005427E0" w:rsidRDefault="00ED17C8" w:rsidP="00ED17C8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развивающего пространства в групповом помещении необходимо учитыва</w:t>
      </w:r>
      <w:r w:rsidR="00AA5347"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ведущую роль игровой деятельности.</w:t>
      </w:r>
    </w:p>
    <w:p w:rsidR="00ED17C8" w:rsidRPr="005427E0" w:rsidRDefault="00ED17C8" w:rsidP="00ED17C8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предметно – пространственная среда группы меня</w:t>
      </w:r>
      <w:r w:rsidR="00DD0019"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зависимости от возрастных особенностей детей, периода обучения, </w:t>
      </w:r>
      <w:r w:rsidR="00DD0019"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требований </w:t>
      </w: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программы.</w:t>
      </w:r>
    </w:p>
    <w:p w:rsidR="00DD0019" w:rsidRPr="005427E0" w:rsidRDefault="00DD0019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</w:t>
      </w: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интересных предметов и вещей, событий и явлений, так много тайного и неосознанного.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</w:t>
      </w:r>
      <w:r w:rsidR="00861FC1"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работы в этом направлении необходимо придерживаться следующих принципов: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Деятельности - стимулирование детей на активный поиск новых знаний в совместной деятельности с взрослым, в игре и в самостоятельной деятельности.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Креативности - создание ситуаций, в которых ребенок может реализовать свой творческий потенциал через совместную и индивидуальную деятельность.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полноценной развивающей среды и условий, о которых мы говорили выше, не достаточно, чтобы у детей повысился уровень познавательной активности.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важно разнообразие форм и методов организации детской познавательной деятельности.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поощрение самостоятельности,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побуждение и поддержка детских инициатив во всех видах деятельности,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оказание поддержки развитию индивидуальности ребенка.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такое многообразие методов и приёмов позволяет развивать познавательную активность и любознательность детей. </w:t>
      </w: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Наиболее эффективными формами работы, по нашему мнению, для поддержки детской инициативы являются следующие: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Познавательные занятия.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Совместная исследовательская деятельность взрослого и детей. 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3. Совместная деятельность взрослого и детей по ознакомлению, исследованию и обогащению знаний об окружающем мире.</w:t>
      </w:r>
    </w:p>
    <w:p w:rsidR="00861FC1" w:rsidRPr="005427E0" w:rsidRDefault="00861FC1" w:rsidP="00DD00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5. Самостоятельная деятельность детей.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детской инициативы и самостоятельности в условиях детского сада осуществляется с помощью: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создание условий для свободного выбора детьми деятельности, участников совместной деятельности;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• создание условий для принятия детьми решений, выражения своих чувств и мыслей;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• 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 д.)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самостоятельности способствует освоение детьми умений поставить цель (или принять ее от воспитателя, обдумать путь к ее достижению, осуществить свой замысел, оценить полученный результат с позиции цели.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пробуждения у дошкольников инициативности и самостоятельности воспитатели применяют свои </w:t>
      </w:r>
      <w:r w:rsidRPr="005427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приемы</w:t>
      </w: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. К таким методам можно отнести: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1) Дидактическая игра.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В наше время детей окружает множество различных игр и игрушек в детском саду, дома. Одним из видов игровой деятельности является дидактическая игра,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отечественная и зарубежная педагогика располагает игровыми развивающими технологиями, которые апробированы и дают хорошие результаты в дошкольном образовании. Они могут быть использованы как на специально организованных занятиях, так и в совместной деятельности взрослого и ребенка, а также самостоятельной деятельности.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2) Продуктивные виды деятельности.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продуктивной деятельности формируются такие важные качества личности, как умственная активность, любознательность,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 учится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Самоорганизованная</w:t>
      </w:r>
      <w:proofErr w:type="spellEnd"/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деятельность.</w:t>
      </w:r>
    </w:p>
    <w:p w:rsidR="00381C5D" w:rsidRPr="005427E0" w:rsidRDefault="004A0787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Самоорганизация </w:t>
      </w:r>
      <w:r w:rsidR="00381C5D"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Поэтому очень важно создавать условия и предоставлять достаточно времени для активной самостоятельной деятельности детей.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должен создать разнообразную игровую среду (речь идёт о предметно – развивающей среде в ДОУ, которая должна обеспечивать ребенку познавательную активность, должна соответствовать его интересам и иметь 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может подключиться к деятельности детей в случаях конфликтных ситуаций, требующих вмешательства взрослого, или при необходимости помочь тому или иному ребенку войти в группу сверстников.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4) Трудовая деятельность.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Старшие дошкольники оказывают помощь друг другу, контролируют, поправляют друг друга, проявляют инициативу и самостоятельность, правильно относятся к оценке своего труда, редко хвалят себя, часто проявляют скромность при оценке своей работы (</w:t>
      </w:r>
      <w:proofErr w:type="spellStart"/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Эльконин</w:t>
      </w:r>
      <w:proofErr w:type="spellEnd"/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Б.</w:t>
      </w:r>
      <w:proofErr w:type="gramStart"/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 развиваться.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5) Метод «проектов».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“метода проектов”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чужую точку з</w:t>
      </w:r>
      <w:r w:rsidR="00427836"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рения как требующую понимания).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При проблемном обучении ребенок систематически включается в поиск решения новых для него вопросов и ситуаций, вызывающих интеллектуальное затруднение, происходит активизация мыслительной деятельности, формирование подвижности и вариативности мышления. Проблемная ситуация служит также и мотивационным условием, и эмоциональным средством воздействия на личность ребенка.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6) Развитие коммуникативных качеств.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процессе развития коммуникативных качеств.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Система игровых упражнений и заданий на развитие у детей коммуникативных способностей состоит из четырёх блоков: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1. развиваем умение сотрудничать;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2. развиваем умение активно слушать;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3. развиваем умение самостоятельно высказываться;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4. развиваем умение самостоятельно правильно перерабатывать информацию.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 создана игротека на эту тему, содержащая речевые игры и упражнения, которые преследуют общие цели: развивать слуховое восприятие; учить задавать открытые и закрытые вопросы; развивать речевое творчество, умение перевоплощаться; умение выделять основную идею сказанного, подводить итог, развивать мысли собеседника, развивать умение правильно перерабатывать информацию.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7) Развитие инициативности и самостоятельности в процессе занятий.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В ежедневных разработках занятий мы ставим следующие цели: воспитывать самостоятельность и инициативность, формировать самосознание ребёнка, уверенность в собственных силах, учить ребёнка смело высказывать свои суждения. На уроках рисования, лепки, аппликации детям предоставляется выбор сюжета, оформления, цветовой гаммы по желанию. Воспитатели учитывают темперамент, способности, особенности стиля воспитания в семье, которые существенно влияют на темп становления самостоятельности.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Главные принципы по развитию самостоятельности и инициативности: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1. Требуя от ребенка самостоятельности, руководствуюсь принципом целесообразности. Допустим, не стоит просить его класть игрушки на место сразу после игры. Дошкольники занимается одним делом в течение 15-20 минут, и если они будут производить уборку после каждого такого промежутка, то просто устанут и потеряют интерес к игре, будучи озабоченными, не столько самой игрой, сколько уборкой после игры. Просьба разложить все по своим местам после окончания игры, чтобы не споткнуться об игрушки, будет более понятна ребенку.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2. Объем и содержание обязанностей сформулировать максимально конкретно. Например, «После обеда нужно убирать со стола свою тарелку, чтобы помочь Анне Петровне», а не «надо убирать за собой! ».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Стараться объяснить ребенку смысл и конечную цель выполняемых им действий. Утверждения, что «все детки одеваются сами» или «люди будут </w:t>
      </w: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смеяться, если увидят, что взрослые тебе помогает» – плохие аргументы. Ребенок не обратит внимания на эти слова, считая, что может и потерпеть чужие насмешки ради удобства. Лучше рассказать о том, сколько всего интересного можно успеть сделать за сэкономленное время, если одеваться или раздеваться самостоятельно, не дожидаясь помощи: посмотреть половину мультика про Илью Муромца или четыре серии про </w:t>
      </w:r>
      <w:proofErr w:type="spellStart"/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Лунтика</w:t>
      </w:r>
      <w:proofErr w:type="spellEnd"/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, раскрасить шесть рисунков или подольше поиграть в песочнице.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время, психологи давно установили, что каждому возрастному периоду соответствует своя «ведущая деятельность» – то есть сфера интересов, которая на данный момент важна ребенку, и где он пытается проявить себя.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Умение формулировать цель, предвидеть результат – основополагающие компоненты самостоятельности. Но их трудно реализовать в полной мере, если у ребенка не сформированы навыки разных типов деятельности. Например, взрослые часто пресекают попытки детей выполнить какое-либо действие, например, подмести пол. Потому что знают, что вместо желанной чистоты в помещении будут клубы пыли. Выходит, еще один способ развития самостоятельности – тренировка конкретных навыков.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 воспитывается при выполнении детьми обязанностей по обслуживанию себя и близких людей; уровень самостоятельности связан с освоением социального опыта трудовой деятельности, возможностью проявления ребенком в труде субъектной позиции. Самостоятельность детей разворачивается от самостоятельности репродуктивного характера к самостоятельности с элементами творчества, при неуклонном повышении роли детского сознания, самоконтроля и самооценки в осуществлении деятельности.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“Самостоятельность” – очень многоаспектный и психологически непростой феномен, это скорее смыслообразующая, качественная характеристика какой-либо сферы деятельности и личности, имеющая собственные конкретные критерии.</w:t>
      </w:r>
    </w:p>
    <w:p w:rsidR="00381C5D" w:rsidRPr="005427E0" w:rsidRDefault="00381C5D" w:rsidP="00381C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E0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штрих в портрете самостоятельности – настойчивость в достижении результата, когда неудача не становится поводом для отказа от задуманного. В связи с этим хочется сказать о воспитательных сторонах привития самостоятельности. Выработка силы воли, терпения и ответственности очень важна. Роль воспитателя – стимуляция действий, доводящих до конца начатого дела. Особенно ценно, если ребенок догадывается объединить свои усилия с кем-то из окружающих. В нашем случае – воспитателем.</w:t>
      </w:r>
    </w:p>
    <w:p w:rsidR="00EE298D" w:rsidRPr="005427E0" w:rsidRDefault="00EE298D" w:rsidP="004647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98D" w:rsidRPr="0054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F3E"/>
    <w:multiLevelType w:val="hybridMultilevel"/>
    <w:tmpl w:val="0FF44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020"/>
    <w:multiLevelType w:val="multilevel"/>
    <w:tmpl w:val="2108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E1CB6"/>
    <w:multiLevelType w:val="hybridMultilevel"/>
    <w:tmpl w:val="530EC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108C"/>
    <w:multiLevelType w:val="hybridMultilevel"/>
    <w:tmpl w:val="08EEE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06"/>
    <w:rsid w:val="000F354D"/>
    <w:rsid w:val="002A18B6"/>
    <w:rsid w:val="002F6238"/>
    <w:rsid w:val="003213FA"/>
    <w:rsid w:val="00381C5D"/>
    <w:rsid w:val="003A7D83"/>
    <w:rsid w:val="00427836"/>
    <w:rsid w:val="004647C7"/>
    <w:rsid w:val="004A0787"/>
    <w:rsid w:val="00512DB7"/>
    <w:rsid w:val="005427E0"/>
    <w:rsid w:val="00835006"/>
    <w:rsid w:val="00861FC1"/>
    <w:rsid w:val="009329A3"/>
    <w:rsid w:val="00956A5A"/>
    <w:rsid w:val="00995E44"/>
    <w:rsid w:val="009B33CE"/>
    <w:rsid w:val="00A70F06"/>
    <w:rsid w:val="00AA5347"/>
    <w:rsid w:val="00C7184D"/>
    <w:rsid w:val="00DD0019"/>
    <w:rsid w:val="00E3126B"/>
    <w:rsid w:val="00ED17C8"/>
    <w:rsid w:val="00E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ADD2-4DB6-4D5D-BDF9-1D09BC3D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Иващенко</dc:creator>
  <cp:keywords/>
  <dc:description/>
  <cp:lastModifiedBy>WINDOWS 7</cp:lastModifiedBy>
  <cp:revision>2</cp:revision>
  <cp:lastPrinted>2018-05-14T16:14:00Z</cp:lastPrinted>
  <dcterms:created xsi:type="dcterms:W3CDTF">2018-10-24T12:12:00Z</dcterms:created>
  <dcterms:modified xsi:type="dcterms:W3CDTF">2018-10-24T12:12:00Z</dcterms:modified>
</cp:coreProperties>
</file>