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9" w:rsidRPr="000376E9" w:rsidRDefault="00611C6E" w:rsidP="000376E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103909</wp:posOffset>
            </wp:positionV>
            <wp:extent cx="2432685" cy="3518535"/>
            <wp:effectExtent l="0" t="0" r="5715" b="5715"/>
            <wp:wrapSquare wrapText="bothSides"/>
            <wp:docPr id="1" name="Рисунок 1" descr="C:\Users\Boss\Desktop\23fevralya-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23fevralya-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6E9" w:rsidRPr="000376E9">
        <w:rPr>
          <w:rStyle w:val="c6"/>
          <w:rFonts w:ascii="Calibri" w:hAnsi="Calibri" w:cs="Calibri"/>
          <w:b/>
          <w:bCs/>
          <w:i/>
          <w:iCs/>
          <w:color w:val="7030A0"/>
          <w:sz w:val="36"/>
          <w:szCs w:val="36"/>
        </w:rPr>
        <w:t>Консультация для родителей:</w:t>
      </w:r>
    </w:p>
    <w:p w:rsidR="000376E9" w:rsidRPr="000376E9" w:rsidRDefault="000376E9" w:rsidP="000376E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0376E9">
        <w:rPr>
          <w:rStyle w:val="c6"/>
          <w:rFonts w:ascii="Calibri" w:hAnsi="Calibri" w:cs="Calibri"/>
          <w:b/>
          <w:bCs/>
          <w:i/>
          <w:iCs/>
          <w:color w:val="7030A0"/>
          <w:sz w:val="36"/>
          <w:szCs w:val="36"/>
        </w:rPr>
        <w:t>« 23 февраля – семейный праздник!»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>     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  Ни для кого не секрет, что главное для любого праздника – не подарок, а настроение и внимание, которое вы дарите </w:t>
      </w:r>
      <w:proofErr w:type="gramStart"/>
      <w:r>
        <w:rPr>
          <w:rStyle w:val="c2"/>
          <w:rFonts w:ascii="Helvetica Neue" w:hAnsi="Helvetica Neue" w:cs="Calibri"/>
          <w:color w:val="000000"/>
          <w:sz w:val="28"/>
          <w:szCs w:val="28"/>
        </w:rPr>
        <w:t>близк</w:t>
      </w:r>
      <w:bookmarkStart w:id="0" w:name="_GoBack"/>
      <w:bookmarkEnd w:id="0"/>
      <w:r>
        <w:rPr>
          <w:rStyle w:val="c2"/>
          <w:rFonts w:ascii="Helvetica Neue" w:hAnsi="Helvetica Neue" w:cs="Calibri"/>
          <w:color w:val="000000"/>
          <w:sz w:val="28"/>
          <w:szCs w:val="28"/>
        </w:rPr>
        <w:t>им</w:t>
      </w:r>
      <w:proofErr w:type="gramEnd"/>
      <w:r>
        <w:rPr>
          <w:rStyle w:val="c2"/>
          <w:rFonts w:ascii="Helvetica Neue" w:hAnsi="Helvetica Neue" w:cs="Calibri"/>
          <w:color w:val="000000"/>
          <w:sz w:val="28"/>
          <w:szCs w:val="28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rFonts w:ascii="Helvetica Neue" w:hAnsi="Helvetica Neue" w:cs="Calibri"/>
          <w:b/>
          <w:bCs/>
          <w:color w:val="000000"/>
          <w:sz w:val="28"/>
          <w:szCs w:val="28"/>
        </w:rPr>
      </w:pPr>
      <w:r>
        <w:rPr>
          <w:rStyle w:val="c7"/>
          <w:rFonts w:ascii="Helvetica Neue" w:hAnsi="Helvetica Neue" w:cs="Calibri"/>
          <w:b/>
          <w:bCs/>
          <w:color w:val="000000"/>
          <w:sz w:val="28"/>
          <w:szCs w:val="28"/>
        </w:rPr>
        <w:t>Таинственный совет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Helvetica Neue" w:hAnsi="Helvetica Neue" w:cs="Calibri"/>
          <w:b/>
          <w:bCs/>
          <w:color w:val="000000"/>
          <w:sz w:val="28"/>
          <w:szCs w:val="28"/>
        </w:rPr>
        <w:t> 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>При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7"/>
          <w:rFonts w:ascii="Helvetica Neue" w:hAnsi="Helvetica Neue" w:cs="Calibri"/>
          <w:b/>
          <w:bCs/>
          <w:color w:val="000000"/>
          <w:sz w:val="28"/>
          <w:szCs w:val="28"/>
        </w:rPr>
        <w:t>Украшение дома.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>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  </w:t>
      </w:r>
      <w:r>
        <w:rPr>
          <w:rStyle w:val="c7"/>
          <w:rFonts w:ascii="Helvetica Neue" w:hAnsi="Helvetica Neue" w:cs="Calibri"/>
          <w:b/>
          <w:bCs/>
          <w:color w:val="000000"/>
          <w:sz w:val="28"/>
          <w:szCs w:val="28"/>
        </w:rPr>
        <w:t>Во-первых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>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7"/>
          <w:rFonts w:ascii="Helvetica Neue" w:hAnsi="Helvetica Neue" w:cs="Calibri"/>
          <w:b/>
          <w:bCs/>
          <w:color w:val="000000"/>
          <w:sz w:val="28"/>
          <w:szCs w:val="28"/>
        </w:rPr>
        <w:t>  Во-вторых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, все дети любят вырезать и клеить. Эти навыки можно использовать для создания украшений в виде флажков. На флажковые гирлянды можно наклеить картинки, поздравительные надписи или украсить 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lastRenderedPageBreak/>
        <w:t xml:space="preserve">рисунками. И совсем неважно, какими они будут, главное, что это творчество малыша. А в процессе работы можно разучить поздравительный стих. 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Утреннее приветствие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. 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>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>     </w:t>
      </w:r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Завтрак праздничного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:rsidR="000376E9" w:rsidRP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b/>
          <w:color w:val="000000"/>
          <w:sz w:val="28"/>
          <w:szCs w:val="28"/>
        </w:rPr>
      </w:pPr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     Большой концерт.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Это мероприятие замечательно подходит для семейных праздников, в том числе и для празднования 23 февраля. Чтобы все было торжественно и солидно, необходим занавес, конферансье и зрительный зал. Шторы, закрывающие дверной проем, послужат отличным занавесом. Стулья, поставленные в несколько рядов, станут зрительным залом, а роль конферансье понравится исполнять каждому ребенку.</w:t>
      </w:r>
    </w:p>
    <w:p w:rsidR="000376E9" w:rsidRDefault="000376E9" w:rsidP="000376E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Волшебство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ind w:left="300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Каждый малыш мечтает быть волшебником. Для этого достаточно одеть его в плащ, смастерить из яркой бумаги волшебный колпак и обучить ребенка простому химическому опыту. В блюдце нужно насыпать немного муки, добавить воды, а затем внести в раствор пару капель йода. Цвет раствора станет ярко-фиолетовым.   </w:t>
      </w:r>
    </w:p>
    <w:p w:rsidR="000376E9" w:rsidRDefault="000376E9" w:rsidP="000376E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b/>
          <w:color w:val="000000"/>
          <w:sz w:val="28"/>
          <w:szCs w:val="28"/>
        </w:rPr>
      </w:pPr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Матросский танец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ind w:left="300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lastRenderedPageBreak/>
        <w:t xml:space="preserve"> Этот номер всегда проходит на ура! Бескозырку и матросский воротник можно смастерить из бумаги, а песню «Эх, яблочко» знают все гости. Чтобы дети не путались в движениях, главным матросом должна быть мама. </w:t>
      </w:r>
    </w:p>
    <w:p w:rsidR="000376E9" w:rsidRDefault="000376E9" w:rsidP="000376E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Пантомима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ind w:left="300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Сценки из повседневной жизни под музыку понравятся всем присутствующим, особенно если у комментатора всего происходящего будет хорошее чувство юмора. </w:t>
      </w:r>
    </w:p>
    <w:p w:rsidR="000376E9" w:rsidRDefault="000376E9" w:rsidP="000376E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Песни</w:t>
      </w: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ind w:left="300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В этой части концерта должны принимать участие все участники праздника, особенно мужчины. Ведь как отметить 23 февраля без музыки и армейских песен под гитару?! </w:t>
      </w:r>
    </w:p>
    <w:p w:rsidR="000376E9" w:rsidRDefault="000376E9" w:rsidP="000376E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Helvetica Neue" w:hAnsi="Helvetica Neue" w:cs="Calibri"/>
          <w:color w:val="000000"/>
          <w:sz w:val="28"/>
          <w:szCs w:val="28"/>
        </w:rPr>
      </w:pPr>
      <w:proofErr w:type="spellStart"/>
      <w:r w:rsidRPr="000376E9">
        <w:rPr>
          <w:rStyle w:val="c2"/>
          <w:rFonts w:ascii="Helvetica Neue" w:hAnsi="Helvetica Neue" w:cs="Calibri"/>
          <w:b/>
          <w:color w:val="000000"/>
          <w:sz w:val="28"/>
          <w:szCs w:val="28"/>
        </w:rPr>
        <w:t>Хвалилки</w:t>
      </w:r>
      <w:proofErr w:type="spellEnd"/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</w:t>
      </w:r>
    </w:p>
    <w:p w:rsidR="000376E9" w:rsidRDefault="000376E9" w:rsidP="000376E9">
      <w:pPr>
        <w:pStyle w:val="c0"/>
        <w:shd w:val="clear" w:color="auto" w:fill="FFFFFF"/>
        <w:spacing w:before="0" w:beforeAutospacing="0" w:after="0" w:afterAutospacing="0" w:line="360" w:lineRule="auto"/>
        <w:ind w:left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В конце праздничного вечера можно поиграть в игру «Папа самый…», в которой каждый участник будет называть достоинства виновника </w:t>
      </w:r>
      <w:proofErr w:type="gramStart"/>
      <w:r>
        <w:rPr>
          <w:rStyle w:val="c2"/>
          <w:rFonts w:ascii="Helvetica Neue" w:hAnsi="Helvetica Neue" w:cs="Calibri"/>
          <w:color w:val="000000"/>
          <w:sz w:val="28"/>
          <w:szCs w:val="28"/>
        </w:rPr>
        <w:t>торжества</w:t>
      </w:r>
      <w:proofErr w:type="gramEnd"/>
      <w:r>
        <w:rPr>
          <w:rStyle w:val="c2"/>
          <w:rFonts w:ascii="Helvetica Neue" w:hAnsi="Helvetica Neue" w:cs="Calibri"/>
          <w:color w:val="000000"/>
          <w:sz w:val="28"/>
          <w:szCs w:val="28"/>
        </w:rPr>
        <w:t xml:space="preserve"> и записывать их в заранее подготовленную открытку. Останется только вручить ее! Такой замечательный день ваши мужчины будут вспоминать весь год.</w:t>
      </w:r>
      <w:r>
        <w:rPr>
          <w:rStyle w:val="c5"/>
          <w:rFonts w:ascii="Arial" w:hAnsi="Arial" w:cs="Arial"/>
          <w:color w:val="226644"/>
          <w:sz w:val="28"/>
          <w:szCs w:val="28"/>
          <w:shd w:val="clear" w:color="auto" w:fill="FFFFFF"/>
        </w:rPr>
        <w:t>   </w:t>
      </w:r>
    </w:p>
    <w:p w:rsidR="001413EB" w:rsidRDefault="001413EB" w:rsidP="000376E9">
      <w:pPr>
        <w:spacing w:line="360" w:lineRule="auto"/>
        <w:jc w:val="both"/>
      </w:pPr>
    </w:p>
    <w:sectPr w:rsidR="0014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3B59"/>
    <w:multiLevelType w:val="hybridMultilevel"/>
    <w:tmpl w:val="3DD69506"/>
    <w:lvl w:ilvl="0" w:tplc="651A09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E9"/>
    <w:rsid w:val="000376E9"/>
    <w:rsid w:val="001413EB"/>
    <w:rsid w:val="006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76E9"/>
  </w:style>
  <w:style w:type="paragraph" w:customStyle="1" w:styleId="c0">
    <w:name w:val="c0"/>
    <w:basedOn w:val="a"/>
    <w:rsid w:val="0003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6E9"/>
  </w:style>
  <w:style w:type="character" w:customStyle="1" w:styleId="c7">
    <w:name w:val="c7"/>
    <w:basedOn w:val="a0"/>
    <w:rsid w:val="000376E9"/>
  </w:style>
  <w:style w:type="character" w:customStyle="1" w:styleId="c5">
    <w:name w:val="c5"/>
    <w:basedOn w:val="a0"/>
    <w:rsid w:val="000376E9"/>
  </w:style>
  <w:style w:type="paragraph" w:styleId="a3">
    <w:name w:val="Balloon Text"/>
    <w:basedOn w:val="a"/>
    <w:link w:val="a4"/>
    <w:uiPriority w:val="99"/>
    <w:semiHidden/>
    <w:unhideWhenUsed/>
    <w:rsid w:val="006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3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76E9"/>
  </w:style>
  <w:style w:type="paragraph" w:customStyle="1" w:styleId="c0">
    <w:name w:val="c0"/>
    <w:basedOn w:val="a"/>
    <w:rsid w:val="0003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6E9"/>
  </w:style>
  <w:style w:type="character" w:customStyle="1" w:styleId="c7">
    <w:name w:val="c7"/>
    <w:basedOn w:val="a0"/>
    <w:rsid w:val="000376E9"/>
  </w:style>
  <w:style w:type="character" w:customStyle="1" w:styleId="c5">
    <w:name w:val="c5"/>
    <w:basedOn w:val="a0"/>
    <w:rsid w:val="000376E9"/>
  </w:style>
  <w:style w:type="paragraph" w:styleId="a3">
    <w:name w:val="Balloon Text"/>
    <w:basedOn w:val="a"/>
    <w:link w:val="a4"/>
    <w:uiPriority w:val="99"/>
    <w:semiHidden/>
    <w:unhideWhenUsed/>
    <w:rsid w:val="006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2018-02-16T13:44:00Z</dcterms:created>
  <dcterms:modified xsi:type="dcterms:W3CDTF">2018-02-16T13:59:00Z</dcterms:modified>
</cp:coreProperties>
</file>