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04" w:rsidRPr="005D0085" w:rsidRDefault="00E97D04" w:rsidP="005D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sz w:val="28"/>
          <w:szCs w:val="28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деятельности.</w:t>
      </w:r>
    </w:p>
    <w:p w:rsidR="00E97D04" w:rsidRPr="005D0085" w:rsidRDefault="00E97D04" w:rsidP="005D0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b/>
          <w:i/>
          <w:sz w:val="28"/>
          <w:szCs w:val="28"/>
        </w:rPr>
        <w:t>Максимально допустимый объем образовательной нагрузки</w:t>
      </w:r>
      <w:r w:rsidRPr="005D0085">
        <w:rPr>
          <w:rFonts w:ascii="Times New Roman" w:hAnsi="Times New Roman" w:cs="Times New Roman"/>
          <w:sz w:val="28"/>
          <w:szCs w:val="28"/>
        </w:rPr>
        <w:t xml:space="preserve"> соответствует санитарно-эпидемиологическим правилам и нормативам </w:t>
      </w:r>
      <w:proofErr w:type="spellStart"/>
      <w:r w:rsidRPr="005D0085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5D0085">
        <w:rPr>
          <w:rFonts w:ascii="Times New Roman" w:hAnsi="Times New Roman" w:cs="Times New Roman"/>
          <w:bCs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5D008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5D0085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5D0085">
        <w:rPr>
          <w:rFonts w:ascii="Times New Roman" w:hAnsi="Times New Roman" w:cs="Times New Roman"/>
          <w:sz w:val="28"/>
          <w:szCs w:val="28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5D0085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5D0085">
        <w:rPr>
          <w:rFonts w:ascii="Times New Roman" w:hAnsi="Times New Roman" w:cs="Times New Roman"/>
          <w:sz w:val="28"/>
          <w:szCs w:val="28"/>
        </w:rPr>
        <w:t xml:space="preserve">., регистрационный  № 28564). </w:t>
      </w:r>
    </w:p>
    <w:p w:rsidR="00E97D04" w:rsidRPr="005D0085" w:rsidRDefault="00E97D04" w:rsidP="005D00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E97D04" w:rsidRPr="005D0085" w:rsidRDefault="00E97D04" w:rsidP="005D00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D0085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Максимально допустимый объем образовательной нагрузки для  детей ДОУ в соответствии с </w:t>
      </w:r>
      <w:hyperlink r:id="rId5" w:history="1">
        <w:proofErr w:type="spellStart"/>
        <w:r w:rsidRPr="005D0085">
          <w:rPr>
            <w:rFonts w:ascii="Times New Roman" w:eastAsia="Times New Roman" w:hAnsi="Times New Roman" w:cs="Times New Roman"/>
            <w:b/>
            <w:i/>
            <w:spacing w:val="2"/>
            <w:sz w:val="28"/>
            <w:szCs w:val="28"/>
          </w:rPr>
          <w:t>СанПиН</w:t>
        </w:r>
        <w:proofErr w:type="spellEnd"/>
        <w:r w:rsidRPr="005D0085">
          <w:rPr>
            <w:rFonts w:ascii="Times New Roman" w:eastAsia="Times New Roman" w:hAnsi="Times New Roman" w:cs="Times New Roman"/>
            <w:b/>
            <w:i/>
            <w:spacing w:val="2"/>
            <w:sz w:val="28"/>
            <w:szCs w:val="28"/>
          </w:rPr>
          <w:t xml:space="preserve"> 2.4.1.3049-13</w:t>
        </w:r>
      </w:hyperlink>
      <w:r w:rsidRPr="005D0085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от </w:t>
      </w:r>
      <w:proofErr w:type="gramStart"/>
      <w:r w:rsidRPr="005D0085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от</w:t>
      </w:r>
      <w:proofErr w:type="gramEnd"/>
      <w:r w:rsidRPr="005D0085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 15 мая 2013 года N 26</w:t>
      </w:r>
      <w:r w:rsidRPr="005D0085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br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476"/>
        <w:gridCol w:w="1501"/>
        <w:gridCol w:w="1276"/>
        <w:gridCol w:w="1417"/>
        <w:gridCol w:w="1492"/>
        <w:gridCol w:w="68"/>
      </w:tblGrid>
      <w:tr w:rsidR="00E97D04" w:rsidRPr="005D0085" w:rsidTr="00100C03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b/>
                <w:sz w:val="28"/>
                <w:szCs w:val="28"/>
              </w:rPr>
              <w:t>Недельная образовательная нагрузка</w:t>
            </w:r>
          </w:p>
        </w:tc>
      </w:tr>
      <w:tr w:rsidR="00E97D04" w:rsidRPr="005D0085" w:rsidTr="00100C03">
        <w:trPr>
          <w:gridAfter w:val="1"/>
          <w:wAfter w:w="68" w:type="dxa"/>
        </w:trPr>
        <w:tc>
          <w:tcPr>
            <w:tcW w:w="152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17" w:type="dxa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b/>
                <w:sz w:val="28"/>
                <w:szCs w:val="28"/>
              </w:rPr>
              <w:t>Первая группа раннего возраста</w:t>
            </w:r>
          </w:p>
        </w:tc>
        <w:tc>
          <w:tcPr>
            <w:tcW w:w="147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b/>
                <w:sz w:val="28"/>
                <w:szCs w:val="28"/>
              </w:rPr>
              <w:t>1-я младшая</w:t>
            </w:r>
          </w:p>
        </w:tc>
        <w:tc>
          <w:tcPr>
            <w:tcW w:w="1501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b/>
                <w:sz w:val="28"/>
                <w:szCs w:val="28"/>
              </w:rPr>
              <w:t>2-я младшая</w:t>
            </w:r>
          </w:p>
        </w:tc>
        <w:tc>
          <w:tcPr>
            <w:tcW w:w="127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1417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1492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0085">
              <w:rPr>
                <w:rFonts w:ascii="Times New Roman" w:hAnsi="Times New Roman" w:cs="Times New Roman"/>
                <w:b/>
                <w:sz w:val="28"/>
                <w:szCs w:val="28"/>
              </w:rPr>
              <w:t>Подгот-ная</w:t>
            </w:r>
            <w:proofErr w:type="spellEnd"/>
          </w:p>
        </w:tc>
      </w:tr>
      <w:tr w:rsidR="00E97D04" w:rsidRPr="005D0085" w:rsidTr="00100C03">
        <w:trPr>
          <w:gridAfter w:val="1"/>
          <w:wAfter w:w="68" w:type="dxa"/>
        </w:trPr>
        <w:tc>
          <w:tcPr>
            <w:tcW w:w="152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417" w:type="dxa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b/>
                <w:sz w:val="28"/>
                <w:szCs w:val="28"/>
              </w:rPr>
              <w:t>1-2 года</w:t>
            </w:r>
          </w:p>
        </w:tc>
        <w:tc>
          <w:tcPr>
            <w:tcW w:w="147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b/>
                <w:sz w:val="28"/>
                <w:szCs w:val="28"/>
              </w:rPr>
              <w:t>2-3 года</w:t>
            </w:r>
          </w:p>
        </w:tc>
        <w:tc>
          <w:tcPr>
            <w:tcW w:w="1501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127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1417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1492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E97D04" w:rsidRPr="005D0085" w:rsidTr="00100C03">
        <w:trPr>
          <w:gridAfter w:val="1"/>
          <w:wAfter w:w="68" w:type="dxa"/>
        </w:trPr>
        <w:tc>
          <w:tcPr>
            <w:tcW w:w="152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1417" w:type="dxa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1 ч. 30 мин.</w:t>
            </w:r>
          </w:p>
        </w:tc>
        <w:tc>
          <w:tcPr>
            <w:tcW w:w="147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1 ч. 30 мин.</w:t>
            </w:r>
          </w:p>
        </w:tc>
        <w:tc>
          <w:tcPr>
            <w:tcW w:w="1501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2 ч. 45 мин.</w:t>
            </w:r>
          </w:p>
        </w:tc>
        <w:tc>
          <w:tcPr>
            <w:tcW w:w="127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1417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6 ч. 15 мин.</w:t>
            </w:r>
          </w:p>
        </w:tc>
        <w:tc>
          <w:tcPr>
            <w:tcW w:w="1492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8 ч. 30 мин.</w:t>
            </w:r>
          </w:p>
        </w:tc>
      </w:tr>
      <w:tr w:rsidR="00E97D04" w:rsidRPr="005D0085" w:rsidTr="00100C03">
        <w:trPr>
          <w:gridAfter w:val="1"/>
          <w:wAfter w:w="68" w:type="dxa"/>
        </w:trPr>
        <w:tc>
          <w:tcPr>
            <w:tcW w:w="10105" w:type="dxa"/>
            <w:gridSpan w:val="7"/>
          </w:tcPr>
          <w:p w:rsidR="00E97D04" w:rsidRPr="005D0085" w:rsidRDefault="00E97D04" w:rsidP="005D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  <w:proofErr w:type="gramStart"/>
            <w:r w:rsidRPr="005D0085">
              <w:rPr>
                <w:rFonts w:ascii="Times New Roman" w:hAnsi="Times New Roman" w:cs="Times New Roman"/>
                <w:b/>
                <w:sz w:val="28"/>
                <w:szCs w:val="28"/>
              </w:rPr>
              <w:t>непрерывной</w:t>
            </w:r>
            <w:proofErr w:type="gramEnd"/>
            <w:r w:rsidRPr="005D0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НОД</w:t>
            </w:r>
          </w:p>
        </w:tc>
      </w:tr>
      <w:tr w:rsidR="00E97D04" w:rsidRPr="005D0085" w:rsidTr="00100C03">
        <w:trPr>
          <w:gridAfter w:val="1"/>
          <w:wAfter w:w="68" w:type="dxa"/>
        </w:trPr>
        <w:tc>
          <w:tcPr>
            <w:tcW w:w="152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417" w:type="dxa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от 3 до 10 мин.</w:t>
            </w:r>
          </w:p>
        </w:tc>
        <w:tc>
          <w:tcPr>
            <w:tcW w:w="147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501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417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492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E97D04" w:rsidRPr="005D0085" w:rsidTr="00100C03">
        <w:trPr>
          <w:gridAfter w:val="1"/>
          <w:wAfter w:w="68" w:type="dxa"/>
        </w:trPr>
        <w:tc>
          <w:tcPr>
            <w:tcW w:w="10105" w:type="dxa"/>
            <w:gridSpan w:val="7"/>
          </w:tcPr>
          <w:p w:rsidR="00E97D04" w:rsidRPr="005D0085" w:rsidRDefault="00E97D04" w:rsidP="005D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нагрузка в первую половину дня</w:t>
            </w:r>
          </w:p>
        </w:tc>
      </w:tr>
      <w:tr w:rsidR="00E97D04" w:rsidRPr="005D0085" w:rsidTr="00100C03">
        <w:trPr>
          <w:gridAfter w:val="1"/>
          <w:wAfter w:w="68" w:type="dxa"/>
        </w:trPr>
        <w:tc>
          <w:tcPr>
            <w:tcW w:w="152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417" w:type="dxa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от 3 до 10 мин.</w:t>
            </w:r>
          </w:p>
        </w:tc>
        <w:tc>
          <w:tcPr>
            <w:tcW w:w="147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501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27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1417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492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1 ч 30 мин.</w:t>
            </w:r>
          </w:p>
        </w:tc>
      </w:tr>
      <w:tr w:rsidR="00E97D04" w:rsidRPr="005D0085" w:rsidTr="00100C03">
        <w:trPr>
          <w:gridAfter w:val="1"/>
          <w:wAfter w:w="68" w:type="dxa"/>
        </w:trPr>
        <w:tc>
          <w:tcPr>
            <w:tcW w:w="10105" w:type="dxa"/>
            <w:gridSpan w:val="7"/>
          </w:tcPr>
          <w:p w:rsidR="00E97D04" w:rsidRPr="005D0085" w:rsidRDefault="00E97D04" w:rsidP="005D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нагрузка во вторую половину дня</w:t>
            </w:r>
          </w:p>
        </w:tc>
      </w:tr>
      <w:tr w:rsidR="00E97D04" w:rsidRPr="005D0085" w:rsidTr="00100C03">
        <w:trPr>
          <w:gridAfter w:val="1"/>
          <w:wAfter w:w="68" w:type="dxa"/>
        </w:trPr>
        <w:tc>
          <w:tcPr>
            <w:tcW w:w="152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417" w:type="dxa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от 3 до 10 мин.</w:t>
            </w:r>
          </w:p>
        </w:tc>
        <w:tc>
          <w:tcPr>
            <w:tcW w:w="147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501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Не более 25 мин.</w:t>
            </w:r>
          </w:p>
        </w:tc>
        <w:tc>
          <w:tcPr>
            <w:tcW w:w="1492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Не более 30 мин.</w:t>
            </w:r>
          </w:p>
        </w:tc>
      </w:tr>
      <w:tr w:rsidR="00E97D04" w:rsidRPr="005D0085" w:rsidTr="00100C03">
        <w:trPr>
          <w:gridAfter w:val="1"/>
          <w:wAfter w:w="68" w:type="dxa"/>
        </w:trPr>
        <w:tc>
          <w:tcPr>
            <w:tcW w:w="10105" w:type="dxa"/>
            <w:gridSpan w:val="7"/>
          </w:tcPr>
          <w:p w:rsidR="00E97D04" w:rsidRPr="005D0085" w:rsidRDefault="00E97D04" w:rsidP="005D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b/>
                <w:sz w:val="28"/>
                <w:szCs w:val="28"/>
              </w:rPr>
              <w:t>Кружки, студии, секции</w:t>
            </w:r>
          </w:p>
        </w:tc>
      </w:tr>
      <w:tr w:rsidR="00E97D04" w:rsidRPr="005D0085" w:rsidTr="00100C03">
        <w:trPr>
          <w:gridAfter w:val="1"/>
          <w:wAfter w:w="68" w:type="dxa"/>
        </w:trPr>
        <w:tc>
          <w:tcPr>
            <w:tcW w:w="152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417" w:type="dxa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1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</w:t>
            </w:r>
          </w:p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по 20 мин.</w:t>
            </w:r>
          </w:p>
        </w:tc>
        <w:tc>
          <w:tcPr>
            <w:tcW w:w="1417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</w:t>
            </w:r>
          </w:p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по 25 мин.</w:t>
            </w:r>
          </w:p>
        </w:tc>
        <w:tc>
          <w:tcPr>
            <w:tcW w:w="1492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 xml:space="preserve">3 раза в неделю </w:t>
            </w:r>
          </w:p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по 30 мин.</w:t>
            </w:r>
          </w:p>
        </w:tc>
      </w:tr>
      <w:tr w:rsidR="00E97D04" w:rsidRPr="005D0085" w:rsidTr="00100C03">
        <w:trPr>
          <w:gridAfter w:val="1"/>
          <w:wAfter w:w="68" w:type="dxa"/>
        </w:trPr>
        <w:tc>
          <w:tcPr>
            <w:tcW w:w="10105" w:type="dxa"/>
            <w:gridSpan w:val="7"/>
          </w:tcPr>
          <w:p w:rsidR="00E97D04" w:rsidRPr="005D0085" w:rsidRDefault="00E97D04" w:rsidP="005D00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общественно-полезного труда в день</w:t>
            </w:r>
          </w:p>
        </w:tc>
      </w:tr>
      <w:tr w:rsidR="00E97D04" w:rsidRPr="005D0085" w:rsidTr="00100C03">
        <w:trPr>
          <w:gridAfter w:val="1"/>
          <w:wAfter w:w="68" w:type="dxa"/>
        </w:trPr>
        <w:tc>
          <w:tcPr>
            <w:tcW w:w="152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417" w:type="dxa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1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492" w:type="dxa"/>
            <w:shd w:val="clear" w:color="auto" w:fill="auto"/>
          </w:tcPr>
          <w:p w:rsidR="00E97D04" w:rsidRPr="005D0085" w:rsidRDefault="00E97D04" w:rsidP="005D00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</w:tbl>
    <w:p w:rsidR="00E97D04" w:rsidRPr="005D0085" w:rsidRDefault="00E97D04" w:rsidP="005D00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D04" w:rsidRPr="005D0085" w:rsidRDefault="00E97D04" w:rsidP="005D00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b/>
          <w:i/>
          <w:sz w:val="28"/>
          <w:szCs w:val="28"/>
        </w:rPr>
        <w:t>Для детей в возрасте от 1г. до 3 лет</w:t>
      </w:r>
      <w:r w:rsidRPr="005D0085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 составляет не более 1,5 часа в неделю (игровая, музыкальная деятельность, общение, развитие движений). </w:t>
      </w:r>
      <w:r w:rsidRPr="005D0085">
        <w:rPr>
          <w:rFonts w:ascii="Times New Roman" w:hAnsi="Times New Roman" w:cs="Times New Roman"/>
          <w:sz w:val="28"/>
          <w:szCs w:val="28"/>
        </w:rPr>
        <w:lastRenderedPageBreak/>
        <w:t>Продолжительность непрерывной образовательной деятельности не более 10 минут в первую и вторую половину дня.</w:t>
      </w:r>
    </w:p>
    <w:p w:rsidR="00E97D04" w:rsidRPr="005D0085" w:rsidRDefault="00E97D04" w:rsidP="005D00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085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</w:t>
      </w:r>
      <w:r w:rsidRPr="005D0085">
        <w:rPr>
          <w:rFonts w:ascii="Times New Roman" w:hAnsi="Times New Roman" w:cs="Times New Roman"/>
          <w:b/>
          <w:i/>
          <w:sz w:val="28"/>
          <w:szCs w:val="28"/>
        </w:rPr>
        <w:t>для детей дошкольного возраста составляет:</w:t>
      </w:r>
    </w:p>
    <w:p w:rsidR="00E97D04" w:rsidRPr="005D0085" w:rsidRDefault="00E97D04" w:rsidP="005D0085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9" w:hanging="76"/>
        <w:jc w:val="both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sz w:val="28"/>
          <w:szCs w:val="28"/>
        </w:rPr>
        <w:t xml:space="preserve">   в группах раннего возраста (дети второго и третьего года жизни) – 1 час 30 мин.,</w:t>
      </w:r>
    </w:p>
    <w:p w:rsidR="00E97D04" w:rsidRPr="005D0085" w:rsidRDefault="00E97D04" w:rsidP="005D00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sz w:val="28"/>
          <w:szCs w:val="28"/>
        </w:rPr>
        <w:t>в младшей группе (дети четвертого года жизни) – 2 часа 45 мин.,</w:t>
      </w:r>
    </w:p>
    <w:p w:rsidR="00E97D04" w:rsidRPr="005D0085" w:rsidRDefault="00E97D04" w:rsidP="005D00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sz w:val="28"/>
          <w:szCs w:val="28"/>
        </w:rPr>
        <w:t>в средней группе (дети пятого года жизни) – 4 часа,</w:t>
      </w:r>
    </w:p>
    <w:p w:rsidR="00E97D04" w:rsidRPr="005D0085" w:rsidRDefault="00E97D04" w:rsidP="005D00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sz w:val="28"/>
          <w:szCs w:val="28"/>
        </w:rPr>
        <w:t xml:space="preserve">в старшей группе (дети шестого года жизни) – 6 часов 15 мин., </w:t>
      </w:r>
    </w:p>
    <w:p w:rsidR="00E97D04" w:rsidRPr="005D0085" w:rsidRDefault="00E97D04" w:rsidP="005D00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sz w:val="28"/>
          <w:szCs w:val="28"/>
        </w:rPr>
        <w:t>в подготовительной (дети седьмого года жизни) – 8 часов 30 мин.</w:t>
      </w:r>
    </w:p>
    <w:p w:rsidR="00E97D04" w:rsidRPr="005D0085" w:rsidRDefault="00E97D04" w:rsidP="005D0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0085">
        <w:rPr>
          <w:rFonts w:ascii="Times New Roman" w:hAnsi="Times New Roman" w:cs="Times New Roman"/>
          <w:b/>
          <w:i/>
          <w:sz w:val="28"/>
          <w:szCs w:val="28"/>
        </w:rPr>
        <w:t xml:space="preserve">Продолжительность </w:t>
      </w:r>
      <w:proofErr w:type="gramStart"/>
      <w:r w:rsidRPr="005D0085">
        <w:rPr>
          <w:rFonts w:ascii="Times New Roman" w:hAnsi="Times New Roman" w:cs="Times New Roman"/>
          <w:b/>
          <w:i/>
          <w:sz w:val="28"/>
          <w:szCs w:val="28"/>
        </w:rPr>
        <w:t>непрерывной</w:t>
      </w:r>
      <w:proofErr w:type="gramEnd"/>
    </w:p>
    <w:p w:rsidR="00E97D04" w:rsidRPr="005D0085" w:rsidRDefault="00E97D04" w:rsidP="005D00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0085">
        <w:rPr>
          <w:rFonts w:ascii="Times New Roman" w:hAnsi="Times New Roman" w:cs="Times New Roman"/>
          <w:b/>
          <w:i/>
          <w:sz w:val="28"/>
          <w:szCs w:val="28"/>
        </w:rPr>
        <w:t xml:space="preserve"> непосредственно образовательной деятельности</w:t>
      </w:r>
    </w:p>
    <w:p w:rsidR="00E97D04" w:rsidRPr="005D0085" w:rsidRDefault="00E97D04" w:rsidP="005D0085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sz w:val="28"/>
          <w:szCs w:val="28"/>
        </w:rPr>
        <w:t>для детей от 1 до 3 лет – не более 10 минут,</w:t>
      </w:r>
    </w:p>
    <w:p w:rsidR="00E97D04" w:rsidRPr="005D0085" w:rsidRDefault="00E97D04" w:rsidP="005D0085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sz w:val="28"/>
          <w:szCs w:val="28"/>
        </w:rPr>
        <w:t>для детей от 2 до 3 лет – не более 10 минут,</w:t>
      </w:r>
    </w:p>
    <w:p w:rsidR="00E97D04" w:rsidRPr="005D0085" w:rsidRDefault="00E97D04" w:rsidP="005D00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sz w:val="28"/>
          <w:szCs w:val="28"/>
        </w:rPr>
        <w:t xml:space="preserve">для детей от 3 до 4 лет  - не более 15 минут, </w:t>
      </w:r>
    </w:p>
    <w:p w:rsidR="00E97D04" w:rsidRPr="005D0085" w:rsidRDefault="00E97D04" w:rsidP="005D00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sz w:val="28"/>
          <w:szCs w:val="28"/>
        </w:rPr>
        <w:t xml:space="preserve">для детей от 4 до 5 лет  - не более 20 минут, </w:t>
      </w:r>
    </w:p>
    <w:p w:rsidR="00E97D04" w:rsidRPr="005D0085" w:rsidRDefault="00E97D04" w:rsidP="005D00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sz w:val="28"/>
          <w:szCs w:val="28"/>
        </w:rPr>
        <w:t>для детей от 5 до 6 лет - не более 25 минут</w:t>
      </w:r>
    </w:p>
    <w:p w:rsidR="00E97D04" w:rsidRPr="005D0085" w:rsidRDefault="00E97D04" w:rsidP="005D00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sz w:val="28"/>
          <w:szCs w:val="28"/>
        </w:rPr>
        <w:t xml:space="preserve">для детей от 6 до 7 лет  - не более 30 минут. </w:t>
      </w:r>
    </w:p>
    <w:p w:rsidR="00E97D04" w:rsidRPr="005D0085" w:rsidRDefault="00E97D04" w:rsidP="005D0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в первой половине дня в группах раннего возраста не превышает 10 мин., в младшей и средней группах –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 (2-3 мин.). Отсутствие </w:t>
      </w:r>
      <w:proofErr w:type="spellStart"/>
      <w:r w:rsidRPr="005D008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5D0085">
        <w:rPr>
          <w:rFonts w:ascii="Times New Roman" w:hAnsi="Times New Roman" w:cs="Times New Roman"/>
          <w:sz w:val="28"/>
          <w:szCs w:val="28"/>
        </w:rPr>
        <w:t xml:space="preserve"> допустимо при проведении динамичного занятия. </w:t>
      </w:r>
    </w:p>
    <w:p w:rsidR="00E97D04" w:rsidRPr="005D0085" w:rsidRDefault="00E97D04" w:rsidP="005D0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sz w:val="28"/>
          <w:szCs w:val="28"/>
        </w:rPr>
        <w:t xml:space="preserve">Перерывы между периодами непрерывной образовательной деятельности – не менее 10 минут. </w:t>
      </w:r>
    </w:p>
    <w:p w:rsidR="00E97D04" w:rsidRPr="005D0085" w:rsidRDefault="00E97D04" w:rsidP="005D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с детьми старшего дошкольного возраста  </w:t>
      </w:r>
      <w:proofErr w:type="gramStart"/>
      <w:r w:rsidRPr="005D0085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5D0085">
        <w:rPr>
          <w:rFonts w:ascii="Times New Roman" w:hAnsi="Times New Roman" w:cs="Times New Roman"/>
          <w:sz w:val="28"/>
          <w:szCs w:val="28"/>
        </w:rPr>
        <w:t xml:space="preserve"> осуществляется во второй половине дня после дневного сна. Ее продолжительность составляет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97D04" w:rsidRPr="005D0085" w:rsidRDefault="00E97D04" w:rsidP="005D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E97D04" w:rsidRPr="005D0085" w:rsidRDefault="00E97D04" w:rsidP="005D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E97D04" w:rsidRPr="005D0085" w:rsidRDefault="00E97D04" w:rsidP="005D0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с использованием компьютеров, интерактивной доски для детей 5-7 лет проводится не более </w:t>
      </w:r>
      <w:r w:rsidRPr="005D0085">
        <w:rPr>
          <w:rFonts w:ascii="Times New Roman" w:hAnsi="Times New Roman" w:cs="Times New Roman"/>
          <w:sz w:val="28"/>
          <w:szCs w:val="28"/>
        </w:rPr>
        <w:lastRenderedPageBreak/>
        <w:t xml:space="preserve">одного в течение дня и не чаще трех раз в неделю в дни наиболее высокой работоспособности: во вторник, в среду и в четверг. </w:t>
      </w:r>
    </w:p>
    <w:p w:rsidR="00E97D04" w:rsidRPr="005D0085" w:rsidRDefault="00E97D04" w:rsidP="005D0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sz w:val="28"/>
          <w:szCs w:val="28"/>
        </w:rPr>
        <w:t xml:space="preserve">Непрерывная продолжительность работы с компьютером в форме развивающих игр для детей 5 лет не должна превышать 10 минут и для детей 6-7 лет – 15 минут. После работы с компьютером с детьми проводят гимнастику для глаз. </w:t>
      </w:r>
    </w:p>
    <w:p w:rsidR="00E97D04" w:rsidRPr="005D0085" w:rsidRDefault="00E97D04" w:rsidP="005D0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sz w:val="28"/>
          <w:szCs w:val="28"/>
        </w:rPr>
        <w:t>Для детей, имеющих хроническую патологию, часто болеющих (более 4 раз в год), после перенесенных заболеваний в течение 2-недель продолжительность непосредственно образовательной деятельности с использованием компьютера должна быть сокращена для детей 5 лет до 7 минут, для детей 6 лет – до 10 мин.</w:t>
      </w:r>
    </w:p>
    <w:p w:rsidR="00E97D04" w:rsidRPr="005D0085" w:rsidRDefault="00E97D04" w:rsidP="005D0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085">
        <w:rPr>
          <w:rFonts w:ascii="Times New Roman" w:hAnsi="Times New Roman" w:cs="Times New Roman"/>
          <w:sz w:val="28"/>
          <w:szCs w:val="28"/>
        </w:rPr>
        <w:t>Во второй половине дня, после дневного сна и полдника (в вечернее время), проводятся занятия кружков, секций продолжительностью 25-30 минут (старший возраст).</w:t>
      </w:r>
    </w:p>
    <w:p w:rsidR="00E97D04" w:rsidRPr="005D0085" w:rsidRDefault="00E97D04" w:rsidP="005D00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085">
        <w:rPr>
          <w:rFonts w:ascii="Times New Roman" w:eastAsia="Times New Roman" w:hAnsi="Times New Roman" w:cs="Times New Roman"/>
          <w:b/>
          <w:bCs/>
          <w:sz w:val="28"/>
          <w:szCs w:val="28"/>
        </w:rPr>
        <w:t>От 1 до 2 лет</w:t>
      </w:r>
    </w:p>
    <w:p w:rsidR="00E97D04" w:rsidRPr="005D0085" w:rsidRDefault="00E97D04" w:rsidP="005D00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728"/>
      </w:tblGrid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игр-занятий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ориентировки в окружающем и развитие речи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движений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Со строительным материалом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С дидактическим материалом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97D04" w:rsidRPr="005D0085" w:rsidRDefault="00E97D04" w:rsidP="005D00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7D04" w:rsidRPr="005D0085" w:rsidRDefault="00E97D04" w:rsidP="005D00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085">
        <w:rPr>
          <w:rFonts w:ascii="Times New Roman" w:eastAsia="Times New Roman" w:hAnsi="Times New Roman" w:cs="Times New Roman"/>
          <w:b/>
          <w:bCs/>
          <w:sz w:val="28"/>
          <w:szCs w:val="28"/>
        </w:rPr>
        <w:t>От 2 до 3 лет</w:t>
      </w:r>
    </w:p>
    <w:p w:rsidR="00E97D04" w:rsidRPr="005D0085" w:rsidRDefault="00E97D04" w:rsidP="005D00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728"/>
      </w:tblGrid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Коммуникация. Чтение художественной литературы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развитие:</w:t>
            </w:r>
          </w:p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97D04" w:rsidRPr="005D0085" w:rsidRDefault="00E97D04" w:rsidP="005D00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7D04" w:rsidRPr="005D0085" w:rsidRDefault="00E97D04" w:rsidP="005D00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085">
        <w:rPr>
          <w:rFonts w:ascii="Times New Roman" w:eastAsia="Times New Roman" w:hAnsi="Times New Roman" w:cs="Times New Roman"/>
          <w:b/>
          <w:bCs/>
          <w:sz w:val="28"/>
          <w:szCs w:val="28"/>
        </w:rPr>
        <w:t>От 3 до 5 лет</w:t>
      </w:r>
    </w:p>
    <w:p w:rsidR="00E97D04" w:rsidRPr="005D0085" w:rsidRDefault="00E97D04" w:rsidP="005D00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Базовая часть </w:t>
      </w:r>
      <w:r w:rsidRPr="005D0085">
        <w:rPr>
          <w:rFonts w:ascii="Times New Roman" w:eastAsia="Times New Roman" w:hAnsi="Times New Roman" w:cs="Times New Roman"/>
          <w:b/>
          <w:sz w:val="28"/>
          <w:szCs w:val="28"/>
        </w:rPr>
        <w:t xml:space="preserve">(инвариантная) федеральный компонент </w:t>
      </w:r>
    </w:p>
    <w:p w:rsidR="00E97D04" w:rsidRPr="005D0085" w:rsidRDefault="00E97D04" w:rsidP="005D00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08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(обязательная часть Программы – 60%)</w:t>
      </w:r>
    </w:p>
    <w:p w:rsidR="00E97D04" w:rsidRPr="005D0085" w:rsidRDefault="00E97D04" w:rsidP="005D00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728"/>
      </w:tblGrid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Кол-</w:t>
            </w: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развитие:</w:t>
            </w:r>
          </w:p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</w:t>
            </w:r>
          </w:p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97D04" w:rsidRPr="005D0085" w:rsidRDefault="00E97D04" w:rsidP="005D00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0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7D04" w:rsidRPr="005D0085" w:rsidRDefault="00E97D04" w:rsidP="005D00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0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Вариативная часть </w:t>
      </w:r>
      <w:r w:rsidRPr="005D008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r w:rsidRPr="005D00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Приоритетное направление ДОУ – часть Программы, формируемая участниками образовательных отношений – </w:t>
      </w:r>
      <w:r w:rsidRPr="005D008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40%)</w:t>
      </w:r>
    </w:p>
    <w:p w:rsidR="00E97D04" w:rsidRPr="005D0085" w:rsidRDefault="00E97D04" w:rsidP="005D008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728"/>
      </w:tblGrid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 Краеведение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97D04" w:rsidRPr="005D0085" w:rsidRDefault="00E97D04" w:rsidP="005D00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085">
        <w:rPr>
          <w:rFonts w:ascii="Times New Roman" w:eastAsia="Times New Roman" w:hAnsi="Times New Roman" w:cs="Times New Roman"/>
          <w:bCs/>
          <w:sz w:val="28"/>
          <w:szCs w:val="28"/>
        </w:rPr>
        <w:t>ВСЕГО (</w:t>
      </w:r>
      <w:proofErr w:type="spellStart"/>
      <w:r w:rsidRPr="005D0085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Pr="005D0085">
        <w:rPr>
          <w:rFonts w:ascii="Times New Roman" w:eastAsia="Times New Roman" w:hAnsi="Times New Roman" w:cs="Times New Roman"/>
          <w:bCs/>
          <w:sz w:val="28"/>
          <w:szCs w:val="28"/>
        </w:rPr>
        <w:t>) 11</w:t>
      </w:r>
    </w:p>
    <w:p w:rsidR="00E97D04" w:rsidRPr="005D0085" w:rsidRDefault="00E97D04" w:rsidP="005D00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7D04" w:rsidRPr="005D0085" w:rsidRDefault="00E97D04" w:rsidP="005D0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085">
        <w:rPr>
          <w:rFonts w:ascii="Times New Roman" w:eastAsia="Times New Roman" w:hAnsi="Times New Roman" w:cs="Times New Roman"/>
          <w:b/>
          <w:bCs/>
          <w:sz w:val="28"/>
          <w:szCs w:val="28"/>
        </w:rPr>
        <w:t>От 5 до 7 лет</w:t>
      </w:r>
    </w:p>
    <w:p w:rsidR="00E97D04" w:rsidRPr="005D0085" w:rsidRDefault="00E97D04" w:rsidP="005D00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Базовая часть </w:t>
      </w:r>
      <w:r w:rsidRPr="005D0085">
        <w:rPr>
          <w:rFonts w:ascii="Times New Roman" w:eastAsia="Times New Roman" w:hAnsi="Times New Roman" w:cs="Times New Roman"/>
          <w:b/>
          <w:sz w:val="28"/>
          <w:szCs w:val="28"/>
        </w:rPr>
        <w:t xml:space="preserve">(инвариантная) федеральный компонент </w:t>
      </w:r>
    </w:p>
    <w:p w:rsidR="00E97D04" w:rsidRPr="005D0085" w:rsidRDefault="00E97D04" w:rsidP="005D00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D008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(обязательная часть Программы – 60%)</w:t>
      </w:r>
    </w:p>
    <w:p w:rsidR="00E97D04" w:rsidRPr="005D0085" w:rsidRDefault="00E97D04" w:rsidP="005D00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728"/>
      </w:tblGrid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развитие:</w:t>
            </w:r>
          </w:p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</w:t>
            </w:r>
          </w:p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97D04" w:rsidRPr="005D0085" w:rsidRDefault="00E97D04" w:rsidP="005D00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0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7D04" w:rsidRPr="005D0085" w:rsidRDefault="00E97D04" w:rsidP="005D00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008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</w:t>
      </w:r>
      <w:r w:rsidRPr="005D00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Приоритетное направление ДОУ – часть Программы, формируемая участниками образовательных отношений – </w:t>
      </w:r>
      <w:r w:rsidRPr="005D008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40%)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728"/>
      </w:tblGrid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E97D04" w:rsidRPr="005D0085" w:rsidTr="00100C0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4" w:rsidRPr="005D0085" w:rsidRDefault="00E97D04" w:rsidP="005D008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0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97D04" w:rsidRPr="005D0085" w:rsidRDefault="00E97D04" w:rsidP="005D00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0085">
        <w:rPr>
          <w:rFonts w:ascii="Times New Roman" w:eastAsia="Times New Roman" w:hAnsi="Times New Roman" w:cs="Times New Roman"/>
          <w:bCs/>
          <w:sz w:val="28"/>
          <w:szCs w:val="28"/>
        </w:rPr>
        <w:t>ВСЕГО (</w:t>
      </w:r>
      <w:proofErr w:type="spellStart"/>
      <w:r w:rsidRPr="005D0085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Pr="005D0085">
        <w:rPr>
          <w:rFonts w:ascii="Times New Roman" w:eastAsia="Times New Roman" w:hAnsi="Times New Roman" w:cs="Times New Roman"/>
          <w:bCs/>
          <w:sz w:val="28"/>
          <w:szCs w:val="28"/>
        </w:rPr>
        <w:t>) 16</w:t>
      </w:r>
    </w:p>
    <w:p w:rsidR="00E97D04" w:rsidRPr="005D0085" w:rsidRDefault="00E97D04" w:rsidP="005D0085">
      <w:pPr>
        <w:pStyle w:val="1"/>
        <w:shd w:val="clear" w:color="auto" w:fill="auto"/>
        <w:spacing w:line="240" w:lineRule="auto"/>
        <w:ind w:firstLine="540"/>
        <w:rPr>
          <w:rFonts w:ascii="Times New Roman" w:hAnsi="Times New Roman" w:cs="Times New Roman"/>
          <w:color w:val="0000FF"/>
          <w:sz w:val="28"/>
          <w:szCs w:val="28"/>
        </w:rPr>
      </w:pPr>
    </w:p>
    <w:p w:rsidR="00E97D04" w:rsidRPr="005D0085" w:rsidRDefault="00E97D04" w:rsidP="005D008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7D04" w:rsidRPr="005D0085" w:rsidRDefault="00E97D04" w:rsidP="005D008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7D04" w:rsidRPr="005D0085" w:rsidRDefault="00E97D04" w:rsidP="005D008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7D04" w:rsidRPr="005D0085" w:rsidRDefault="00E97D04" w:rsidP="005D008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7D04" w:rsidRPr="005D0085" w:rsidRDefault="00E97D04" w:rsidP="005D008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7D04" w:rsidRPr="005D0085" w:rsidRDefault="00E97D04" w:rsidP="005D008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7D04" w:rsidRPr="005D0085" w:rsidRDefault="00E97D04" w:rsidP="005D008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7D04" w:rsidRDefault="00E97D04" w:rsidP="00E97D04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</w:p>
    <w:p w:rsidR="00E97D04" w:rsidRDefault="00E97D04" w:rsidP="00E97D04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</w:p>
    <w:p w:rsidR="00E97D04" w:rsidRDefault="00E97D04" w:rsidP="00E97D04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</w:p>
    <w:p w:rsidR="00E97D04" w:rsidRDefault="00E97D04" w:rsidP="00E97D04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</w:p>
    <w:p w:rsidR="00E97D04" w:rsidRDefault="00E97D04" w:rsidP="00E97D04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</w:p>
    <w:p w:rsidR="00E97D04" w:rsidRDefault="00E97D04" w:rsidP="00E97D04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</w:p>
    <w:p w:rsidR="00E97D04" w:rsidRDefault="00E97D04" w:rsidP="00E97D04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</w:p>
    <w:p w:rsidR="00E97D04" w:rsidRDefault="00E97D04" w:rsidP="00E97D04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</w:p>
    <w:p w:rsidR="00E97D04" w:rsidRDefault="00E97D04" w:rsidP="00E97D04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</w:p>
    <w:p w:rsidR="00E97D04" w:rsidRDefault="00E97D04" w:rsidP="00E97D04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</w:p>
    <w:p w:rsidR="00E97D04" w:rsidRDefault="00E97D04" w:rsidP="00E97D04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</w:p>
    <w:p w:rsidR="00E97D04" w:rsidRDefault="00E97D04" w:rsidP="00E97D04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</w:p>
    <w:p w:rsidR="00E97D04" w:rsidRDefault="00E97D04" w:rsidP="00E97D04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</w:p>
    <w:p w:rsidR="00E97D04" w:rsidRDefault="00E97D04" w:rsidP="00E97D04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</w:p>
    <w:p w:rsidR="00E97D04" w:rsidRDefault="00E97D04" w:rsidP="00E97D04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</w:p>
    <w:p w:rsidR="00E97D04" w:rsidRDefault="00E97D04" w:rsidP="00E97D04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</w:p>
    <w:p w:rsidR="00E97D04" w:rsidRDefault="00E97D04" w:rsidP="00E97D04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right"/>
        <w:rPr>
          <w:b/>
          <w:sz w:val="26"/>
          <w:szCs w:val="26"/>
        </w:rPr>
      </w:pPr>
    </w:p>
    <w:p w:rsidR="00E97D04" w:rsidRDefault="00E97D04" w:rsidP="00E97D04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327442" w:rsidRDefault="00327442"/>
    <w:sectPr w:rsidR="00327442" w:rsidSect="0089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4AB6"/>
    <w:multiLevelType w:val="hybridMultilevel"/>
    <w:tmpl w:val="E1F40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7131C3"/>
    <w:multiLevelType w:val="hybridMultilevel"/>
    <w:tmpl w:val="70226C3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6E40504B"/>
    <w:multiLevelType w:val="hybridMultilevel"/>
    <w:tmpl w:val="435A33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D04"/>
    <w:rsid w:val="00327442"/>
    <w:rsid w:val="005D0085"/>
    <w:rsid w:val="008933F4"/>
    <w:rsid w:val="00E9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97D04"/>
    <w:rPr>
      <w:rFonts w:ascii="Arial" w:hAnsi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rsid w:val="00E97D04"/>
    <w:pPr>
      <w:shd w:val="clear" w:color="auto" w:fill="FFFFFF"/>
      <w:spacing w:after="0" w:line="226" w:lineRule="exact"/>
      <w:jc w:val="both"/>
    </w:pPr>
    <w:rPr>
      <w:rFonts w:ascii="Arial" w:hAnsi="Arial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235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999</Words>
  <Characters>5699</Characters>
  <Application>Microsoft Office Word</Application>
  <DocSecurity>0</DocSecurity>
  <Lines>47</Lines>
  <Paragraphs>13</Paragraphs>
  <ScaleCrop>false</ScaleCrop>
  <Company>Grizli777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3</cp:revision>
  <dcterms:created xsi:type="dcterms:W3CDTF">2019-09-23T08:48:00Z</dcterms:created>
  <dcterms:modified xsi:type="dcterms:W3CDTF">2019-09-26T04:02:00Z</dcterms:modified>
</cp:coreProperties>
</file>