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1" w:rsidRDefault="00275201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Metodist\Desktop\тит лист\Kyocera_20170208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тит лист\Kyocera_20170208_001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1.1. Комиссия по урегулированию споров (далее – комиссия) создается в целях урегулирования разногласий между участниками образовательных отношений: родителей (законных представителей) воспитанников и </w:t>
      </w:r>
      <w:r w:rsidRPr="00DE10C4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муниципального бюджетного дошкольного образовательного учреждения гор</w:t>
      </w:r>
      <w:r>
        <w:rPr>
          <w:rFonts w:ascii="Times New Roman" w:hAnsi="Times New Roman" w:cs="Times New Roman"/>
          <w:sz w:val="28"/>
          <w:szCs w:val="28"/>
        </w:rPr>
        <w:t>ода Иркутска детского сада № 153</w:t>
      </w:r>
      <w:r w:rsidRPr="00DE10C4">
        <w:rPr>
          <w:rFonts w:ascii="Times New Roman" w:hAnsi="Times New Roman" w:cs="Times New Roman"/>
          <w:sz w:val="28"/>
          <w:szCs w:val="28"/>
        </w:rPr>
        <w:t xml:space="preserve"> (далее – ДОУ)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создается на паритетной основе из родителей (законных представителей) воспитанников и работников учреждения. (Равное число обеих сторон) Представители работников избираются на общем собрании работников учреждения. Представители родителей (законных представителей) воспитанников избираются на общем собрании родителей (законных представителей) воспитанников.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1.3. Состав комиссии и срок ее полномочий устанавливаются приказом заведующего учреждением.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1.4. Комиссия может избирать из своего состава председателя и секретаря. 1.5. Члены комиссии выполняют свои обязанности на общественных началах, как правило, без освобождения от основной работы.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1.6. Заседания комиссии проводятся по мере необходимости.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1.7. Общее собрание работников учреждения вправе отозвать из комиссии своих представителей и выдвинуть в его состав новых представителей, общее собрание родителей (законных представителей) воспитанников вправе отозвать из комиссии своих представителей и выдвинуть в его состав новых представителей.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DE10C4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руководствуется Федеральным законом от 29.12.2012 г. № 273-ФЗ «Об образовании в Российской Федерации», Трудовым кодексом Российской Федерации, Уставом ДОУ, Правилами внутреннего распорядка, локальными актами ДОУ, и другими законодательными и нормативными правовыми актами.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2. Задачи комиссии по урегулированию споров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аргументированного разъяснения и принятия оптимального решения в каждом конкретном случае. 3. Функции комиссии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3.1. Заявитель может обратиться в комиссию в трехдневный срок со дня возникновения конфликтной ситуации в устной и (или) письменной форме. 3.2. Комиссия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3.3. Конфликтная ситуация рассматривается в присутствии сторон конфликта. Комиссия имеет право вызывать на заседания свидетелей конфликта, приглашать специалистов, если они не являются членами комиссии.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3.4. Работа комиссии оформляется протоколами, которые подписываются председателем комиссии и секретарем и хранятся в учреждении в течение четырех лет.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простым большинством голосов, если на заседании присутствуют не менее 50 процентов членов комиссии.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3.6. Поступившие в комиссию заявления рассматриваются в десятидневный срок со дня получения заявления.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lastRenderedPageBreak/>
        <w:t xml:space="preserve">3.7. Ответ заявителю направляется в письменной форме или устной форме по желанию заявителя.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3.8.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3.9. Решение комиссии может быть обжаловано в установленном законодательством Российской Федерации порядке.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4. Права и обязанности членов комиссии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4.1.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4.2. Члены комиссии обязаны присутствовать на заседаниях, принимать решения по заявленным вопросам открытым голосованием.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4.3. Принимать к рассмотрению заявления любого участника образовательного процесса при несогласии с решением или действием администрации учреждения, воспитателя, родителя (законного представителя). </w:t>
      </w:r>
    </w:p>
    <w:p w:rsid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 xml:space="preserve">4.4. Рекомендовать, приостанавливать или отменять ранее принятое решение при согласии конфликтующих сторон. </w:t>
      </w:r>
    </w:p>
    <w:p w:rsidR="00DE10C4" w:rsidRPr="00DE10C4" w:rsidRDefault="00DE10C4" w:rsidP="00DE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0C4">
        <w:rPr>
          <w:rFonts w:ascii="Times New Roman" w:hAnsi="Times New Roman" w:cs="Times New Roman"/>
          <w:sz w:val="28"/>
          <w:szCs w:val="28"/>
        </w:rPr>
        <w:t>4.5. Рекомендовать внесение изменений в локальные акты ДОУ с целью демократизации основ управления учреждением или расширения прав участников образовательного процесса.</w:t>
      </w:r>
    </w:p>
    <w:sectPr w:rsidR="00DE10C4" w:rsidRPr="00DE10C4" w:rsidSect="00D9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49158D"/>
    <w:multiLevelType w:val="multilevel"/>
    <w:tmpl w:val="00D08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4197EE6"/>
    <w:multiLevelType w:val="multilevel"/>
    <w:tmpl w:val="39909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3AAE61E2"/>
    <w:multiLevelType w:val="hybridMultilevel"/>
    <w:tmpl w:val="BD20298A"/>
    <w:lvl w:ilvl="0" w:tplc="B3BCD6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59AA"/>
    <w:multiLevelType w:val="hybridMultilevel"/>
    <w:tmpl w:val="39F4CE9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633A6124"/>
    <w:multiLevelType w:val="hybridMultilevel"/>
    <w:tmpl w:val="BD26E410"/>
    <w:lvl w:ilvl="0" w:tplc="B3BCD6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10747"/>
    <w:multiLevelType w:val="multilevel"/>
    <w:tmpl w:val="9EEEBC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79644E60"/>
    <w:multiLevelType w:val="multilevel"/>
    <w:tmpl w:val="10F04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677F7"/>
    <w:multiLevelType w:val="multilevel"/>
    <w:tmpl w:val="39909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FB3"/>
    <w:rsid w:val="000169A6"/>
    <w:rsid w:val="000665B9"/>
    <w:rsid w:val="000F4FB4"/>
    <w:rsid w:val="00275201"/>
    <w:rsid w:val="004F104C"/>
    <w:rsid w:val="00600B7A"/>
    <w:rsid w:val="006761D2"/>
    <w:rsid w:val="006C75EC"/>
    <w:rsid w:val="00815A35"/>
    <w:rsid w:val="0083421D"/>
    <w:rsid w:val="00906FB3"/>
    <w:rsid w:val="00A622E0"/>
    <w:rsid w:val="00AB21AA"/>
    <w:rsid w:val="00CB23DB"/>
    <w:rsid w:val="00D465AC"/>
    <w:rsid w:val="00D91421"/>
    <w:rsid w:val="00DE10C4"/>
    <w:rsid w:val="00E97DFB"/>
    <w:rsid w:val="00F40C59"/>
    <w:rsid w:val="00FB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A35"/>
    <w:pPr>
      <w:ind w:left="720"/>
      <w:contextualSpacing/>
    </w:pPr>
  </w:style>
  <w:style w:type="paragraph" w:styleId="a5">
    <w:name w:val="No Spacing"/>
    <w:uiPriority w:val="1"/>
    <w:qFormat/>
    <w:rsid w:val="000169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97DFB"/>
    <w:rPr>
      <w:color w:val="0000FF" w:themeColor="hyperlink"/>
      <w:u w:val="single"/>
    </w:rPr>
  </w:style>
  <w:style w:type="paragraph" w:customStyle="1" w:styleId="ConsPlusNormal">
    <w:name w:val="ConsPlusNormal"/>
    <w:rsid w:val="00E97D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1787-CEF7-4F7C-B73D-B8C0212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Metodist</cp:lastModifiedBy>
  <cp:revision>8</cp:revision>
  <cp:lastPrinted>2017-02-08T04:59:00Z</cp:lastPrinted>
  <dcterms:created xsi:type="dcterms:W3CDTF">2017-02-08T03:55:00Z</dcterms:created>
  <dcterms:modified xsi:type="dcterms:W3CDTF">2017-02-08T05:21:00Z</dcterms:modified>
</cp:coreProperties>
</file>