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9D" w:rsidRPr="00EA2E7C" w:rsidRDefault="00B7689D" w:rsidP="00B7689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A2E7C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B7689D" w:rsidRPr="00EA2E7C" w:rsidRDefault="00B7689D" w:rsidP="00B7689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A2E7C">
        <w:rPr>
          <w:rFonts w:ascii="Times New Roman" w:hAnsi="Times New Roman" w:cs="Times New Roman"/>
          <w:b/>
          <w:sz w:val="24"/>
        </w:rPr>
        <w:t>г</w:t>
      </w:r>
      <w:proofErr w:type="gramStart"/>
      <w:r w:rsidRPr="00EA2E7C">
        <w:rPr>
          <w:rFonts w:ascii="Times New Roman" w:hAnsi="Times New Roman" w:cs="Times New Roman"/>
          <w:b/>
          <w:sz w:val="24"/>
        </w:rPr>
        <w:t>.И</w:t>
      </w:r>
      <w:proofErr w:type="gramEnd"/>
      <w:r w:rsidRPr="00EA2E7C">
        <w:rPr>
          <w:rFonts w:ascii="Times New Roman" w:hAnsi="Times New Roman" w:cs="Times New Roman"/>
          <w:b/>
          <w:sz w:val="24"/>
        </w:rPr>
        <w:t>РКУТСК</w:t>
      </w:r>
    </w:p>
    <w:p w:rsidR="00B7689D" w:rsidRPr="00EA2E7C" w:rsidRDefault="00B7689D" w:rsidP="00B7689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A2E7C">
        <w:rPr>
          <w:rFonts w:ascii="Times New Roman" w:hAnsi="Times New Roman" w:cs="Times New Roman"/>
          <w:b/>
          <w:sz w:val="24"/>
        </w:rPr>
        <w:t>АДМИНИСТРАЦИЯ</w:t>
      </w:r>
    </w:p>
    <w:p w:rsidR="00B7689D" w:rsidRPr="00EA2E7C" w:rsidRDefault="00B7689D" w:rsidP="00B7689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A2E7C">
        <w:rPr>
          <w:rFonts w:ascii="Times New Roman" w:hAnsi="Times New Roman" w:cs="Times New Roman"/>
          <w:b/>
          <w:sz w:val="24"/>
        </w:rPr>
        <w:t>КОМИТЕТ ПО СОЦИАЛЬНОЙ ПОЛИТИКЕ И КУЛЬТУРЕ</w:t>
      </w:r>
    </w:p>
    <w:p w:rsidR="00B7689D" w:rsidRPr="00EA2E7C" w:rsidRDefault="00B7689D" w:rsidP="00B7689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A2E7C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ОБРАЗОВАТЕЛЬНОЕУЧРЕЖДЕНИЕ</w:t>
      </w:r>
    </w:p>
    <w:p w:rsidR="00B7689D" w:rsidRPr="00EA2E7C" w:rsidRDefault="00B7689D" w:rsidP="00B7689D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A2E7C">
        <w:rPr>
          <w:rFonts w:ascii="Times New Roman" w:hAnsi="Times New Roman" w:cs="Times New Roman"/>
          <w:b/>
          <w:sz w:val="24"/>
        </w:rPr>
        <w:t>ГОРОДА ИРКУТСКА ДЕТСКИЙ САД  №  156</w:t>
      </w:r>
    </w:p>
    <w:p w:rsidR="00B7689D" w:rsidRPr="00A74261" w:rsidRDefault="00B7689D" w:rsidP="00B7689D">
      <w:pPr>
        <w:pStyle w:val="a6"/>
        <w:jc w:val="center"/>
        <w:rPr>
          <w:rFonts w:ascii="Times New Roman" w:hAnsi="Times New Roman" w:cs="Times New Roman"/>
          <w:sz w:val="24"/>
          <w:u w:val="double"/>
        </w:rPr>
      </w:pPr>
      <w:r w:rsidRPr="00A74261">
        <w:rPr>
          <w:rFonts w:ascii="Times New Roman" w:hAnsi="Times New Roman" w:cs="Times New Roman"/>
          <w:sz w:val="24"/>
          <w:u w:val="double"/>
        </w:rPr>
        <w:t>_______________________________________________________________</w:t>
      </w:r>
    </w:p>
    <w:p w:rsidR="00B7689D" w:rsidRPr="00A74261" w:rsidRDefault="00B7689D" w:rsidP="00B7689D">
      <w:pPr>
        <w:rPr>
          <w:sz w:val="16"/>
          <w:szCs w:val="24"/>
        </w:rPr>
      </w:pPr>
      <w:r w:rsidRPr="00A74261">
        <w:rPr>
          <w:sz w:val="16"/>
          <w:szCs w:val="24"/>
        </w:rPr>
        <w:t xml:space="preserve">664080, г. Иркутск,  </w:t>
      </w:r>
      <w:proofErr w:type="spellStart"/>
      <w:proofErr w:type="gramStart"/>
      <w:r w:rsidRPr="00A74261">
        <w:rPr>
          <w:sz w:val="16"/>
          <w:szCs w:val="24"/>
        </w:rPr>
        <w:t>м-н</w:t>
      </w:r>
      <w:proofErr w:type="spellEnd"/>
      <w:proofErr w:type="gramEnd"/>
      <w:r w:rsidRPr="00A74261">
        <w:rPr>
          <w:sz w:val="16"/>
          <w:szCs w:val="24"/>
        </w:rPr>
        <w:t xml:space="preserve"> </w:t>
      </w:r>
      <w:proofErr w:type="spellStart"/>
      <w:r w:rsidRPr="00A74261">
        <w:rPr>
          <w:sz w:val="16"/>
          <w:szCs w:val="24"/>
        </w:rPr>
        <w:t>Топкинский</w:t>
      </w:r>
      <w:proofErr w:type="spellEnd"/>
      <w:r w:rsidRPr="00A74261">
        <w:rPr>
          <w:sz w:val="16"/>
          <w:szCs w:val="24"/>
        </w:rPr>
        <w:t xml:space="preserve">, 32                                                                                          тел. 33-86-77                                                                              </w:t>
      </w: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709"/>
        <w:gridCol w:w="2603"/>
      </w:tblGrid>
      <w:tr w:rsidR="00B7689D" w:rsidRPr="00A74261" w:rsidTr="00531C9E">
        <w:trPr>
          <w:tblCellSpacing w:w="15" w:type="dxa"/>
        </w:trPr>
        <w:tc>
          <w:tcPr>
            <w:tcW w:w="664" w:type="dxa"/>
            <w:hideMark/>
          </w:tcPr>
          <w:p w:rsidR="00B7689D" w:rsidRPr="00A74261" w:rsidRDefault="00B7689D" w:rsidP="00531C9E">
            <w:pPr>
              <w:rPr>
                <w:color w:val="000000"/>
                <w:sz w:val="16"/>
                <w:szCs w:val="24"/>
              </w:rPr>
            </w:pPr>
            <w:proofErr w:type="spellStart"/>
            <w:r w:rsidRPr="00A74261">
              <w:rPr>
                <w:color w:val="000000"/>
                <w:sz w:val="16"/>
                <w:szCs w:val="24"/>
              </w:rPr>
              <w:t>e-mail</w:t>
            </w:r>
            <w:proofErr w:type="spellEnd"/>
            <w:r w:rsidRPr="00A74261">
              <w:rPr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2558" w:type="dxa"/>
            <w:hideMark/>
          </w:tcPr>
          <w:p w:rsidR="00B7689D" w:rsidRPr="00A74261" w:rsidRDefault="00B7689D" w:rsidP="00531C9E">
            <w:pPr>
              <w:ind w:left="-1078" w:firstLine="1078"/>
              <w:rPr>
                <w:b/>
                <w:color w:val="000000"/>
                <w:sz w:val="16"/>
                <w:szCs w:val="24"/>
              </w:rPr>
            </w:pPr>
            <w:r w:rsidRPr="00A74261">
              <w:rPr>
                <w:rStyle w:val="b-predefined-field1"/>
                <w:color w:val="000000"/>
                <w:sz w:val="16"/>
                <w:szCs w:val="24"/>
              </w:rPr>
              <w:t xml:space="preserve">detsadtop@yandex.ru </w:t>
            </w:r>
          </w:p>
        </w:tc>
      </w:tr>
    </w:tbl>
    <w:p w:rsidR="00ED44AE" w:rsidRPr="00350DD9" w:rsidRDefault="00ED44AE" w:rsidP="00ED44AE">
      <w:pPr>
        <w:jc w:val="center"/>
        <w:rPr>
          <w:sz w:val="28"/>
          <w:szCs w:val="28"/>
        </w:rPr>
      </w:pPr>
    </w:p>
    <w:p w:rsidR="00ED44AE" w:rsidRPr="00B7689D" w:rsidRDefault="00B7689D" w:rsidP="00ED44AE">
      <w:pPr>
        <w:jc w:val="center"/>
        <w:rPr>
          <w:b/>
          <w:sz w:val="28"/>
          <w:szCs w:val="28"/>
        </w:rPr>
      </w:pPr>
      <w:r w:rsidRPr="00B7689D">
        <w:rPr>
          <w:b/>
          <w:sz w:val="28"/>
          <w:szCs w:val="28"/>
        </w:rPr>
        <w:t xml:space="preserve">ПРИКАЗ </w:t>
      </w:r>
    </w:p>
    <w:p w:rsidR="0023735E" w:rsidRPr="00291E9B" w:rsidRDefault="00A11F22">
      <w:pPr>
        <w:tabs>
          <w:tab w:val="left" w:pos="7800"/>
          <w:tab w:val="left" w:pos="8740"/>
        </w:tabs>
        <w:spacing w:line="238" w:lineRule="auto"/>
        <w:ind w:left="1200"/>
        <w:rPr>
          <w:color w:val="FF0000"/>
          <w:sz w:val="20"/>
          <w:szCs w:val="20"/>
        </w:rPr>
      </w:pPr>
      <w:r w:rsidRPr="00A11F22">
        <w:rPr>
          <w:rFonts w:eastAsia="Times New Roman"/>
          <w:sz w:val="28"/>
          <w:szCs w:val="28"/>
        </w:rPr>
        <w:t>24.10.2019</w:t>
      </w:r>
      <w:r w:rsidR="00C725B5" w:rsidRPr="00291E9B">
        <w:rPr>
          <w:color w:val="FF0000"/>
          <w:sz w:val="20"/>
          <w:szCs w:val="20"/>
        </w:rPr>
        <w:tab/>
      </w:r>
      <w:r w:rsidR="00ED44AE">
        <w:rPr>
          <w:color w:val="FF0000"/>
          <w:sz w:val="20"/>
          <w:szCs w:val="20"/>
        </w:rPr>
        <w:t xml:space="preserve">           </w:t>
      </w:r>
      <w:r w:rsidR="00C725B5" w:rsidRPr="00ED44AE">
        <w:rPr>
          <w:rFonts w:eastAsia="Times New Roman"/>
          <w:sz w:val="28"/>
          <w:szCs w:val="28"/>
        </w:rPr>
        <w:t>№</w:t>
      </w:r>
      <w:r w:rsidR="00B7689D">
        <w:rPr>
          <w:rFonts w:eastAsia="Times New Roman"/>
          <w:sz w:val="28"/>
          <w:szCs w:val="28"/>
        </w:rPr>
        <w:t xml:space="preserve"> </w:t>
      </w:r>
      <w:r w:rsidR="00ED44AE" w:rsidRPr="00ED44AE">
        <w:rPr>
          <w:rFonts w:eastAsia="Times New Roman"/>
          <w:sz w:val="28"/>
          <w:szCs w:val="28"/>
        </w:rPr>
        <w:t>45/1</w:t>
      </w:r>
      <w:r w:rsidR="00C725B5" w:rsidRPr="00291E9B">
        <w:rPr>
          <w:color w:val="FF0000"/>
          <w:sz w:val="20"/>
          <w:szCs w:val="20"/>
        </w:rPr>
        <w:tab/>
      </w:r>
    </w:p>
    <w:p w:rsidR="0023735E" w:rsidRPr="00291E9B" w:rsidRDefault="0023735E">
      <w:pPr>
        <w:spacing w:line="20" w:lineRule="exact"/>
        <w:rPr>
          <w:color w:val="FF0000"/>
          <w:sz w:val="24"/>
          <w:szCs w:val="24"/>
        </w:rPr>
      </w:pPr>
    </w:p>
    <w:p w:rsidR="0023735E" w:rsidRPr="00291E9B" w:rsidRDefault="0023735E">
      <w:pPr>
        <w:spacing w:line="200" w:lineRule="exact"/>
        <w:rPr>
          <w:color w:val="FF0000"/>
          <w:sz w:val="24"/>
          <w:szCs w:val="24"/>
        </w:rPr>
      </w:pPr>
    </w:p>
    <w:p w:rsidR="0023735E" w:rsidRPr="00291E9B" w:rsidRDefault="0023735E">
      <w:pPr>
        <w:spacing w:line="268" w:lineRule="exact"/>
        <w:rPr>
          <w:color w:val="FF0000"/>
          <w:sz w:val="24"/>
          <w:szCs w:val="24"/>
        </w:rPr>
      </w:pPr>
    </w:p>
    <w:p w:rsidR="00291E9B" w:rsidRDefault="00291E9B">
      <w:pPr>
        <w:ind w:left="260"/>
        <w:rPr>
          <w:rFonts w:eastAsia="Times New Roman"/>
          <w:sz w:val="28"/>
          <w:szCs w:val="28"/>
        </w:rPr>
      </w:pPr>
    </w:p>
    <w:p w:rsidR="0023735E" w:rsidRDefault="00291E9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C725B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  </w:t>
      </w:r>
      <w:r w:rsidR="00A11F22">
        <w:rPr>
          <w:rFonts w:eastAsia="Times New Roman"/>
          <w:sz w:val="28"/>
          <w:szCs w:val="28"/>
        </w:rPr>
        <w:t>ис</w:t>
      </w:r>
      <w:r>
        <w:rPr>
          <w:rFonts w:eastAsia="Times New Roman"/>
          <w:sz w:val="28"/>
          <w:szCs w:val="28"/>
        </w:rPr>
        <w:t xml:space="preserve">пользовании  </w:t>
      </w:r>
      <w:r w:rsidR="00A11F22">
        <w:rPr>
          <w:rFonts w:eastAsia="Times New Roman"/>
          <w:sz w:val="28"/>
          <w:szCs w:val="28"/>
        </w:rPr>
        <w:t xml:space="preserve">устройств </w:t>
      </w:r>
      <w:r>
        <w:rPr>
          <w:rFonts w:eastAsia="Times New Roman"/>
          <w:sz w:val="28"/>
          <w:szCs w:val="28"/>
        </w:rPr>
        <w:t>мобильной связи»</w:t>
      </w:r>
    </w:p>
    <w:p w:rsidR="0023735E" w:rsidRDefault="0023735E">
      <w:pPr>
        <w:spacing w:line="13" w:lineRule="exact"/>
        <w:rPr>
          <w:sz w:val="24"/>
          <w:szCs w:val="24"/>
        </w:rPr>
      </w:pPr>
    </w:p>
    <w:p w:rsidR="0023735E" w:rsidRDefault="0023735E">
      <w:pPr>
        <w:spacing w:line="326" w:lineRule="exact"/>
        <w:rPr>
          <w:sz w:val="24"/>
          <w:szCs w:val="24"/>
        </w:rPr>
      </w:pPr>
    </w:p>
    <w:p w:rsidR="0023735E" w:rsidRDefault="00C725B5" w:rsidP="00B7689D">
      <w:pPr>
        <w:ind w:firstLine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 основании  </w:t>
      </w:r>
      <w:r w:rsidR="00291E9B">
        <w:rPr>
          <w:rFonts w:eastAsia="Times New Roman"/>
          <w:sz w:val="28"/>
          <w:szCs w:val="28"/>
        </w:rPr>
        <w:t xml:space="preserve">письма Министерства образования  Иркутской области от </w:t>
      </w:r>
      <w:r w:rsidR="00B7689D">
        <w:rPr>
          <w:rFonts w:eastAsia="Times New Roman"/>
          <w:sz w:val="28"/>
          <w:szCs w:val="28"/>
        </w:rPr>
        <w:t>27.08.2019 № 02-55-6839/19  «О</w:t>
      </w:r>
      <w:r w:rsidR="00291E9B">
        <w:rPr>
          <w:rFonts w:eastAsia="Times New Roman"/>
          <w:sz w:val="28"/>
          <w:szCs w:val="28"/>
        </w:rPr>
        <w:t xml:space="preserve"> направлении информации» ,</w:t>
      </w:r>
      <w:r w:rsidR="00B768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A12881"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 xml:space="preserve"> </w:t>
      </w:r>
      <w:r w:rsidR="00291E9B">
        <w:rPr>
          <w:rFonts w:eastAsia="Times New Roman"/>
          <w:sz w:val="28"/>
          <w:szCs w:val="28"/>
        </w:rPr>
        <w:t>определения  порядка использования  устройств мобильной связи в  МБДОУ г</w:t>
      </w:r>
      <w:proofErr w:type="gramStart"/>
      <w:r w:rsidR="00291E9B">
        <w:rPr>
          <w:rFonts w:eastAsia="Times New Roman"/>
          <w:sz w:val="28"/>
          <w:szCs w:val="28"/>
        </w:rPr>
        <w:t>.И</w:t>
      </w:r>
      <w:proofErr w:type="gramEnd"/>
      <w:r w:rsidR="00291E9B">
        <w:rPr>
          <w:rFonts w:eastAsia="Times New Roman"/>
          <w:sz w:val="28"/>
          <w:szCs w:val="28"/>
        </w:rPr>
        <w:t xml:space="preserve">ркутска детском саду № 156 , </w:t>
      </w:r>
      <w:r w:rsidR="00A12881">
        <w:rPr>
          <w:rFonts w:eastAsia="Times New Roman"/>
          <w:sz w:val="28"/>
          <w:szCs w:val="28"/>
        </w:rPr>
        <w:t xml:space="preserve">с целью </w:t>
      </w:r>
      <w:r w:rsidR="00291E9B">
        <w:rPr>
          <w:rFonts w:eastAsia="Times New Roman"/>
          <w:sz w:val="28"/>
          <w:szCs w:val="28"/>
        </w:rPr>
        <w:t xml:space="preserve">профилактики нарушений здоровья обучающихся , повышения  эффективности образовательного процесса </w:t>
      </w:r>
      <w:r>
        <w:rPr>
          <w:rFonts w:eastAsia="Times New Roman"/>
          <w:sz w:val="28"/>
          <w:szCs w:val="28"/>
        </w:rPr>
        <w:t xml:space="preserve"> приказываю:</w:t>
      </w:r>
    </w:p>
    <w:p w:rsidR="00291E9B" w:rsidRDefault="00291E9B" w:rsidP="00291E9B">
      <w:pPr>
        <w:ind w:left="980"/>
        <w:rPr>
          <w:sz w:val="20"/>
          <w:szCs w:val="20"/>
        </w:rPr>
      </w:pPr>
    </w:p>
    <w:p w:rsidR="0023735E" w:rsidRDefault="0023735E">
      <w:pPr>
        <w:spacing w:line="19" w:lineRule="exact"/>
        <w:rPr>
          <w:sz w:val="24"/>
          <w:szCs w:val="24"/>
        </w:rPr>
      </w:pPr>
    </w:p>
    <w:p w:rsidR="0023735E" w:rsidRDefault="0023735E">
      <w:pPr>
        <w:spacing w:line="14" w:lineRule="exact"/>
        <w:rPr>
          <w:sz w:val="24"/>
          <w:szCs w:val="24"/>
        </w:rPr>
      </w:pPr>
    </w:p>
    <w:p w:rsidR="0023735E" w:rsidRDefault="00B7689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C725B5">
        <w:rPr>
          <w:rFonts w:eastAsia="Times New Roman"/>
          <w:sz w:val="28"/>
          <w:szCs w:val="28"/>
        </w:rPr>
        <w:t xml:space="preserve">.Утвердить Правила </w:t>
      </w:r>
      <w:r w:rsidR="00A11F22">
        <w:rPr>
          <w:rFonts w:eastAsia="Times New Roman"/>
          <w:sz w:val="28"/>
          <w:szCs w:val="28"/>
        </w:rPr>
        <w:t>ис</w:t>
      </w:r>
      <w:r w:rsidR="00C725B5">
        <w:rPr>
          <w:rFonts w:eastAsia="Times New Roman"/>
          <w:sz w:val="28"/>
          <w:szCs w:val="28"/>
        </w:rPr>
        <w:t xml:space="preserve">пользования </w:t>
      </w:r>
      <w:r w:rsidR="00A11F22">
        <w:rPr>
          <w:rFonts w:eastAsia="Times New Roman"/>
          <w:sz w:val="28"/>
          <w:szCs w:val="28"/>
        </w:rPr>
        <w:t xml:space="preserve">устройств мобильной связи  </w:t>
      </w:r>
      <w:r w:rsidR="00C725B5">
        <w:rPr>
          <w:rFonts w:eastAsia="Times New Roman"/>
          <w:sz w:val="28"/>
          <w:szCs w:val="28"/>
        </w:rPr>
        <w:t xml:space="preserve">во время осуществления образовательной деятельности, присмотра и ухода за воспитанниками в </w:t>
      </w:r>
      <w:r w:rsidR="00291E9B">
        <w:rPr>
          <w:rFonts w:eastAsia="Times New Roman"/>
          <w:sz w:val="28"/>
          <w:szCs w:val="28"/>
        </w:rPr>
        <w:t>МБДОУ г</w:t>
      </w:r>
      <w:proofErr w:type="gramStart"/>
      <w:r w:rsidR="00291E9B">
        <w:rPr>
          <w:rFonts w:eastAsia="Times New Roman"/>
          <w:sz w:val="28"/>
          <w:szCs w:val="28"/>
        </w:rPr>
        <w:t>.И</w:t>
      </w:r>
      <w:proofErr w:type="gramEnd"/>
      <w:r w:rsidR="00291E9B">
        <w:rPr>
          <w:rFonts w:eastAsia="Times New Roman"/>
          <w:sz w:val="28"/>
          <w:szCs w:val="28"/>
        </w:rPr>
        <w:t xml:space="preserve">ркутска детском саду № 156 </w:t>
      </w:r>
      <w:r w:rsidR="00C725B5">
        <w:rPr>
          <w:rFonts w:eastAsia="Times New Roman"/>
          <w:sz w:val="28"/>
          <w:szCs w:val="28"/>
        </w:rPr>
        <w:t>(Приложение к приказу).</w:t>
      </w:r>
    </w:p>
    <w:p w:rsidR="0023735E" w:rsidRDefault="0023735E">
      <w:pPr>
        <w:spacing w:line="15" w:lineRule="exact"/>
        <w:rPr>
          <w:sz w:val="24"/>
          <w:szCs w:val="24"/>
        </w:rPr>
      </w:pPr>
    </w:p>
    <w:p w:rsidR="0023735E" w:rsidRDefault="00B7689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C725B5">
        <w:rPr>
          <w:rFonts w:eastAsia="Times New Roman"/>
          <w:sz w:val="28"/>
          <w:szCs w:val="28"/>
        </w:rPr>
        <w:t>.</w:t>
      </w:r>
      <w:r w:rsidR="00291E9B">
        <w:rPr>
          <w:rFonts w:eastAsia="Times New Roman"/>
          <w:sz w:val="28"/>
          <w:szCs w:val="28"/>
        </w:rPr>
        <w:t xml:space="preserve"> </w:t>
      </w:r>
      <w:proofErr w:type="spellStart"/>
      <w:r w:rsidR="00291E9B">
        <w:rPr>
          <w:rFonts w:eastAsia="Times New Roman"/>
          <w:sz w:val="28"/>
          <w:szCs w:val="28"/>
        </w:rPr>
        <w:t>Шаравиной</w:t>
      </w:r>
      <w:proofErr w:type="spellEnd"/>
      <w:r w:rsidR="00291E9B">
        <w:rPr>
          <w:rFonts w:eastAsia="Times New Roman"/>
          <w:sz w:val="28"/>
          <w:szCs w:val="28"/>
        </w:rPr>
        <w:t xml:space="preserve"> Юлии Валерьевне, заместителю заведующего</w:t>
      </w:r>
      <w:r w:rsidR="00C725B5">
        <w:rPr>
          <w:rFonts w:eastAsia="Times New Roman"/>
          <w:sz w:val="28"/>
          <w:szCs w:val="28"/>
        </w:rPr>
        <w:t>, ознакомить работников с приказом и Пр</w:t>
      </w:r>
      <w:r w:rsidR="00A11F22">
        <w:rPr>
          <w:rFonts w:eastAsia="Times New Roman"/>
          <w:sz w:val="28"/>
          <w:szCs w:val="28"/>
        </w:rPr>
        <w:t xml:space="preserve">авилами использования устройств мобильной связи  </w:t>
      </w:r>
      <w:r w:rsidR="00C725B5">
        <w:rPr>
          <w:rFonts w:eastAsia="Times New Roman"/>
          <w:sz w:val="28"/>
          <w:szCs w:val="28"/>
        </w:rPr>
        <w:t>во время осуществления образовательной деятельности, присмотра и ухода за воспитанниками</w:t>
      </w:r>
      <w:r w:rsidR="00A11F22">
        <w:rPr>
          <w:rFonts w:eastAsia="Times New Roman"/>
          <w:sz w:val="28"/>
          <w:szCs w:val="28"/>
        </w:rPr>
        <w:t xml:space="preserve">  </w:t>
      </w:r>
      <w:r w:rsidR="00C725B5">
        <w:rPr>
          <w:rFonts w:eastAsia="Times New Roman"/>
          <w:sz w:val="28"/>
          <w:szCs w:val="28"/>
        </w:rPr>
        <w:t xml:space="preserve"> до</w:t>
      </w:r>
      <w:r w:rsidR="00A11F22">
        <w:rPr>
          <w:rFonts w:eastAsia="Times New Roman"/>
          <w:sz w:val="28"/>
          <w:szCs w:val="28"/>
        </w:rPr>
        <w:t xml:space="preserve"> 25.10.2019</w:t>
      </w:r>
      <w:r w:rsidR="00C725B5">
        <w:rPr>
          <w:rFonts w:eastAsia="Times New Roman"/>
          <w:sz w:val="28"/>
          <w:szCs w:val="28"/>
        </w:rPr>
        <w:t>.</w:t>
      </w:r>
    </w:p>
    <w:p w:rsidR="0023735E" w:rsidRDefault="00B7689D" w:rsidP="00B7689D">
      <w:pPr>
        <w:tabs>
          <w:tab w:val="left" w:pos="2640"/>
          <w:tab w:val="left" w:pos="3580"/>
          <w:tab w:val="left" w:pos="5040"/>
          <w:tab w:val="left" w:pos="6440"/>
          <w:tab w:val="left" w:pos="8280"/>
        </w:tabs>
        <w:ind w:firstLine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C725B5">
        <w:rPr>
          <w:rFonts w:eastAsia="Times New Roman"/>
          <w:sz w:val="28"/>
          <w:szCs w:val="28"/>
        </w:rPr>
        <w:t>.</w:t>
      </w:r>
      <w:r w:rsidR="00A11F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proofErr w:type="spellStart"/>
      <w:r w:rsidR="00A11F22">
        <w:rPr>
          <w:rFonts w:eastAsia="Times New Roman"/>
          <w:sz w:val="28"/>
          <w:szCs w:val="28"/>
        </w:rPr>
        <w:t>Шаравиной</w:t>
      </w:r>
      <w:proofErr w:type="spellEnd"/>
      <w:r w:rsidR="00A11F22">
        <w:rPr>
          <w:rFonts w:eastAsia="Times New Roman"/>
          <w:sz w:val="28"/>
          <w:szCs w:val="28"/>
        </w:rPr>
        <w:t xml:space="preserve"> Юлии Валерьевне, заместителю заведующего </w:t>
      </w:r>
      <w:proofErr w:type="gramStart"/>
      <w:r w:rsidR="00C725B5" w:rsidRPr="00B7689D">
        <w:rPr>
          <w:rFonts w:eastAsia="Times New Roman"/>
          <w:sz w:val="28"/>
          <w:szCs w:val="28"/>
        </w:rPr>
        <w:t>разместить</w:t>
      </w:r>
      <w:proofErr w:type="gramEnd"/>
      <w:r w:rsidRPr="00B768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="00C725B5">
        <w:rPr>
          <w:rFonts w:eastAsia="Times New Roman"/>
          <w:sz w:val="28"/>
          <w:szCs w:val="28"/>
        </w:rPr>
        <w:t>данный  приказ</w:t>
      </w:r>
      <w:r w:rsidR="00C725B5">
        <w:rPr>
          <w:sz w:val="20"/>
          <w:szCs w:val="20"/>
        </w:rPr>
        <w:tab/>
      </w:r>
      <w:r w:rsidR="00C725B5">
        <w:rPr>
          <w:rFonts w:eastAsia="Times New Roman"/>
          <w:sz w:val="28"/>
          <w:szCs w:val="28"/>
        </w:rPr>
        <w:t xml:space="preserve">и  </w:t>
      </w:r>
      <w:r w:rsidR="00A11F22">
        <w:rPr>
          <w:rFonts w:eastAsia="Times New Roman"/>
          <w:sz w:val="28"/>
          <w:szCs w:val="28"/>
        </w:rPr>
        <w:t xml:space="preserve">Правилами использования устройств мобильной связи  </w:t>
      </w:r>
      <w:r w:rsidR="00C725B5">
        <w:rPr>
          <w:rFonts w:eastAsia="Times New Roman"/>
          <w:sz w:val="28"/>
          <w:szCs w:val="28"/>
        </w:rPr>
        <w:t xml:space="preserve">на  сайте </w:t>
      </w:r>
      <w:r w:rsidR="00A11F22">
        <w:rPr>
          <w:rFonts w:eastAsia="Times New Roman"/>
          <w:sz w:val="28"/>
          <w:szCs w:val="28"/>
        </w:rPr>
        <w:t xml:space="preserve">организации </w:t>
      </w:r>
      <w:r w:rsidR="00C725B5">
        <w:rPr>
          <w:rFonts w:eastAsia="Times New Roman"/>
          <w:sz w:val="28"/>
          <w:szCs w:val="28"/>
        </w:rPr>
        <w:t xml:space="preserve"> до </w:t>
      </w:r>
      <w:r w:rsidR="00A11F22">
        <w:rPr>
          <w:rFonts w:eastAsia="Times New Roman"/>
          <w:sz w:val="28"/>
          <w:szCs w:val="28"/>
        </w:rPr>
        <w:t>28.10.2019</w:t>
      </w:r>
      <w:r w:rsidR="00C725B5">
        <w:rPr>
          <w:rFonts w:eastAsia="Times New Roman"/>
          <w:sz w:val="28"/>
          <w:szCs w:val="28"/>
        </w:rPr>
        <w:t>.</w:t>
      </w:r>
    </w:p>
    <w:p w:rsidR="0023735E" w:rsidRDefault="0023735E">
      <w:pPr>
        <w:spacing w:line="2" w:lineRule="exact"/>
        <w:rPr>
          <w:sz w:val="24"/>
          <w:szCs w:val="24"/>
        </w:rPr>
      </w:pPr>
    </w:p>
    <w:p w:rsidR="0023735E" w:rsidRDefault="00B7689D" w:rsidP="00A11F22">
      <w:pPr>
        <w:tabs>
          <w:tab w:val="left" w:pos="2620"/>
          <w:tab w:val="left" w:pos="3180"/>
          <w:tab w:val="left" w:pos="5080"/>
          <w:tab w:val="left" w:pos="6320"/>
          <w:tab w:val="left" w:pos="7900"/>
          <w:tab w:val="left" w:pos="8480"/>
        </w:tabs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725B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C725B5">
        <w:rPr>
          <w:rFonts w:eastAsia="Times New Roman"/>
          <w:sz w:val="28"/>
          <w:szCs w:val="28"/>
        </w:rPr>
        <w:t>Контроль</w:t>
      </w:r>
      <w:r w:rsidR="00C725B5">
        <w:rPr>
          <w:rFonts w:eastAsia="Times New Roman"/>
          <w:sz w:val="28"/>
          <w:szCs w:val="28"/>
        </w:rPr>
        <w:tab/>
        <w:t>за</w:t>
      </w:r>
      <w:proofErr w:type="gramEnd"/>
      <w:r w:rsidR="00C725B5">
        <w:rPr>
          <w:rFonts w:eastAsia="Times New Roman"/>
          <w:sz w:val="28"/>
          <w:szCs w:val="28"/>
        </w:rPr>
        <w:tab/>
        <w:t>исполнением</w:t>
      </w:r>
      <w:r w:rsidR="00C725B5">
        <w:rPr>
          <w:rFonts w:eastAsia="Times New Roman"/>
          <w:sz w:val="28"/>
          <w:szCs w:val="28"/>
        </w:rPr>
        <w:tab/>
        <w:t>приказа</w:t>
      </w:r>
      <w:r w:rsidR="00C725B5">
        <w:rPr>
          <w:rFonts w:eastAsia="Times New Roman"/>
          <w:sz w:val="28"/>
          <w:szCs w:val="28"/>
        </w:rPr>
        <w:tab/>
      </w:r>
      <w:r w:rsidR="00A11F22">
        <w:rPr>
          <w:rFonts w:eastAsia="Times New Roman"/>
          <w:sz w:val="28"/>
          <w:szCs w:val="28"/>
        </w:rPr>
        <w:t xml:space="preserve">оставляю за собой </w:t>
      </w:r>
    </w:p>
    <w:p w:rsidR="00A11F22" w:rsidRDefault="00A11F22" w:rsidP="00A11F22">
      <w:pPr>
        <w:tabs>
          <w:tab w:val="left" w:pos="2620"/>
          <w:tab w:val="left" w:pos="3180"/>
          <w:tab w:val="left" w:pos="5080"/>
          <w:tab w:val="left" w:pos="6320"/>
          <w:tab w:val="left" w:pos="7900"/>
          <w:tab w:val="left" w:pos="8480"/>
        </w:tabs>
        <w:ind w:left="980"/>
        <w:rPr>
          <w:rFonts w:eastAsia="Times New Roman"/>
          <w:sz w:val="28"/>
          <w:szCs w:val="28"/>
        </w:rPr>
      </w:pPr>
    </w:p>
    <w:p w:rsidR="00A11F22" w:rsidRDefault="00A11F22" w:rsidP="00A11F22">
      <w:pPr>
        <w:tabs>
          <w:tab w:val="left" w:pos="2620"/>
          <w:tab w:val="left" w:pos="3180"/>
          <w:tab w:val="left" w:pos="5080"/>
          <w:tab w:val="left" w:pos="6320"/>
          <w:tab w:val="left" w:pos="7900"/>
          <w:tab w:val="left" w:pos="8480"/>
        </w:tabs>
        <w:ind w:left="980"/>
        <w:rPr>
          <w:sz w:val="20"/>
          <w:szCs w:val="20"/>
        </w:rPr>
      </w:pPr>
    </w:p>
    <w:p w:rsidR="00A11F22" w:rsidRDefault="00A11F22" w:rsidP="00A11F22">
      <w:pPr>
        <w:tabs>
          <w:tab w:val="left" w:pos="3868"/>
        </w:tabs>
        <w:ind w:left="540"/>
        <w:jc w:val="right"/>
        <w:rPr>
          <w:rFonts w:eastAsia="Times New Roman"/>
          <w:sz w:val="28"/>
          <w:szCs w:val="28"/>
        </w:rPr>
      </w:pPr>
    </w:p>
    <w:p w:rsidR="0023735E" w:rsidRDefault="00A11F22" w:rsidP="00A11F22">
      <w:pPr>
        <w:tabs>
          <w:tab w:val="left" w:pos="3868"/>
        </w:tabs>
        <w:ind w:left="5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И.О. Заведующего</w:t>
      </w:r>
      <w:r w:rsidR="00C725B5">
        <w:rPr>
          <w:sz w:val="20"/>
          <w:szCs w:val="20"/>
        </w:rPr>
        <w:tab/>
      </w:r>
      <w:r w:rsidR="00C725B5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>О.К. Епишина</w:t>
      </w:r>
    </w:p>
    <w:p w:rsidR="0023735E" w:rsidRDefault="0023735E">
      <w:pPr>
        <w:sectPr w:rsidR="0023735E">
          <w:pgSz w:w="11900" w:h="16838"/>
          <w:pgMar w:top="858" w:right="846" w:bottom="360" w:left="1440" w:header="0" w:footer="0" w:gutter="0"/>
          <w:cols w:space="720" w:equalWidth="0">
            <w:col w:w="9620"/>
          </w:cols>
        </w:sectPr>
      </w:pPr>
    </w:p>
    <w:p w:rsidR="0023735E" w:rsidRDefault="0023735E">
      <w:pPr>
        <w:spacing w:line="273" w:lineRule="exact"/>
        <w:rPr>
          <w:sz w:val="24"/>
          <w:szCs w:val="24"/>
        </w:rPr>
      </w:pPr>
    </w:p>
    <w:p w:rsidR="0023735E" w:rsidRDefault="0023735E">
      <w:pPr>
        <w:sectPr w:rsidR="0023735E">
          <w:type w:val="continuous"/>
          <w:pgSz w:w="11900" w:h="16838"/>
          <w:pgMar w:top="858" w:right="846" w:bottom="360" w:left="1440" w:header="0" w:footer="0" w:gutter="0"/>
          <w:cols w:space="720" w:equalWidth="0">
            <w:col w:w="9620"/>
          </w:cols>
        </w:sectPr>
      </w:pPr>
    </w:p>
    <w:p w:rsidR="0023735E" w:rsidRPr="00ED44AE" w:rsidRDefault="00C725B5">
      <w:pPr>
        <w:jc w:val="right"/>
        <w:rPr>
          <w:rFonts w:eastAsia="Times New Roman"/>
          <w:sz w:val="24"/>
          <w:szCs w:val="24"/>
        </w:rPr>
      </w:pPr>
      <w:r w:rsidRPr="00ED44AE">
        <w:rPr>
          <w:rFonts w:eastAsia="Times New Roman"/>
          <w:sz w:val="24"/>
          <w:szCs w:val="24"/>
        </w:rPr>
        <w:lastRenderedPageBreak/>
        <w:t>Приложение к приказу</w:t>
      </w:r>
    </w:p>
    <w:p w:rsidR="00C725B5" w:rsidRPr="00ED44AE" w:rsidRDefault="00ED44AE">
      <w:pPr>
        <w:jc w:val="right"/>
        <w:rPr>
          <w:sz w:val="20"/>
          <w:szCs w:val="20"/>
        </w:rPr>
      </w:pPr>
      <w:r w:rsidRPr="00ED44AE">
        <w:rPr>
          <w:rFonts w:eastAsia="Times New Roman"/>
          <w:sz w:val="24"/>
          <w:szCs w:val="24"/>
        </w:rPr>
        <w:t>№ 45/1</w:t>
      </w:r>
      <w:r w:rsidR="00C725B5" w:rsidRPr="00ED44AE">
        <w:rPr>
          <w:rFonts w:eastAsia="Times New Roman"/>
          <w:sz w:val="24"/>
          <w:szCs w:val="24"/>
        </w:rPr>
        <w:t xml:space="preserve"> от 24.10.2019</w:t>
      </w:r>
    </w:p>
    <w:p w:rsidR="0023735E" w:rsidRDefault="0023735E">
      <w:pPr>
        <w:spacing w:line="292" w:lineRule="exact"/>
        <w:rPr>
          <w:sz w:val="20"/>
          <w:szCs w:val="20"/>
        </w:rPr>
      </w:pPr>
    </w:p>
    <w:p w:rsidR="0023735E" w:rsidRPr="00C725B5" w:rsidRDefault="00C725B5">
      <w:pPr>
        <w:spacing w:line="237" w:lineRule="auto"/>
        <w:ind w:right="-259"/>
        <w:jc w:val="center"/>
        <w:rPr>
          <w:b/>
          <w:sz w:val="20"/>
          <w:szCs w:val="20"/>
        </w:rPr>
      </w:pPr>
      <w:r w:rsidRPr="00C725B5">
        <w:rPr>
          <w:rFonts w:eastAsia="Times New Roman"/>
          <w:b/>
          <w:sz w:val="28"/>
          <w:szCs w:val="28"/>
        </w:rPr>
        <w:t xml:space="preserve">Правила </w:t>
      </w:r>
      <w:r w:rsidR="00A11F22" w:rsidRPr="00C725B5">
        <w:rPr>
          <w:rFonts w:eastAsia="Times New Roman"/>
          <w:b/>
          <w:sz w:val="28"/>
          <w:szCs w:val="28"/>
        </w:rPr>
        <w:t xml:space="preserve">использования </w:t>
      </w:r>
      <w:r w:rsidR="005A1F90" w:rsidRPr="00C725B5">
        <w:rPr>
          <w:rFonts w:eastAsia="Times New Roman"/>
          <w:b/>
          <w:sz w:val="28"/>
          <w:szCs w:val="28"/>
        </w:rPr>
        <w:t>устройств мобильной связи  в МБДОУ г.</w:t>
      </w:r>
      <w:r>
        <w:rPr>
          <w:rFonts w:eastAsia="Times New Roman"/>
          <w:b/>
          <w:sz w:val="28"/>
          <w:szCs w:val="28"/>
        </w:rPr>
        <w:t xml:space="preserve"> </w:t>
      </w:r>
      <w:r w:rsidR="005A1F90" w:rsidRPr="00C725B5">
        <w:rPr>
          <w:rFonts w:eastAsia="Times New Roman"/>
          <w:b/>
          <w:sz w:val="28"/>
          <w:szCs w:val="28"/>
        </w:rPr>
        <w:t>Иркутска детском саду № 156</w:t>
      </w:r>
    </w:p>
    <w:p w:rsidR="0023735E" w:rsidRPr="00C725B5" w:rsidRDefault="0023735E">
      <w:pPr>
        <w:spacing w:line="200" w:lineRule="exact"/>
        <w:rPr>
          <w:b/>
          <w:sz w:val="20"/>
          <w:szCs w:val="20"/>
        </w:rPr>
      </w:pPr>
    </w:p>
    <w:p w:rsidR="0023735E" w:rsidRDefault="0023735E">
      <w:pPr>
        <w:spacing w:line="200" w:lineRule="exact"/>
        <w:rPr>
          <w:sz w:val="20"/>
          <w:szCs w:val="20"/>
        </w:rPr>
      </w:pPr>
    </w:p>
    <w:p w:rsidR="0023735E" w:rsidRDefault="0023735E">
      <w:pPr>
        <w:spacing w:line="243" w:lineRule="exact"/>
        <w:rPr>
          <w:sz w:val="20"/>
          <w:szCs w:val="20"/>
        </w:rPr>
      </w:pPr>
    </w:p>
    <w:p w:rsidR="0023735E" w:rsidRPr="00B7689D" w:rsidRDefault="00C725B5" w:rsidP="00B7689D">
      <w:pPr>
        <w:ind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1.Общие положения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0C3A57" w:rsidP="00B7689D">
      <w:pPr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1.1 Настоящие Правила   использования устройств мобильной связи  в МБДОУ г</w:t>
      </w:r>
      <w:proofErr w:type="gramStart"/>
      <w:r w:rsidRPr="00B7689D">
        <w:rPr>
          <w:rFonts w:eastAsia="Times New Roman"/>
          <w:sz w:val="28"/>
          <w:szCs w:val="28"/>
        </w:rPr>
        <w:t>.И</w:t>
      </w:r>
      <w:proofErr w:type="gramEnd"/>
      <w:r w:rsidRPr="00B7689D">
        <w:rPr>
          <w:rFonts w:eastAsia="Times New Roman"/>
          <w:sz w:val="28"/>
          <w:szCs w:val="28"/>
        </w:rPr>
        <w:t xml:space="preserve">ркутска детском саду № 156  </w:t>
      </w:r>
      <w:r w:rsidR="00C725B5" w:rsidRPr="00B7689D">
        <w:rPr>
          <w:rFonts w:eastAsia="Times New Roman"/>
          <w:sz w:val="28"/>
          <w:szCs w:val="28"/>
        </w:rPr>
        <w:t>(далее Правила)</w:t>
      </w:r>
      <w:r w:rsidRPr="00B7689D">
        <w:rPr>
          <w:rFonts w:eastAsia="Times New Roman"/>
          <w:sz w:val="28"/>
          <w:szCs w:val="28"/>
        </w:rPr>
        <w:t xml:space="preserve">  </w:t>
      </w:r>
      <w:r w:rsidR="00C725B5" w:rsidRPr="00B7689D">
        <w:rPr>
          <w:rFonts w:eastAsia="Times New Roman"/>
          <w:sz w:val="28"/>
          <w:szCs w:val="28"/>
        </w:rPr>
        <w:t xml:space="preserve">устанавливаются </w:t>
      </w:r>
      <w:r w:rsidRPr="00B7689D">
        <w:rPr>
          <w:rFonts w:eastAsia="Times New Roman"/>
          <w:sz w:val="28"/>
          <w:szCs w:val="28"/>
        </w:rPr>
        <w:t xml:space="preserve">для </w:t>
      </w:r>
      <w:r w:rsidR="00C725B5" w:rsidRPr="00B7689D">
        <w:rPr>
          <w:rFonts w:eastAsia="Times New Roman"/>
          <w:sz w:val="28"/>
          <w:szCs w:val="28"/>
        </w:rPr>
        <w:t xml:space="preserve">работников </w:t>
      </w:r>
      <w:r w:rsidRPr="00B7689D">
        <w:rPr>
          <w:rFonts w:eastAsia="Times New Roman"/>
          <w:sz w:val="28"/>
          <w:szCs w:val="28"/>
        </w:rPr>
        <w:t xml:space="preserve">МБДОУ г.Иркутска детском саду № 156 </w:t>
      </w:r>
      <w:r w:rsidR="00A12881" w:rsidRPr="00B7689D">
        <w:rPr>
          <w:rFonts w:eastAsia="Times New Roman"/>
          <w:sz w:val="28"/>
          <w:szCs w:val="28"/>
        </w:rPr>
        <w:t xml:space="preserve"> (далее Учреждение) и определяют </w:t>
      </w:r>
      <w:r w:rsidRPr="00B7689D">
        <w:rPr>
          <w:rFonts w:eastAsia="Times New Roman"/>
          <w:sz w:val="28"/>
          <w:szCs w:val="28"/>
        </w:rPr>
        <w:t xml:space="preserve"> поряд</w:t>
      </w:r>
      <w:r w:rsidR="00A12881" w:rsidRPr="00B7689D">
        <w:rPr>
          <w:rFonts w:eastAsia="Times New Roman"/>
          <w:sz w:val="28"/>
          <w:szCs w:val="28"/>
        </w:rPr>
        <w:t>ок</w:t>
      </w:r>
      <w:r w:rsidRPr="00B7689D">
        <w:rPr>
          <w:rFonts w:eastAsia="Times New Roman"/>
          <w:sz w:val="28"/>
          <w:szCs w:val="28"/>
        </w:rPr>
        <w:t xml:space="preserve"> использования  устройств мобильной связи в  МБДОУ</w:t>
      </w:r>
      <w:r w:rsidR="00A12881" w:rsidRPr="00B7689D">
        <w:rPr>
          <w:rFonts w:eastAsia="Times New Roman"/>
          <w:sz w:val="28"/>
          <w:szCs w:val="28"/>
        </w:rPr>
        <w:t xml:space="preserve"> г.Иркутска детском саду № 156 , с целью профилактики нарушений здоровья обучающихся , повышения  эффективн</w:t>
      </w:r>
      <w:r w:rsidR="00B7689D" w:rsidRPr="00B7689D">
        <w:rPr>
          <w:rFonts w:eastAsia="Times New Roman"/>
          <w:sz w:val="28"/>
          <w:szCs w:val="28"/>
        </w:rPr>
        <w:t xml:space="preserve">ости образовательного процесса 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1.2.Правила разработаны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 и Уставом Учреждения.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1.3.</w:t>
      </w:r>
      <w:r w:rsidR="00A12881" w:rsidRPr="00B7689D">
        <w:rPr>
          <w:rFonts w:eastAsia="Times New Roman"/>
          <w:sz w:val="28"/>
          <w:szCs w:val="28"/>
        </w:rPr>
        <w:t>Исполнение</w:t>
      </w:r>
      <w:r w:rsidRPr="00B7689D">
        <w:rPr>
          <w:rFonts w:eastAsia="Times New Roman"/>
          <w:sz w:val="28"/>
          <w:szCs w:val="28"/>
        </w:rPr>
        <w:t xml:space="preserve"> Правил: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right="120"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- обеспечивает повышение качества и эффективности получаемых образовательных услуг;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right="140"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- обеспечивает повышение уровня дисциплины; гарантирует психологически комфортные условия образовательного процесса;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numPr>
          <w:ilvl w:val="1"/>
          <w:numId w:val="1"/>
        </w:numPr>
        <w:tabs>
          <w:tab w:val="left" w:pos="1191"/>
        </w:tabs>
        <w:ind w:right="140" w:firstLine="709"/>
        <w:contextualSpacing/>
        <w:jc w:val="both"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процесса.</w:t>
      </w:r>
    </w:p>
    <w:p w:rsidR="0023735E" w:rsidRPr="00B7689D" w:rsidRDefault="0023735E" w:rsidP="00B7689D">
      <w:pPr>
        <w:ind w:firstLine="709"/>
        <w:contextualSpacing/>
        <w:rPr>
          <w:rFonts w:eastAsia="Times New Roman"/>
          <w:sz w:val="28"/>
          <w:szCs w:val="28"/>
        </w:rPr>
      </w:pPr>
    </w:p>
    <w:p w:rsidR="0023735E" w:rsidRPr="00B7689D" w:rsidRDefault="0023735E" w:rsidP="00B7689D">
      <w:pPr>
        <w:ind w:firstLine="709"/>
        <w:contextualSpacing/>
        <w:rPr>
          <w:rFonts w:eastAsia="Times New Roman"/>
          <w:sz w:val="28"/>
          <w:szCs w:val="28"/>
        </w:rPr>
      </w:pPr>
    </w:p>
    <w:p w:rsidR="0023735E" w:rsidRPr="00B7689D" w:rsidRDefault="00C725B5" w:rsidP="00B7689D">
      <w:pPr>
        <w:numPr>
          <w:ilvl w:val="0"/>
          <w:numId w:val="1"/>
        </w:numPr>
        <w:tabs>
          <w:tab w:val="left" w:pos="540"/>
        </w:tabs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Условия применения средств мобильной связи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right="20"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 xml:space="preserve">2.1.При входе в Учреждение работники обязаны </w:t>
      </w:r>
      <w:r w:rsidR="00A74786" w:rsidRPr="00B7689D">
        <w:rPr>
          <w:rFonts w:eastAsia="Times New Roman"/>
          <w:sz w:val="28"/>
          <w:szCs w:val="28"/>
        </w:rPr>
        <w:t xml:space="preserve">перевести  устройство мобильной связи в режим «без звука» </w:t>
      </w:r>
      <w:proofErr w:type="gramStart"/>
      <w:r w:rsidR="00A74786" w:rsidRPr="00B7689D">
        <w:rPr>
          <w:rFonts w:eastAsia="Times New Roman"/>
          <w:sz w:val="28"/>
          <w:szCs w:val="28"/>
        </w:rPr>
        <w:t xml:space="preserve">( </w:t>
      </w:r>
      <w:proofErr w:type="gramEnd"/>
      <w:r w:rsidR="00A74786" w:rsidRPr="00B7689D">
        <w:rPr>
          <w:rFonts w:eastAsia="Times New Roman"/>
          <w:sz w:val="28"/>
          <w:szCs w:val="28"/>
        </w:rPr>
        <w:t>в том числе с исключением  использования  режима вибрации из-за  возникновения фантомных вибраций)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 xml:space="preserve">2.2.Не допускается использование средств мобильной связи всеми категориями работников во время ведения образовательного процесса, </w:t>
      </w:r>
      <w:r w:rsidR="00A74786" w:rsidRPr="00B7689D">
        <w:rPr>
          <w:rFonts w:eastAsia="Times New Roman"/>
          <w:sz w:val="28"/>
          <w:szCs w:val="28"/>
        </w:rPr>
        <w:t xml:space="preserve"> за исключением лиц, нуждающихся в пользовании  такими устройствами по состоянию здоровья 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lastRenderedPageBreak/>
        <w:t xml:space="preserve">2.3.На период </w:t>
      </w:r>
      <w:r w:rsidR="00A74786" w:rsidRPr="00B7689D">
        <w:rPr>
          <w:rFonts w:eastAsia="Times New Roman"/>
          <w:sz w:val="28"/>
          <w:szCs w:val="28"/>
        </w:rPr>
        <w:t xml:space="preserve">осуществления непосредственно образовательной деятельности </w:t>
      </w:r>
      <w:r w:rsidRPr="00B7689D">
        <w:rPr>
          <w:rFonts w:eastAsia="Times New Roman"/>
          <w:sz w:val="28"/>
          <w:szCs w:val="28"/>
        </w:rPr>
        <w:t xml:space="preserve"> владелец устройств мобильной связи должен отключать их.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2.4.Пользование устройств мобильной связи в Учреждении не ограничивается при возникновении чрезвычайных ситуаций.</w:t>
      </w:r>
    </w:p>
    <w:p w:rsidR="0023735E" w:rsidRPr="00B7689D" w:rsidRDefault="00C725B5" w:rsidP="00B7689D">
      <w:pPr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2.5.Разрешено пользоваться устройствами  мобильной связи в Учреждении в случаях оправданной  безотлагательной  необходимости  для  оперативной  связи  с  родителями,  (законными представителями) или близкими родственниками, руководителями или работниками Учреждения.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Default="00C725B5" w:rsidP="00B7689D">
      <w:pPr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3.Обязанности пользователей устройств мобильной связи</w:t>
      </w:r>
    </w:p>
    <w:p w:rsidR="00B7689D" w:rsidRPr="00B7689D" w:rsidRDefault="00B7689D" w:rsidP="00B7689D">
      <w:pPr>
        <w:ind w:firstLine="709"/>
        <w:contextualSpacing/>
        <w:rPr>
          <w:sz w:val="28"/>
          <w:szCs w:val="28"/>
        </w:rPr>
      </w:pPr>
    </w:p>
    <w:p w:rsidR="00B7689D" w:rsidRDefault="00C725B5" w:rsidP="00B7689D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B7689D">
        <w:rPr>
          <w:rFonts w:eastAsia="Times New Roman"/>
          <w:sz w:val="28"/>
          <w:szCs w:val="28"/>
        </w:rPr>
        <w:t>3.1.Пользователи обязаны помнить о том, что использование устройств мобильной связи во время образовательного процесса</w:t>
      </w:r>
      <w:r w:rsidR="00B7689D">
        <w:rPr>
          <w:rFonts w:eastAsia="Times New Roman"/>
          <w:sz w:val="28"/>
          <w:szCs w:val="28"/>
        </w:rPr>
        <w:t>,</w:t>
      </w:r>
      <w:r w:rsidRPr="00B7689D">
        <w:rPr>
          <w:rFonts w:eastAsia="Times New Roman"/>
          <w:sz w:val="28"/>
          <w:szCs w:val="28"/>
        </w:rPr>
        <w:t xml:space="preserve">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 воспитанников на получение</w:t>
      </w:r>
      <w:proofErr w:type="gramEnd"/>
      <w:r w:rsidRPr="00B7689D">
        <w:rPr>
          <w:rFonts w:eastAsia="Times New Roman"/>
          <w:sz w:val="28"/>
          <w:szCs w:val="28"/>
        </w:rPr>
        <w:t xml:space="preserve"> образования (п. 1 ст. 43 Конституции РФ). </w:t>
      </w:r>
      <w:r w:rsidR="00B7689D">
        <w:rPr>
          <w:rFonts w:eastAsia="Times New Roman"/>
          <w:sz w:val="28"/>
          <w:szCs w:val="28"/>
        </w:rPr>
        <w:t xml:space="preserve">   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3.2.Пользователи обязаны помнить о том, что использование устройств мобильной связи для сбора, хранения, использования и распространения информации о частной жизни лица без его согласия не допускается (п.1 ст.24Конституции Российской Федерации).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3.3. В целях обеспечения сохранности устройств мобильной связи пользователи обязаны не оставлять их без присмотра, в том числе в карманах верхней одежды.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numPr>
          <w:ilvl w:val="0"/>
          <w:numId w:val="3"/>
        </w:numPr>
        <w:tabs>
          <w:tab w:val="left" w:pos="540"/>
        </w:tabs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Пользователям запрещается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4.1. Во время работы запрещается разговаривать и отправлять SMS-, MMS- и другие виды сообщений, пользоваться услугами GPRS, Bluetooth, интернетом, класть телефон на стол, прослушивать музыку, в том числе через наушники.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4.2. Использовать полифонию, громкую связь в устройствах мобильной связи во все время пребывания в Учреждения.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4.3. Фотографировать и снимать на видео, пользоваться устройствами мобильной связи в режиме фот</w:t>
      </w:r>
      <w:proofErr w:type="gramStart"/>
      <w:r w:rsidRPr="00B7689D">
        <w:rPr>
          <w:rFonts w:eastAsia="Times New Roman"/>
          <w:sz w:val="28"/>
          <w:szCs w:val="28"/>
        </w:rPr>
        <w:t>о-</w:t>
      </w:r>
      <w:proofErr w:type="gramEnd"/>
      <w:r w:rsidRPr="00B7689D">
        <w:rPr>
          <w:rFonts w:eastAsia="Times New Roman"/>
          <w:sz w:val="28"/>
          <w:szCs w:val="28"/>
        </w:rPr>
        <w:t xml:space="preserve"> и видеовоспроизведения (играть в игры, просматривать изображения, текст, рисунки, видеозаписи, фотографии), диктофона, калькулятора, календаря, блокнота, записной книжки и т.п.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4.4. С помощью устройств мобильной связи демонстрировать окружающим видео и фото, пропагандирующие культ насилия, жестокость и порнографию.</w:t>
      </w:r>
    </w:p>
    <w:p w:rsidR="0023735E" w:rsidRPr="00B7689D" w:rsidRDefault="00C725B5" w:rsidP="00B7689D">
      <w:pPr>
        <w:ind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lastRenderedPageBreak/>
        <w:t>4.5. Использовать устройства мобильной связи во время совещаний, родительских собраний, педсоветов.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numPr>
          <w:ilvl w:val="0"/>
          <w:numId w:val="4"/>
        </w:numPr>
        <w:tabs>
          <w:tab w:val="left" w:pos="540"/>
        </w:tabs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Ответственность за нарушение правил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5.1.За неоднократное нарушение работниками Учреждения пункта 4 данного Положения заведующий имеет право привлечь работника к дисциплинарной ответственности (ст. 192ТК РФ).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6.Иные положения</w:t>
      </w:r>
    </w:p>
    <w:p w:rsidR="0023735E" w:rsidRPr="00B7689D" w:rsidRDefault="0023735E" w:rsidP="00B7689D">
      <w:pPr>
        <w:ind w:firstLine="709"/>
        <w:contextualSpacing/>
        <w:rPr>
          <w:sz w:val="28"/>
          <w:szCs w:val="28"/>
        </w:rPr>
      </w:pP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6.1.Родителям (законным представителям) не рекомендуется обеспечивать своих детей устройствами мобильной связи.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6.2. Необходимо соблюдать культуру пользования устройствами мобильной связи:</w:t>
      </w:r>
    </w:p>
    <w:p w:rsidR="0023735E" w:rsidRPr="00B7689D" w:rsidRDefault="00C725B5" w:rsidP="00B7689D">
      <w:pPr>
        <w:numPr>
          <w:ilvl w:val="0"/>
          <w:numId w:val="5"/>
        </w:numPr>
        <w:tabs>
          <w:tab w:val="left" w:pos="420"/>
        </w:tabs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громко не разговаривать;</w:t>
      </w:r>
    </w:p>
    <w:p w:rsidR="0023735E" w:rsidRPr="00B7689D" w:rsidRDefault="00C725B5" w:rsidP="00B7689D">
      <w:pPr>
        <w:numPr>
          <w:ilvl w:val="0"/>
          <w:numId w:val="5"/>
        </w:numPr>
        <w:tabs>
          <w:tab w:val="left" w:pos="420"/>
        </w:tabs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громко не включать музыку;</w:t>
      </w:r>
    </w:p>
    <w:p w:rsidR="0023735E" w:rsidRPr="00B7689D" w:rsidRDefault="00C725B5" w:rsidP="00B7689D">
      <w:pPr>
        <w:numPr>
          <w:ilvl w:val="0"/>
          <w:numId w:val="5"/>
        </w:numPr>
        <w:tabs>
          <w:tab w:val="left" w:pos="420"/>
        </w:tabs>
        <w:ind w:firstLine="709"/>
        <w:contextualSpacing/>
        <w:rPr>
          <w:rFonts w:eastAsia="Times New Roman"/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при разговоре соблюдать правила общения.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6.3. Ответственность за сохранность устройств мобильной связи лежит только на его владельце (родителях, законных представителях владельца). В целях сохранности устройств мобильной связи не следует оставлять устройства мобильной связи без присмотра, передавать их в чужие руки. За случайно оставленные в помещении Учреждения устройств мобильной связи, последнее ответственности не несет и поиском пропажи не занимается.</w:t>
      </w:r>
    </w:p>
    <w:p w:rsidR="0023735E" w:rsidRPr="00B7689D" w:rsidRDefault="00C725B5" w:rsidP="00B7689D">
      <w:pPr>
        <w:ind w:firstLine="709"/>
        <w:contextualSpacing/>
        <w:jc w:val="both"/>
        <w:rPr>
          <w:sz w:val="28"/>
          <w:szCs w:val="28"/>
        </w:rPr>
      </w:pPr>
      <w:r w:rsidRPr="00B7689D">
        <w:rPr>
          <w:rFonts w:eastAsia="Times New Roman"/>
          <w:sz w:val="28"/>
          <w:szCs w:val="28"/>
        </w:rPr>
        <w:t>6.4. В случае форс-мажорных обстоятельств, для связи с педагогами родителям (законным представителям) рекомендуется передавать сообщения через администрацию Учреждения по телефонам, размещенным на сайте Учреждения.</w:t>
      </w:r>
    </w:p>
    <w:sectPr w:rsidR="0023735E" w:rsidRPr="00B7689D" w:rsidSect="0023735E">
      <w:pgSz w:w="11900" w:h="16838"/>
      <w:pgMar w:top="8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59AD852"/>
    <w:lvl w:ilvl="0" w:tplc="706C69F6">
      <w:start w:val="1"/>
      <w:numFmt w:val="bullet"/>
      <w:lvlText w:val="и"/>
      <w:lvlJc w:val="left"/>
    </w:lvl>
    <w:lvl w:ilvl="1" w:tplc="62F247E0">
      <w:numFmt w:val="decimal"/>
      <w:lvlText w:val=""/>
      <w:lvlJc w:val="left"/>
    </w:lvl>
    <w:lvl w:ilvl="2" w:tplc="D280360E">
      <w:numFmt w:val="decimal"/>
      <w:lvlText w:val=""/>
      <w:lvlJc w:val="left"/>
    </w:lvl>
    <w:lvl w:ilvl="3" w:tplc="0C94C786">
      <w:numFmt w:val="decimal"/>
      <w:lvlText w:val=""/>
      <w:lvlJc w:val="left"/>
    </w:lvl>
    <w:lvl w:ilvl="4" w:tplc="0A1C4562">
      <w:numFmt w:val="decimal"/>
      <w:lvlText w:val=""/>
      <w:lvlJc w:val="left"/>
    </w:lvl>
    <w:lvl w:ilvl="5" w:tplc="4A285838">
      <w:numFmt w:val="decimal"/>
      <w:lvlText w:val=""/>
      <w:lvlJc w:val="left"/>
    </w:lvl>
    <w:lvl w:ilvl="6" w:tplc="C6A42786">
      <w:numFmt w:val="decimal"/>
      <w:lvlText w:val=""/>
      <w:lvlJc w:val="left"/>
    </w:lvl>
    <w:lvl w:ilvl="7" w:tplc="C9F2C1CC">
      <w:numFmt w:val="decimal"/>
      <w:lvlText w:val=""/>
      <w:lvlJc w:val="left"/>
    </w:lvl>
    <w:lvl w:ilvl="8" w:tplc="38ACAEE6">
      <w:numFmt w:val="decimal"/>
      <w:lvlText w:val=""/>
      <w:lvlJc w:val="left"/>
    </w:lvl>
  </w:abstractNum>
  <w:abstractNum w:abstractNumId="1">
    <w:nsid w:val="00003D6C"/>
    <w:multiLevelType w:val="hybridMultilevel"/>
    <w:tmpl w:val="775A226C"/>
    <w:lvl w:ilvl="0" w:tplc="EC52BC1C">
      <w:start w:val="1"/>
      <w:numFmt w:val="decimal"/>
      <w:lvlText w:val="%1."/>
      <w:lvlJc w:val="left"/>
    </w:lvl>
    <w:lvl w:ilvl="1" w:tplc="FCF4A4B2">
      <w:start w:val="1"/>
      <w:numFmt w:val="bullet"/>
      <w:lvlText w:val="-"/>
      <w:lvlJc w:val="left"/>
    </w:lvl>
    <w:lvl w:ilvl="2" w:tplc="B6CE87DA">
      <w:numFmt w:val="decimal"/>
      <w:lvlText w:val=""/>
      <w:lvlJc w:val="left"/>
    </w:lvl>
    <w:lvl w:ilvl="3" w:tplc="49D0235A">
      <w:numFmt w:val="decimal"/>
      <w:lvlText w:val=""/>
      <w:lvlJc w:val="left"/>
    </w:lvl>
    <w:lvl w:ilvl="4" w:tplc="83643354">
      <w:numFmt w:val="decimal"/>
      <w:lvlText w:val=""/>
      <w:lvlJc w:val="left"/>
    </w:lvl>
    <w:lvl w:ilvl="5" w:tplc="965A738A">
      <w:numFmt w:val="decimal"/>
      <w:lvlText w:val=""/>
      <w:lvlJc w:val="left"/>
    </w:lvl>
    <w:lvl w:ilvl="6" w:tplc="175C777C">
      <w:numFmt w:val="decimal"/>
      <w:lvlText w:val=""/>
      <w:lvlJc w:val="left"/>
    </w:lvl>
    <w:lvl w:ilvl="7" w:tplc="3ACAA3A6">
      <w:numFmt w:val="decimal"/>
      <w:lvlText w:val=""/>
      <w:lvlJc w:val="left"/>
    </w:lvl>
    <w:lvl w:ilvl="8" w:tplc="C8BEA8CA">
      <w:numFmt w:val="decimal"/>
      <w:lvlText w:val=""/>
      <w:lvlJc w:val="left"/>
    </w:lvl>
  </w:abstractNum>
  <w:abstractNum w:abstractNumId="2">
    <w:nsid w:val="00005F90"/>
    <w:multiLevelType w:val="hybridMultilevel"/>
    <w:tmpl w:val="981874B2"/>
    <w:lvl w:ilvl="0" w:tplc="41FCED86">
      <w:start w:val="1"/>
      <w:numFmt w:val="bullet"/>
      <w:lvlText w:val="-"/>
      <w:lvlJc w:val="left"/>
    </w:lvl>
    <w:lvl w:ilvl="1" w:tplc="D6028BA6">
      <w:numFmt w:val="decimal"/>
      <w:lvlText w:val=""/>
      <w:lvlJc w:val="left"/>
    </w:lvl>
    <w:lvl w:ilvl="2" w:tplc="D1121BBE">
      <w:numFmt w:val="decimal"/>
      <w:lvlText w:val=""/>
      <w:lvlJc w:val="left"/>
    </w:lvl>
    <w:lvl w:ilvl="3" w:tplc="ACE41C98">
      <w:numFmt w:val="decimal"/>
      <w:lvlText w:val=""/>
      <w:lvlJc w:val="left"/>
    </w:lvl>
    <w:lvl w:ilvl="4" w:tplc="32BCBD82">
      <w:numFmt w:val="decimal"/>
      <w:lvlText w:val=""/>
      <w:lvlJc w:val="left"/>
    </w:lvl>
    <w:lvl w:ilvl="5" w:tplc="B52262F6">
      <w:numFmt w:val="decimal"/>
      <w:lvlText w:val=""/>
      <w:lvlJc w:val="left"/>
    </w:lvl>
    <w:lvl w:ilvl="6" w:tplc="E64A2B34">
      <w:numFmt w:val="decimal"/>
      <w:lvlText w:val=""/>
      <w:lvlJc w:val="left"/>
    </w:lvl>
    <w:lvl w:ilvl="7" w:tplc="D16A80DE">
      <w:numFmt w:val="decimal"/>
      <w:lvlText w:val=""/>
      <w:lvlJc w:val="left"/>
    </w:lvl>
    <w:lvl w:ilvl="8" w:tplc="2FF89A82">
      <w:numFmt w:val="decimal"/>
      <w:lvlText w:val=""/>
      <w:lvlJc w:val="left"/>
    </w:lvl>
  </w:abstractNum>
  <w:abstractNum w:abstractNumId="3">
    <w:nsid w:val="00006952"/>
    <w:multiLevelType w:val="hybridMultilevel"/>
    <w:tmpl w:val="8236BAC8"/>
    <w:lvl w:ilvl="0" w:tplc="0EC4C844">
      <w:start w:val="5"/>
      <w:numFmt w:val="decimal"/>
      <w:lvlText w:val="%1."/>
      <w:lvlJc w:val="left"/>
    </w:lvl>
    <w:lvl w:ilvl="1" w:tplc="8D3CB056">
      <w:numFmt w:val="decimal"/>
      <w:lvlText w:val=""/>
      <w:lvlJc w:val="left"/>
    </w:lvl>
    <w:lvl w:ilvl="2" w:tplc="47C23D2C">
      <w:numFmt w:val="decimal"/>
      <w:lvlText w:val=""/>
      <w:lvlJc w:val="left"/>
    </w:lvl>
    <w:lvl w:ilvl="3" w:tplc="4002F490">
      <w:numFmt w:val="decimal"/>
      <w:lvlText w:val=""/>
      <w:lvlJc w:val="left"/>
    </w:lvl>
    <w:lvl w:ilvl="4" w:tplc="BF3E6898">
      <w:numFmt w:val="decimal"/>
      <w:lvlText w:val=""/>
      <w:lvlJc w:val="left"/>
    </w:lvl>
    <w:lvl w:ilvl="5" w:tplc="23409C18">
      <w:numFmt w:val="decimal"/>
      <w:lvlText w:val=""/>
      <w:lvlJc w:val="left"/>
    </w:lvl>
    <w:lvl w:ilvl="6" w:tplc="DF788528">
      <w:numFmt w:val="decimal"/>
      <w:lvlText w:val=""/>
      <w:lvlJc w:val="left"/>
    </w:lvl>
    <w:lvl w:ilvl="7" w:tplc="F356EFC2">
      <w:numFmt w:val="decimal"/>
      <w:lvlText w:val=""/>
      <w:lvlJc w:val="left"/>
    </w:lvl>
    <w:lvl w:ilvl="8" w:tplc="786EAE06">
      <w:numFmt w:val="decimal"/>
      <w:lvlText w:val=""/>
      <w:lvlJc w:val="left"/>
    </w:lvl>
  </w:abstractNum>
  <w:abstractNum w:abstractNumId="4">
    <w:nsid w:val="000072AE"/>
    <w:multiLevelType w:val="hybridMultilevel"/>
    <w:tmpl w:val="6218C9AE"/>
    <w:lvl w:ilvl="0" w:tplc="C54681A8">
      <w:start w:val="4"/>
      <w:numFmt w:val="decimal"/>
      <w:lvlText w:val="%1."/>
      <w:lvlJc w:val="left"/>
    </w:lvl>
    <w:lvl w:ilvl="1" w:tplc="83CCCADC">
      <w:numFmt w:val="decimal"/>
      <w:lvlText w:val=""/>
      <w:lvlJc w:val="left"/>
    </w:lvl>
    <w:lvl w:ilvl="2" w:tplc="00DA2160">
      <w:numFmt w:val="decimal"/>
      <w:lvlText w:val=""/>
      <w:lvlJc w:val="left"/>
    </w:lvl>
    <w:lvl w:ilvl="3" w:tplc="A7005D18">
      <w:numFmt w:val="decimal"/>
      <w:lvlText w:val=""/>
      <w:lvlJc w:val="left"/>
    </w:lvl>
    <w:lvl w:ilvl="4" w:tplc="C1FC864A">
      <w:numFmt w:val="decimal"/>
      <w:lvlText w:val=""/>
      <w:lvlJc w:val="left"/>
    </w:lvl>
    <w:lvl w:ilvl="5" w:tplc="36CCA324">
      <w:numFmt w:val="decimal"/>
      <w:lvlText w:val=""/>
      <w:lvlJc w:val="left"/>
    </w:lvl>
    <w:lvl w:ilvl="6" w:tplc="03D2D564">
      <w:numFmt w:val="decimal"/>
      <w:lvlText w:val=""/>
      <w:lvlJc w:val="left"/>
    </w:lvl>
    <w:lvl w:ilvl="7" w:tplc="124AF740">
      <w:numFmt w:val="decimal"/>
      <w:lvlText w:val=""/>
      <w:lvlJc w:val="left"/>
    </w:lvl>
    <w:lvl w:ilvl="8" w:tplc="F2F8CED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735E"/>
    <w:rsid w:val="000C3A57"/>
    <w:rsid w:val="0023735E"/>
    <w:rsid w:val="00291E9B"/>
    <w:rsid w:val="00462755"/>
    <w:rsid w:val="005A1F90"/>
    <w:rsid w:val="007E4F9C"/>
    <w:rsid w:val="00A11F22"/>
    <w:rsid w:val="00A12881"/>
    <w:rsid w:val="00A74786"/>
    <w:rsid w:val="00B7689D"/>
    <w:rsid w:val="00C725B5"/>
    <w:rsid w:val="00E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9B"/>
    <w:rPr>
      <w:rFonts w:ascii="Tahoma" w:hAnsi="Tahoma" w:cs="Tahoma"/>
      <w:sz w:val="16"/>
      <w:szCs w:val="16"/>
    </w:rPr>
  </w:style>
  <w:style w:type="character" w:customStyle="1" w:styleId="b-predefined-field1">
    <w:name w:val="b-predefined-field1"/>
    <w:rsid w:val="00B7689D"/>
    <w:rPr>
      <w:b/>
      <w:bCs/>
    </w:rPr>
  </w:style>
  <w:style w:type="paragraph" w:styleId="a6">
    <w:name w:val="No Spacing"/>
    <w:uiPriority w:val="1"/>
    <w:qFormat/>
    <w:rsid w:val="00B7689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cp:lastPrinted>2019-10-25T01:41:00Z</cp:lastPrinted>
  <dcterms:created xsi:type="dcterms:W3CDTF">2019-10-25T08:33:00Z</dcterms:created>
  <dcterms:modified xsi:type="dcterms:W3CDTF">2019-10-25T08:33:00Z</dcterms:modified>
</cp:coreProperties>
</file>