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A" w:rsidRDefault="0057304A" w:rsidP="0057304A">
      <w:pPr>
        <w:pStyle w:val="ConsPlusTitle"/>
        <w:widowControl/>
        <w:jc w:val="center"/>
        <w:outlineLvl w:val="0"/>
      </w:pPr>
      <w:r>
        <w:t>МИНИСТЕРСТВО СОЦИАЛЬНОГО РАЗВИТИЯ,</w:t>
      </w:r>
    </w:p>
    <w:p w:rsidR="0057304A" w:rsidRDefault="0057304A" w:rsidP="0057304A">
      <w:pPr>
        <w:pStyle w:val="ConsPlusTitle"/>
        <w:widowControl/>
        <w:jc w:val="center"/>
      </w:pPr>
      <w:r>
        <w:t>ОПЕКИ И ПОПЕЧИТЕЛЬСТВА ИРКУТСКОЙ ОБЛАСТИ</w:t>
      </w:r>
    </w:p>
    <w:p w:rsidR="0057304A" w:rsidRDefault="0057304A" w:rsidP="0057304A">
      <w:pPr>
        <w:pStyle w:val="ConsPlusTitle"/>
        <w:widowControl/>
        <w:jc w:val="center"/>
      </w:pPr>
    </w:p>
    <w:p w:rsidR="0057304A" w:rsidRDefault="0057304A" w:rsidP="0057304A">
      <w:pPr>
        <w:pStyle w:val="ConsPlusTitle"/>
        <w:widowControl/>
        <w:jc w:val="center"/>
      </w:pPr>
      <w:r>
        <w:t>ПРИКАЗ</w:t>
      </w:r>
    </w:p>
    <w:p w:rsidR="0057304A" w:rsidRDefault="0057304A" w:rsidP="0057304A">
      <w:pPr>
        <w:pStyle w:val="ConsPlusTitle"/>
        <w:widowControl/>
        <w:jc w:val="center"/>
      </w:pPr>
      <w:r>
        <w:t xml:space="preserve">от 9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1429-мпр</w:t>
      </w:r>
    </w:p>
    <w:p w:rsidR="0057304A" w:rsidRDefault="0057304A" w:rsidP="0057304A">
      <w:pPr>
        <w:pStyle w:val="ConsPlusTitle"/>
        <w:widowControl/>
        <w:jc w:val="center"/>
      </w:pPr>
    </w:p>
    <w:p w:rsidR="0057304A" w:rsidRDefault="0057304A" w:rsidP="0057304A">
      <w:pPr>
        <w:pStyle w:val="ConsPlusTitle"/>
        <w:widowControl/>
        <w:jc w:val="center"/>
      </w:pPr>
      <w:r>
        <w:t>ОБ УТВЕРЖДЕНИИ ПОЛОЖЕНИЯ</w:t>
      </w:r>
    </w:p>
    <w:p w:rsidR="0057304A" w:rsidRDefault="0057304A" w:rsidP="0057304A">
      <w:pPr>
        <w:pStyle w:val="ConsPlusTitle"/>
        <w:widowControl/>
        <w:jc w:val="center"/>
      </w:pPr>
      <w:r>
        <w:t>О ПОРЯДКЕ ОБРАЩЕНИЯ ЗА КОМПЕНСАЦИЕЙ ЧАСТИ РОДИТЕЛЬСКОЙ</w:t>
      </w:r>
    </w:p>
    <w:p w:rsidR="0057304A" w:rsidRDefault="0057304A" w:rsidP="0057304A">
      <w:pPr>
        <w:pStyle w:val="ConsPlusTitle"/>
        <w:widowControl/>
        <w:jc w:val="center"/>
      </w:pPr>
      <w:r>
        <w:t>ПЛАТЫ ЗА СОДЕРЖАНИЕ РЕБЕНКА В ОБРАЗОВАТЕЛЬНЫХ ОРГАНИЗАЦИЯХ,</w:t>
      </w:r>
    </w:p>
    <w:p w:rsidR="0057304A" w:rsidRDefault="0057304A" w:rsidP="0057304A">
      <w:pPr>
        <w:pStyle w:val="ConsPlusTitle"/>
        <w:widowControl/>
        <w:jc w:val="center"/>
      </w:pPr>
      <w:proofErr w:type="gramStart"/>
      <w:r>
        <w:t>РЕАЛИЗУЮЩИХ</w:t>
      </w:r>
      <w:proofErr w:type="gramEnd"/>
      <w:r>
        <w:t xml:space="preserve"> ОСНОВНУЮ ОБЩЕОБРАЗОВАТЕЛЬНУЮ ПРОГРАММУ</w:t>
      </w:r>
    </w:p>
    <w:p w:rsidR="0057304A" w:rsidRDefault="0057304A" w:rsidP="0057304A">
      <w:pPr>
        <w:pStyle w:val="ConsPlusTitle"/>
        <w:widowControl/>
        <w:jc w:val="center"/>
      </w:pPr>
      <w:r>
        <w:t xml:space="preserve">ДОШКОЛЬНОГО ОБРАЗОВАНИЯ, И </w:t>
      </w:r>
      <w:proofErr w:type="gramStart"/>
      <w:r>
        <w:t>ПОРЯДКЕ</w:t>
      </w:r>
      <w:proofErr w:type="gramEnd"/>
      <w:r>
        <w:t xml:space="preserve"> ЕЕ ВЫПЛАТЫ</w:t>
      </w:r>
    </w:p>
    <w:p w:rsidR="0057304A" w:rsidRDefault="0057304A" w:rsidP="0057304A">
      <w:pPr>
        <w:autoSpaceDE w:val="0"/>
        <w:autoSpaceDN w:val="0"/>
        <w:adjustRightInd w:val="0"/>
        <w:jc w:val="center"/>
      </w:pPr>
    </w:p>
    <w:p w:rsidR="0057304A" w:rsidRDefault="0057304A" w:rsidP="0057304A">
      <w:pPr>
        <w:autoSpaceDE w:val="0"/>
        <w:autoSpaceDN w:val="0"/>
        <w:adjustRightInd w:val="0"/>
        <w:jc w:val="center"/>
      </w:pPr>
      <w:proofErr w:type="gramStart"/>
      <w:r>
        <w:t>(в ред. приказа министерства социального развития,</w:t>
      </w:r>
      <w:proofErr w:type="gramEnd"/>
    </w:p>
    <w:p w:rsidR="0057304A" w:rsidRDefault="0057304A" w:rsidP="0057304A">
      <w:pPr>
        <w:autoSpaceDE w:val="0"/>
        <w:autoSpaceDN w:val="0"/>
        <w:adjustRightInd w:val="0"/>
        <w:jc w:val="center"/>
      </w:pPr>
      <w:r>
        <w:t>опеки и попечительства Иркутской области</w:t>
      </w:r>
    </w:p>
    <w:p w:rsidR="0057304A" w:rsidRDefault="0057304A" w:rsidP="0057304A">
      <w:pPr>
        <w:autoSpaceDE w:val="0"/>
        <w:autoSpaceDN w:val="0"/>
        <w:adjustRightInd w:val="0"/>
        <w:jc w:val="center"/>
      </w:pPr>
      <w:r>
        <w:t>от 01.03.2010 N 188-мпр)</w:t>
      </w:r>
    </w:p>
    <w:p w:rsidR="0057304A" w:rsidRDefault="0057304A" w:rsidP="0057304A">
      <w:pPr>
        <w:autoSpaceDE w:val="0"/>
        <w:autoSpaceDN w:val="0"/>
        <w:adjustRightInd w:val="0"/>
        <w:jc w:val="center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В соответствии со статьей 52.2 Закона Российской Федерации от 10 июля 1992 года N 3266-1 "Об образовании", постановлением Правительства Иркутской области от 30 апреля 2009 года N 133-пп "О компенсации части родительской платы", руководствуясь Положением о министерстве социального развития, опеки и попечительства Иркутской области, приказываю: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1. Утвердить прилагаемое Положение о порядке обращения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порядке ее выплаты.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1) приказ департамента социальной защиты населения Иркутской области от 8 февраля 2007 года N 143 "Об утверждении Положения о порядке обращения за компенсацией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и порядке ее выплаты";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2) приказ департамента социальной защиты населения Иркутской области от 17 апреля 2007 года N 391 "О внесении изменений в Положение о порядке обращения за компенсацией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образования, и порядке ее выплаты";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 xml:space="preserve">3) приказ департамента социальной защиты населения Иркутской области от 28 февраля 2008 года N 165-дпр "О распространении </w:t>
      </w:r>
      <w:proofErr w:type="gramStart"/>
      <w:r>
        <w:t>действия приказа департамента социальной защиты населения Иркутской области</w:t>
      </w:r>
      <w:proofErr w:type="gramEnd"/>
      <w:r>
        <w:t xml:space="preserve"> от 8 февраля 2007 года N 143 на всю территорию нового субъекта Российской Федерации - Иркутской области";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4) пункт 5 приказа министерства социального развития, опеки и попечительства Иркутской области от 29 мая 2009 года N 489-мпр "О внесении изменений в отдельные приказы департамента социальной защиты населения Иркутской области".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3. Настоящий приказ подлежит официальному опубликованию в газете "Областная".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Министр социального развития,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опеки и попечительства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Иркутской области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lastRenderedPageBreak/>
        <w:t>С.В.КРУТЬ</w:t>
      </w:r>
    </w:p>
    <w:p w:rsidR="0057304A" w:rsidRDefault="0057304A" w:rsidP="0057304A">
      <w:pPr>
        <w:autoSpaceDE w:val="0"/>
        <w:autoSpaceDN w:val="0"/>
        <w:adjustRightInd w:val="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                        Утверждено приказом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министерства социального развития,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опеки и попечительства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Иркутской области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от 9 декабря 2009 года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N 1429-мпр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pStyle w:val="ConsPlusTitle"/>
        <w:widowControl/>
        <w:jc w:val="center"/>
      </w:pPr>
      <w:r>
        <w:t>ПОЛОЖЕНИЕ</w:t>
      </w:r>
    </w:p>
    <w:p w:rsidR="0057304A" w:rsidRDefault="0057304A" w:rsidP="0057304A">
      <w:pPr>
        <w:pStyle w:val="ConsPlusTitle"/>
        <w:widowControl/>
        <w:jc w:val="center"/>
      </w:pPr>
      <w:r>
        <w:t>О ПОРЯДКЕ ОБРАЩЕНИЯ ЗА КОМПЕНСАЦИЕЙ ЧАСТИ РОДИТЕЛЬСКОЙ</w:t>
      </w:r>
    </w:p>
    <w:p w:rsidR="0057304A" w:rsidRDefault="0057304A" w:rsidP="0057304A">
      <w:pPr>
        <w:pStyle w:val="ConsPlusTitle"/>
        <w:widowControl/>
        <w:jc w:val="center"/>
      </w:pPr>
      <w:r>
        <w:t>ПЛАТЫ ЗА СОДЕРЖАНИЕ РЕБЕНКА В ОБРАЗОВАТЕЛЬНЫХ ОРГАНИЗАЦИЯХ,</w:t>
      </w:r>
    </w:p>
    <w:p w:rsidR="0057304A" w:rsidRDefault="0057304A" w:rsidP="0057304A">
      <w:pPr>
        <w:pStyle w:val="ConsPlusTitle"/>
        <w:widowControl/>
        <w:jc w:val="center"/>
      </w:pPr>
      <w:proofErr w:type="gramStart"/>
      <w:r>
        <w:t>РЕАЛИЗУЮЩИХ</w:t>
      </w:r>
      <w:proofErr w:type="gramEnd"/>
      <w:r>
        <w:t xml:space="preserve"> ОСНОВНУЮ ОБЩЕОБРАЗОВАТЕЛЬНУЮ ПРОГРАММУ</w:t>
      </w:r>
    </w:p>
    <w:p w:rsidR="0057304A" w:rsidRDefault="0057304A" w:rsidP="0057304A">
      <w:pPr>
        <w:pStyle w:val="ConsPlusTitle"/>
        <w:widowControl/>
        <w:jc w:val="center"/>
      </w:pPr>
      <w:r>
        <w:t xml:space="preserve">ДОШКОЛЬНОГО ОБРАЗОВАНИЯ, И </w:t>
      </w:r>
      <w:proofErr w:type="gramStart"/>
      <w:r>
        <w:t>ПОРЯДКЕ</w:t>
      </w:r>
      <w:proofErr w:type="gramEnd"/>
      <w:r>
        <w:t xml:space="preserve"> ЕЕ ВЫПЛАТЫ</w:t>
      </w:r>
    </w:p>
    <w:p w:rsidR="0057304A" w:rsidRDefault="0057304A" w:rsidP="0057304A">
      <w:pPr>
        <w:autoSpaceDE w:val="0"/>
        <w:autoSpaceDN w:val="0"/>
        <w:adjustRightInd w:val="0"/>
        <w:jc w:val="center"/>
      </w:pPr>
    </w:p>
    <w:p w:rsidR="0057304A" w:rsidRDefault="0057304A" w:rsidP="0057304A">
      <w:pPr>
        <w:autoSpaceDE w:val="0"/>
        <w:autoSpaceDN w:val="0"/>
        <w:adjustRightInd w:val="0"/>
        <w:jc w:val="center"/>
      </w:pPr>
      <w:proofErr w:type="gramStart"/>
      <w:r>
        <w:t>(в ред. приказа министерства социального развития,</w:t>
      </w:r>
      <w:proofErr w:type="gramEnd"/>
    </w:p>
    <w:p w:rsidR="0057304A" w:rsidRDefault="0057304A" w:rsidP="0057304A">
      <w:pPr>
        <w:autoSpaceDE w:val="0"/>
        <w:autoSpaceDN w:val="0"/>
        <w:adjustRightInd w:val="0"/>
        <w:jc w:val="center"/>
      </w:pPr>
      <w:r>
        <w:t>опеки и попечительства Иркутской области</w:t>
      </w:r>
    </w:p>
    <w:p w:rsidR="0057304A" w:rsidRDefault="0057304A" w:rsidP="0057304A">
      <w:pPr>
        <w:autoSpaceDE w:val="0"/>
        <w:autoSpaceDN w:val="0"/>
        <w:adjustRightInd w:val="0"/>
        <w:jc w:val="center"/>
      </w:pPr>
      <w:r>
        <w:t>от 01.03.2010 N 188-мпр)</w:t>
      </w:r>
    </w:p>
    <w:p w:rsidR="0057304A" w:rsidRDefault="0057304A" w:rsidP="0057304A">
      <w:pPr>
        <w:autoSpaceDE w:val="0"/>
        <w:autoSpaceDN w:val="0"/>
        <w:adjustRightInd w:val="0"/>
        <w:jc w:val="center"/>
      </w:pPr>
    </w:p>
    <w:p w:rsidR="0057304A" w:rsidRDefault="0057304A" w:rsidP="0057304A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Настоящее Положение в соответствии с Законом Российской Федерации от 10 июля 1992 года N 3266-1 "Об образовании", постановлением Правительства Иркутской области от 30 апреля 2009 года N 133-пп "О компенсации части родительской платы" устанавливает порядок обращения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(далее - компенсация), и порядок ее выплаты.</w:t>
      </w:r>
      <w:proofErr w:type="gramEnd"/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2. Установление и выплата компенсации осуществляется территориальными подразделениями (управлениями) министерства социального развития, опеки и попечительства Иркутской области по месту нахождения образовательной организации (далее - уполномоченный орган).</w:t>
      </w:r>
    </w:p>
    <w:p w:rsidR="0057304A" w:rsidRDefault="0057304A" w:rsidP="0057304A">
      <w:pPr>
        <w:autoSpaceDE w:val="0"/>
        <w:autoSpaceDN w:val="0"/>
        <w:adjustRightInd w:val="0"/>
        <w:jc w:val="center"/>
      </w:pPr>
    </w:p>
    <w:p w:rsidR="0057304A" w:rsidRDefault="0057304A" w:rsidP="0057304A">
      <w:pPr>
        <w:autoSpaceDE w:val="0"/>
        <w:autoSpaceDN w:val="0"/>
        <w:adjustRightInd w:val="0"/>
        <w:jc w:val="center"/>
        <w:outlineLvl w:val="1"/>
      </w:pPr>
      <w:r>
        <w:t>2. ПОРЯДОК ОБРАЩЕНИЯ ЗА КОМПЕНСАЦИЕЙ</w:t>
      </w:r>
    </w:p>
    <w:p w:rsidR="0057304A" w:rsidRDefault="0057304A" w:rsidP="0057304A">
      <w:pPr>
        <w:autoSpaceDE w:val="0"/>
        <w:autoSpaceDN w:val="0"/>
        <w:adjustRightInd w:val="0"/>
        <w:jc w:val="center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Для получения компенсации один из родителей (законных представителей) ребенка (детей), посещающего (посещающих) образовательную организацию, реализующую основную общеобразовательную программу дошкольного образования (далее - образовательная организация), внесших родительскую плату, подает лично или направляет по почте в уполномоченный орган заявление (приложение к настоящему Положению).</w:t>
      </w:r>
      <w:proofErr w:type="gramEnd"/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1) копия паспорта или иного документа, удостоверяющего личность родителя (законного представителя);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2) копия документа, подтверждающего статус законного представителя (копия акта о назначении опекуна, договор о передаче ребенка (детей) на воспитание в семью);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lastRenderedPageBreak/>
        <w:t>3) копия свидетельства о рождении ребенка (детей);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4) документ, подтверждающий внесение родительской платы (справка, квитанция);</w:t>
      </w:r>
    </w:p>
    <w:p w:rsidR="0057304A" w:rsidRDefault="0057304A" w:rsidP="0057304A">
      <w:pPr>
        <w:autoSpaceDE w:val="0"/>
        <w:autoSpaceDN w:val="0"/>
        <w:adjustRightInd w:val="0"/>
        <w:jc w:val="both"/>
      </w:pPr>
      <w:r>
        <w:t>(в ред. приказа министерства социального развития, опеки и попечительства Иркутской области от 01.03.2010 N 188-мпр)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5) Утратил силу. - Приказ министерства социального развития, опеки и попечительства Иркутской области от 01.03.2010 N 188-мпр.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4. При подаче заявления родителем (законным представителем) в уполномоченный орган копии документов, указанные в подпунктах 1 - 3 пункта 3 настоящего Положения, представляются одновременно с подлинниками указанных документов для их сверки должностным лицом уполномоченного органа.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При направлении заявления и копий документов, указанных в подпунктах 1 - 3 пункта 3 настоящего Положения, через организацию федеральной почтовой связи представленные копии должны быть заверены в установленном порядке.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Документы, указанные в подпунктах 1 - 3 пункта 3 настоящего Положения, представляются однократно при подаче заявления родителем (законным представителем).</w:t>
      </w:r>
    </w:p>
    <w:p w:rsidR="0057304A" w:rsidRDefault="0057304A" w:rsidP="0057304A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а</w:t>
      </w:r>
      <w:proofErr w:type="gramEnd"/>
      <w:r>
        <w:t>бзац введен приказом министерства социального развития, опеки и попечительства Иркутской области от 01.03.2010 N 188-мпр)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5. Родитель (законный представитель) несет ответственность за достоверность сведений, содержащихся в представленных документах.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6. При приеме документов уполномоченный орган регистрирует поступившее заявление с прилагаемыми документами в журнале регистрации заявлений.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7. Днем обращения родителя (законного представителя) за компенсацией считается дата регистрации уполномоченным органом его заявления с документами, указанными в пункте 3 настоящего Положения, в журнале регистрации заявлений.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При направлении заявления и документов, указанных в пункте 3 настоящего Положения, через федеральную организацию почтовой связи днем обращения за компенсацией считается дата, указанная на почтовом штемпеле организации федеральной почтовой связи по месту отправления данного заявления и всех необходимых документов.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8. Решение об установлении компенсации либо об отказе в установлении компенсации принимается уполномоченным органом в течение 5 рабочих дней со дня обращения родителя (законного представителя) за установлением компенсации либо со дня получения заявления через организацию федеральной почтовой связи.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9. Уполномоченный орган в течение 5 рабочих дней со дня принятия решения письменно извещает родителя (законного представителя) об установлении либо об отказе в установлении компенсации. В случае отказа в установлении компенсации указывается его причина.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Основанием для отказа в установлении компенсации является предоставление родителем (законным представителем) документов, содержащих неполные и (или) недостоверные сведения, либо неполного перечня документов, указанных в подпунктах 1 - 3 пункта 3 настоящего Положения.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10. Документы, на основании которых принято решение об установлении компенсации, а также оформленное соответствующее решение уполномоченного органа формируется в личное дело родителя (законного представителя), которое должно быть прошито, пронумеровано, иметь опись находящихся в нем документов.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11. Личные дела родителей (законных представителей) хранятся в уполномоченном органе, который несет ответственность за их сохранность и в случае утраты принимает меры к их восстановлению.</w:t>
      </w:r>
    </w:p>
    <w:p w:rsidR="0057304A" w:rsidRDefault="0057304A" w:rsidP="0057304A">
      <w:pPr>
        <w:autoSpaceDE w:val="0"/>
        <w:autoSpaceDN w:val="0"/>
        <w:adjustRightInd w:val="0"/>
        <w:jc w:val="center"/>
      </w:pPr>
    </w:p>
    <w:p w:rsidR="0057304A" w:rsidRDefault="0057304A" w:rsidP="0057304A">
      <w:pPr>
        <w:autoSpaceDE w:val="0"/>
        <w:autoSpaceDN w:val="0"/>
        <w:adjustRightInd w:val="0"/>
        <w:jc w:val="center"/>
        <w:outlineLvl w:val="1"/>
      </w:pPr>
      <w:r>
        <w:t>3. ПОРЯДОК ВЫПЛАТЫ КОМПЕНСАЦИИ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 xml:space="preserve">12. Для выплаты компенсации за содержание ребенка в образовательных организациях родитель (законный представитель) ребенка (детей) ежемесячно в срок до </w:t>
      </w:r>
      <w:r>
        <w:lastRenderedPageBreak/>
        <w:t>15 числа представляет лично или направляет по почте в уполномоченный орган документ, подтверждающий внесение родительской платы (квитанция, справка).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Уполномоченный орган оказывает содействие родителю (законному представителю) в представлении документов, подтверждающих внесение родительской платы.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13. Уполномоченный орган регистрирует представленный родителем (законным представителем) ребенка (детей) документ, подтверждающий внесение родительской платы, в журнале регистрации документов, подтверждающих внесение родительской платы.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14. Компенсация выплачивается в месяце, следующем за месяцем, в котором родителем (законным представителем) представлены документы, подтверждающие внесение родительской платы.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15. Выплата компенсации осуществляется путем зачисления денежных средств на счет родителя (законного представителя) ребенка (детей), открытый в банке или иной кредитной организации, либо через организацию федеральной почтовой связи по выбору родителя (законного представителя).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16. Выплата компенсации за прошедший период осуществляется не более чем за шесть месяцев до месяца обращения родителя (законного представителя) ребенка (детей) в уполномоченный орган за получением компенсации, но не ранее даты возникновения права на получение компенсации.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17. Перерасчет компенсации производится уполномоченным органом в случае: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1) изменения среднего размера родительской платы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 (далее - средний размер родительской платы) - со дня вступления в силу акта органа государственной власти Иркутской области об изменении среднего размера родительской платы;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2) достижения старшим (ими) ребенком (детьми) в семье совершеннолетия (возраста 18 лет) - с 1-го числа месяца, следующего за месяцем, в котором старши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ребенок (дети) в семье достиг(ли) совершеннолетия (возраста 18 лет);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3) представления родителем (законным представителем) ребенка (детей) документов, подтверждающих наличие проживающег</w:t>
      </w:r>
      <w:proofErr w:type="gramStart"/>
      <w:r>
        <w:t>о(</w:t>
      </w:r>
      <w:proofErr w:type="gramEnd"/>
      <w:r>
        <w:t>их) в семье несовершеннолетнего(их) ребенка (детей), - с 1-го числа месяца, следующего за месяцем, в котором родителем (законным представителем) представлены документы, подтверждающие наличие проживающего(их) в семье несовершеннолетнего(их) ребенка (детей).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В случае перерасчета компенсации уполномоченный орган письменно уведомляет об этом родителя (законного представителя) в течение 5 рабочих дней со дня принятия соответствующего решения с изложением причин перерасчета компенсации.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18. Выплата компенсации прекращается в случае: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1) выбытия ребенка (детей) из образовательной организации - с 1-го числа месяца, следующего за месяцем, в котором ребенок (дети) выбы</w:t>
      </w:r>
      <w:proofErr w:type="gramStart"/>
      <w:r>
        <w:t>л(</w:t>
      </w:r>
      <w:proofErr w:type="gramEnd"/>
      <w:r>
        <w:t>и) из образовательной организации;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2) лишения родител</w:t>
      </w:r>
      <w:proofErr w:type="gramStart"/>
      <w:r>
        <w:t>я(</w:t>
      </w:r>
      <w:proofErr w:type="gramEnd"/>
      <w:r>
        <w:t>ей) родительских прав - с 1-го числа месяца, следующего за месяцем вступления в законную силу решения суда о лишении родительских прав;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3) истечения срока действия акта о назначении опекуна - с 1-го числа месяца, следующего за месяцем, в котором истек срок действия акта о назначении опекуна;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4) истечения срока действия договора о передаче ребенка (детей) на воспитание в семью -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5) освобождения либо отстранения опекуна от исполнения своих обязанностей - с 1-го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lastRenderedPageBreak/>
        <w:t>6) отмены усыновления ребенка (детей) - с 1-го числа месяца, следующего за месяцем, в котором вступило в законную силу решение суда об отмене усыновления ребенка (детей);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proofErr w:type="gramStart"/>
      <w:r>
        <w:t>7) смерти родителя (законного представителя) ребенка (детей), а также объявления его в установленном порядке умершим или признания его безвестно отсутствующим - с 1-го числа месяца, следующего за месяцем, в котором наступила смерть родителя (законного представителя) ребенка (детей) либо вступило в законную силу решение суда об объявлении его умершим или о признании его безвестно отсутствующим.</w:t>
      </w:r>
      <w:proofErr w:type="gramEnd"/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19. В случае прекращения выплаты компенсации уполномоченный орган письменно уведомляет об этом родителя (законного представителя) в течение 5 рабочих дней со дня принятия соответствующего решения с изложением причин прекращения выплаты компенсации.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20. Излишне выплаченные суммы компенсации удерживаются с родителя (законного представителя) в случае, если переплата произошла по его вине (представление документов с недостоверными сведениями, сокрытие данных, влияющих на право получения компенсации).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  <w:r>
        <w:t>Возврат денежных средств, излишне выплаченных родителю (законному представителю) ребенка (детей) в качестве компенсации, производится им добровольно в течение шести месяцев со дня зачисления денежных средств на счет родителя (законного представителя), доставки организацией федеральной почтовой связи, либо указанные денежные средства взыскиваются в судебном порядке.</w:t>
      </w:r>
    </w:p>
    <w:p w:rsidR="0057304A" w:rsidRDefault="0057304A" w:rsidP="0057304A">
      <w:pPr>
        <w:autoSpaceDE w:val="0"/>
        <w:autoSpaceDN w:val="0"/>
        <w:adjustRightInd w:val="0"/>
        <w:ind w:firstLine="540"/>
        <w:jc w:val="both"/>
      </w:pP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Министр социального развития,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опеки и попечительства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Иркутской области</w:t>
      </w:r>
    </w:p>
    <w:p w:rsidR="0057304A" w:rsidRDefault="0057304A" w:rsidP="0057304A">
      <w:pPr>
        <w:autoSpaceDE w:val="0"/>
        <w:autoSpaceDN w:val="0"/>
        <w:adjustRightInd w:val="0"/>
        <w:jc w:val="right"/>
      </w:pPr>
      <w:r>
        <w:t>С.В.КРУТЬ</w:t>
      </w:r>
    </w:p>
    <w:p w:rsidR="0057304A" w:rsidRDefault="0057304A" w:rsidP="0057304A">
      <w:pPr>
        <w:autoSpaceDE w:val="0"/>
        <w:autoSpaceDN w:val="0"/>
        <w:adjustRightInd w:val="0"/>
        <w:jc w:val="right"/>
      </w:pPr>
    </w:p>
    <w:p w:rsidR="0057304A" w:rsidRDefault="0057304A" w:rsidP="0057304A">
      <w:pPr>
        <w:autoSpaceDE w:val="0"/>
        <w:autoSpaceDN w:val="0"/>
        <w:adjustRightInd w:val="0"/>
        <w:jc w:val="right"/>
      </w:pPr>
    </w:p>
    <w:p w:rsidR="0057304A" w:rsidRDefault="0057304A" w:rsidP="0057304A">
      <w:pPr>
        <w:autoSpaceDE w:val="0"/>
        <w:autoSpaceDN w:val="0"/>
        <w:adjustRightInd w:val="0"/>
        <w:jc w:val="right"/>
      </w:pPr>
    </w:p>
    <w:p w:rsidR="0057304A" w:rsidRDefault="0057304A" w:rsidP="0057304A">
      <w:pPr>
        <w:autoSpaceDE w:val="0"/>
        <w:autoSpaceDN w:val="0"/>
        <w:adjustRightInd w:val="0"/>
        <w:jc w:val="right"/>
      </w:pPr>
    </w:p>
    <w:p w:rsidR="000660CF" w:rsidRDefault="000660CF"/>
    <w:sectPr w:rsidR="000660CF" w:rsidSect="0006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04A"/>
    <w:rsid w:val="000660CF"/>
    <w:rsid w:val="0057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1961</Words>
  <Characters>11178</Characters>
  <Application>Microsoft Office Word</Application>
  <DocSecurity>0</DocSecurity>
  <Lines>93</Lines>
  <Paragraphs>26</Paragraphs>
  <ScaleCrop>false</ScaleCrop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2016-04-04T04:01:00Z</dcterms:created>
  <dcterms:modified xsi:type="dcterms:W3CDTF">2016-04-04T04:06:00Z</dcterms:modified>
</cp:coreProperties>
</file>