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BE" w:rsidRDefault="00EE6FBE" w:rsidP="00EF0845">
      <w:pPr>
        <w:jc w:val="center"/>
        <w:rPr>
          <w:sz w:val="24"/>
          <w:szCs w:val="24"/>
        </w:rPr>
      </w:pPr>
    </w:p>
    <w:p w:rsidR="00EF0845" w:rsidRDefault="00EF0845" w:rsidP="009A4EF0">
      <w:pPr>
        <w:jc w:val="center"/>
        <w:rPr>
          <w:b/>
          <w:sz w:val="28"/>
          <w:szCs w:val="28"/>
        </w:rPr>
      </w:pPr>
    </w:p>
    <w:p w:rsidR="00EF0845" w:rsidRPr="00163421" w:rsidRDefault="00163421" w:rsidP="009A4EF0">
      <w:pPr>
        <w:jc w:val="center"/>
        <w:rPr>
          <w:b/>
          <w:noProof/>
          <w:sz w:val="44"/>
          <w:szCs w:val="44"/>
        </w:rPr>
      </w:pPr>
      <w:r w:rsidRPr="00163421">
        <w:rPr>
          <w:b/>
          <w:noProof/>
          <w:sz w:val="44"/>
          <w:szCs w:val="44"/>
        </w:rPr>
        <w:t xml:space="preserve">Устав </w:t>
      </w:r>
    </w:p>
    <w:p w:rsidR="00163421" w:rsidRPr="00163421" w:rsidRDefault="00163421" w:rsidP="009A4EF0">
      <w:pPr>
        <w:jc w:val="center"/>
        <w:rPr>
          <w:b/>
          <w:noProof/>
          <w:sz w:val="44"/>
          <w:szCs w:val="44"/>
        </w:rPr>
      </w:pPr>
    </w:p>
    <w:p w:rsidR="00163421" w:rsidRPr="00163421" w:rsidRDefault="00163421" w:rsidP="009A4EF0">
      <w:pPr>
        <w:jc w:val="center"/>
        <w:rPr>
          <w:b/>
          <w:sz w:val="28"/>
          <w:szCs w:val="28"/>
        </w:rPr>
      </w:pPr>
      <w:r w:rsidRPr="00163421">
        <w:rPr>
          <w:b/>
          <w:sz w:val="28"/>
          <w:szCs w:val="28"/>
        </w:rPr>
        <w:t>муниципального бюджетного дошкольного образовательного учреждения города Иркутска детский сад № 156</w:t>
      </w:r>
    </w:p>
    <w:p w:rsidR="00EF0845" w:rsidRPr="00163421" w:rsidRDefault="00EF0845" w:rsidP="009A4EF0">
      <w:pPr>
        <w:jc w:val="center"/>
        <w:rPr>
          <w:b/>
          <w:sz w:val="28"/>
          <w:szCs w:val="28"/>
        </w:rPr>
      </w:pPr>
    </w:p>
    <w:p w:rsidR="00EF0845" w:rsidRDefault="00163421" w:rsidP="009A4EF0">
      <w:pPr>
        <w:jc w:val="center"/>
        <w:rPr>
          <w:b/>
          <w:sz w:val="28"/>
          <w:szCs w:val="28"/>
        </w:rPr>
      </w:pPr>
      <w:r>
        <w:rPr>
          <w:b/>
          <w:sz w:val="28"/>
          <w:szCs w:val="28"/>
        </w:rPr>
        <w:t>(2015 г.)</w:t>
      </w:r>
    </w:p>
    <w:p w:rsidR="00EF0845" w:rsidRDefault="00EF0845" w:rsidP="009A4EF0">
      <w:pPr>
        <w:jc w:val="center"/>
        <w:rPr>
          <w:b/>
          <w:sz w:val="28"/>
          <w:szCs w:val="28"/>
        </w:rPr>
      </w:pPr>
    </w:p>
    <w:p w:rsidR="00163421" w:rsidRDefault="00163421" w:rsidP="009A4EF0">
      <w:pPr>
        <w:jc w:val="center"/>
        <w:rPr>
          <w:b/>
          <w:sz w:val="28"/>
          <w:szCs w:val="28"/>
        </w:rPr>
      </w:pPr>
    </w:p>
    <w:p w:rsidR="00163421" w:rsidRDefault="00163421" w:rsidP="009A4EF0">
      <w:pPr>
        <w:jc w:val="center"/>
        <w:rPr>
          <w:b/>
          <w:sz w:val="28"/>
          <w:szCs w:val="28"/>
        </w:rPr>
      </w:pPr>
    </w:p>
    <w:p w:rsidR="00EF0845" w:rsidRDefault="00EF0845" w:rsidP="009A4EF0">
      <w:pPr>
        <w:jc w:val="center"/>
        <w:rPr>
          <w:b/>
          <w:sz w:val="28"/>
          <w:szCs w:val="28"/>
        </w:rPr>
      </w:pPr>
    </w:p>
    <w:p w:rsidR="00EE6FBE" w:rsidRPr="009A4EF0" w:rsidRDefault="00EE6FBE" w:rsidP="009A4EF0">
      <w:pPr>
        <w:jc w:val="center"/>
        <w:rPr>
          <w:sz w:val="24"/>
          <w:szCs w:val="24"/>
        </w:rPr>
      </w:pPr>
      <w:r w:rsidRPr="00016B90">
        <w:rPr>
          <w:b/>
          <w:sz w:val="28"/>
          <w:szCs w:val="28"/>
          <w:lang w:val="en-US"/>
        </w:rPr>
        <w:t>I</w:t>
      </w:r>
      <w:r w:rsidRPr="00016B90">
        <w:rPr>
          <w:b/>
          <w:sz w:val="28"/>
          <w:szCs w:val="28"/>
        </w:rPr>
        <w:t>. Общие положения</w:t>
      </w:r>
    </w:p>
    <w:p w:rsidR="00EE6FBE" w:rsidRPr="00016B90" w:rsidRDefault="00EE6FBE" w:rsidP="00EE6FBE">
      <w:pPr>
        <w:jc w:val="both"/>
        <w:rPr>
          <w:sz w:val="28"/>
          <w:szCs w:val="28"/>
        </w:rPr>
      </w:pPr>
    </w:p>
    <w:p w:rsidR="00EE6FBE" w:rsidRPr="00016B90" w:rsidRDefault="00EE6FBE" w:rsidP="00EE6FBE">
      <w:pPr>
        <w:widowControl w:val="0"/>
        <w:autoSpaceDE w:val="0"/>
        <w:autoSpaceDN w:val="0"/>
        <w:adjustRightInd w:val="0"/>
        <w:ind w:firstLine="720"/>
        <w:jc w:val="both"/>
        <w:rPr>
          <w:sz w:val="28"/>
          <w:szCs w:val="28"/>
        </w:rPr>
      </w:pPr>
      <w:r w:rsidRPr="00016B90">
        <w:rPr>
          <w:sz w:val="28"/>
          <w:szCs w:val="28"/>
        </w:rPr>
        <w:t>1.1. Муниципальное бюджетное дошкольное образовательное учреждение города Иркутска де</w:t>
      </w:r>
      <w:r w:rsidR="00062D8C">
        <w:rPr>
          <w:sz w:val="28"/>
          <w:szCs w:val="28"/>
        </w:rPr>
        <w:t xml:space="preserve">тский сад </w:t>
      </w:r>
      <w:r w:rsidRPr="00016B90">
        <w:rPr>
          <w:sz w:val="28"/>
          <w:szCs w:val="28"/>
        </w:rPr>
        <w:t xml:space="preserve">№ 156 (далее – Учреждение) создано в соответствии с постановлением </w:t>
      </w:r>
      <w:r w:rsidR="00314391">
        <w:rPr>
          <w:bCs/>
          <w:sz w:val="28"/>
          <w:szCs w:val="28"/>
        </w:rPr>
        <w:t>от 21.10.1997г.№ 031-06-163217</w:t>
      </w:r>
      <w:r w:rsidR="00314391">
        <w:rPr>
          <w:sz w:val="28"/>
          <w:szCs w:val="28"/>
        </w:rPr>
        <w:t>.</w:t>
      </w:r>
    </w:p>
    <w:p w:rsidR="00016B90" w:rsidRDefault="00E67168" w:rsidP="00EE6FBE">
      <w:pPr>
        <w:widowControl w:val="0"/>
        <w:autoSpaceDE w:val="0"/>
        <w:autoSpaceDN w:val="0"/>
        <w:adjustRightInd w:val="0"/>
        <w:ind w:firstLine="720"/>
        <w:jc w:val="both"/>
        <w:rPr>
          <w:sz w:val="28"/>
          <w:szCs w:val="28"/>
        </w:rPr>
      </w:pPr>
      <w:r>
        <w:rPr>
          <w:sz w:val="28"/>
          <w:szCs w:val="28"/>
        </w:rPr>
        <w:t>1.2.Наименование Учреждения: полное -</w:t>
      </w:r>
      <w:r w:rsidR="00EE6FBE" w:rsidRPr="00016B90">
        <w:rPr>
          <w:sz w:val="28"/>
          <w:szCs w:val="28"/>
        </w:rPr>
        <w:t xml:space="preserve"> Муниципальное бюджетное дошкольное образовательное учреждение города Иркутска детский сад  № 156 , сокращённое – МБДОУ г. Иркутска детский сад </w:t>
      </w:r>
    </w:p>
    <w:p w:rsidR="00EE6FBE" w:rsidRPr="00016B90" w:rsidRDefault="00EE6FBE" w:rsidP="00016B90">
      <w:pPr>
        <w:widowControl w:val="0"/>
        <w:autoSpaceDE w:val="0"/>
        <w:autoSpaceDN w:val="0"/>
        <w:adjustRightInd w:val="0"/>
        <w:jc w:val="both"/>
        <w:rPr>
          <w:sz w:val="28"/>
          <w:szCs w:val="28"/>
        </w:rPr>
      </w:pPr>
      <w:r w:rsidRPr="00016B90">
        <w:rPr>
          <w:sz w:val="28"/>
          <w:szCs w:val="28"/>
        </w:rPr>
        <w:t>№ 156.</w:t>
      </w:r>
    </w:p>
    <w:p w:rsidR="00EE6FBE" w:rsidRPr="00016B90" w:rsidRDefault="00EE6FBE" w:rsidP="00EE6FBE">
      <w:pPr>
        <w:widowControl w:val="0"/>
        <w:autoSpaceDE w:val="0"/>
        <w:autoSpaceDN w:val="0"/>
        <w:adjustRightInd w:val="0"/>
        <w:ind w:firstLine="720"/>
        <w:jc w:val="both"/>
        <w:rPr>
          <w:sz w:val="28"/>
          <w:szCs w:val="28"/>
        </w:rPr>
      </w:pPr>
      <w:r w:rsidRPr="00016B90">
        <w:rPr>
          <w:sz w:val="28"/>
          <w:szCs w:val="28"/>
        </w:rPr>
        <w:t>1.3. Место нахождения и адрес Учреждения: 664080,</w:t>
      </w:r>
      <w:r w:rsidR="00016B90">
        <w:rPr>
          <w:sz w:val="28"/>
          <w:szCs w:val="28"/>
        </w:rPr>
        <w:t xml:space="preserve"> </w:t>
      </w:r>
      <w:r w:rsidRPr="00016B90">
        <w:rPr>
          <w:sz w:val="28"/>
          <w:szCs w:val="28"/>
        </w:rPr>
        <w:t>город Ирк</w:t>
      </w:r>
      <w:r w:rsidR="00062D8C">
        <w:rPr>
          <w:sz w:val="28"/>
          <w:szCs w:val="28"/>
        </w:rPr>
        <w:t>утск, микрорайон Топкинский, д.</w:t>
      </w:r>
      <w:r w:rsidR="00314391">
        <w:rPr>
          <w:sz w:val="28"/>
          <w:szCs w:val="28"/>
        </w:rPr>
        <w:t xml:space="preserve"> 32.</w:t>
      </w:r>
    </w:p>
    <w:p w:rsidR="00EE6FBE" w:rsidRPr="00016B90" w:rsidRDefault="00EE6FBE" w:rsidP="00EE6FBE">
      <w:pPr>
        <w:widowControl w:val="0"/>
        <w:autoSpaceDE w:val="0"/>
        <w:autoSpaceDN w:val="0"/>
        <w:adjustRightInd w:val="0"/>
        <w:ind w:firstLine="720"/>
        <w:jc w:val="both"/>
        <w:rPr>
          <w:bCs/>
          <w:iCs/>
          <w:sz w:val="28"/>
          <w:szCs w:val="28"/>
        </w:rPr>
      </w:pPr>
      <w:r w:rsidRPr="00016B90">
        <w:rPr>
          <w:bCs/>
          <w:iCs/>
          <w:sz w:val="28"/>
          <w:szCs w:val="28"/>
        </w:rPr>
        <w:t xml:space="preserve">1.4. </w:t>
      </w:r>
      <w:r w:rsidRPr="00016B90">
        <w:rPr>
          <w:sz w:val="28"/>
          <w:szCs w:val="28"/>
        </w:rPr>
        <w:t xml:space="preserve">Учреждение является юридическим лицом с момента его государственной регистрации в порядке, установленном законом о государственной регистрации юридических лиц, имеет обособленное имущество </w:t>
      </w:r>
      <w:r w:rsidRPr="00016B90">
        <w:rPr>
          <w:spacing w:val="0"/>
          <w:kern w:val="0"/>
          <w:sz w:val="28"/>
          <w:szCs w:val="28"/>
        </w:rPr>
        <w:t>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EE6FBE" w:rsidRPr="00016B90" w:rsidRDefault="00062D8C" w:rsidP="00EE6FBE">
      <w:pPr>
        <w:ind w:firstLine="720"/>
        <w:jc w:val="both"/>
        <w:rPr>
          <w:bCs/>
          <w:iCs/>
          <w:sz w:val="28"/>
          <w:szCs w:val="28"/>
        </w:rPr>
      </w:pPr>
      <w:r>
        <w:rPr>
          <w:sz w:val="28"/>
          <w:szCs w:val="28"/>
        </w:rPr>
        <w:t>1.5.</w:t>
      </w:r>
      <w:r w:rsidR="00EE6FBE" w:rsidRPr="00016B90">
        <w:rPr>
          <w:sz w:val="28"/>
          <w:szCs w:val="28"/>
        </w:rPr>
        <w:t>Учреждение является унитарной некоммерческой организацией, созданной в организацион</w:t>
      </w:r>
      <w:r w:rsidR="00406B9D">
        <w:rPr>
          <w:sz w:val="28"/>
          <w:szCs w:val="28"/>
        </w:rPr>
        <w:t>но-правовой форме муниципального</w:t>
      </w:r>
      <w:r w:rsidR="00EE6FBE" w:rsidRPr="00016B90">
        <w:rPr>
          <w:sz w:val="28"/>
          <w:szCs w:val="28"/>
        </w:rPr>
        <w:t xml:space="preserve"> учреждения.</w:t>
      </w:r>
      <w:r w:rsidR="00EE6FBE" w:rsidRPr="00016B90">
        <w:rPr>
          <w:bCs/>
          <w:iCs/>
          <w:sz w:val="28"/>
          <w:szCs w:val="28"/>
        </w:rPr>
        <w:t xml:space="preserve"> </w:t>
      </w:r>
    </w:p>
    <w:p w:rsidR="00EE6FBE" w:rsidRPr="00016B90" w:rsidRDefault="00062D8C" w:rsidP="00EE6FBE">
      <w:pPr>
        <w:ind w:firstLine="720"/>
        <w:jc w:val="both"/>
        <w:rPr>
          <w:sz w:val="28"/>
          <w:szCs w:val="28"/>
        </w:rPr>
      </w:pPr>
      <w:r>
        <w:rPr>
          <w:sz w:val="28"/>
          <w:szCs w:val="28"/>
        </w:rPr>
        <w:t>1.6.</w:t>
      </w:r>
      <w:r w:rsidR="00EE6FBE" w:rsidRPr="00016B90">
        <w:rPr>
          <w:sz w:val="28"/>
          <w:szCs w:val="28"/>
        </w:rPr>
        <w:t>Учредителем Учреждения является муниципальное образование город Иркутск (далее – Учредитель).  От  имени  муниципального  образования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 (далее – департамент образования).</w:t>
      </w:r>
    </w:p>
    <w:p w:rsidR="00EE6FBE" w:rsidRPr="00016B90" w:rsidRDefault="00EE6FBE" w:rsidP="00EE6FBE">
      <w:pPr>
        <w:ind w:firstLine="720"/>
        <w:jc w:val="both"/>
        <w:rPr>
          <w:sz w:val="28"/>
          <w:szCs w:val="28"/>
        </w:rPr>
      </w:pPr>
      <w:r w:rsidRPr="00016B90">
        <w:rPr>
          <w:sz w:val="28"/>
          <w:szCs w:val="28"/>
        </w:rPr>
        <w:t>1.7.</w:t>
      </w:r>
      <w:bookmarkStart w:id="0" w:name="sub_447254"/>
      <w:r w:rsidRPr="00016B90">
        <w:rPr>
          <w:sz w:val="28"/>
          <w:szCs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w:t>
      </w:r>
      <w:r w:rsidRPr="00016B90">
        <w:rPr>
          <w:sz w:val="28"/>
          <w:szCs w:val="28"/>
        </w:rPr>
        <w:lastRenderedPageBreak/>
        <w:t>Учреждением за счет с</w:t>
      </w:r>
      <w:r w:rsidR="00E67168">
        <w:rPr>
          <w:sz w:val="28"/>
          <w:szCs w:val="28"/>
        </w:rPr>
        <w:t>редств, выделенных Учредителем</w:t>
      </w:r>
      <w:r w:rsidRPr="00016B90">
        <w:rPr>
          <w:sz w:val="28"/>
          <w:szCs w:val="28"/>
        </w:rPr>
        <w:t>,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EE6FBE" w:rsidRPr="00016B90" w:rsidRDefault="00EE6FBE" w:rsidP="00EE6FBE">
      <w:pPr>
        <w:ind w:firstLine="720"/>
        <w:jc w:val="both"/>
        <w:rPr>
          <w:spacing w:val="0"/>
          <w:kern w:val="0"/>
          <w:sz w:val="28"/>
          <w:szCs w:val="28"/>
        </w:rPr>
      </w:pPr>
      <w:r w:rsidRPr="00016B90">
        <w:rPr>
          <w:spacing w:val="0"/>
          <w:kern w:val="0"/>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bookmarkEnd w:id="0"/>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1.8.</w:t>
      </w:r>
      <w:r w:rsidRPr="00016B90">
        <w:rPr>
          <w:sz w:val="28"/>
          <w:szCs w:val="28"/>
        </w:rPr>
        <w:t xml:space="preserve"> Учреждение </w:t>
      </w:r>
      <w:r w:rsidRPr="00016B90">
        <w:rPr>
          <w:spacing w:val="0"/>
          <w:kern w:val="0"/>
          <w:sz w:val="28"/>
          <w:szCs w:val="28"/>
        </w:rPr>
        <w:t>имеет печать с полным наименованием Учреждения на русском языке, вправе иметь штампы и бланки со своим наименованием.</w:t>
      </w:r>
    </w:p>
    <w:p w:rsidR="00EE6FBE" w:rsidRPr="00016B90" w:rsidRDefault="00EE6FBE" w:rsidP="00EE6FBE">
      <w:pPr>
        <w:autoSpaceDE w:val="0"/>
        <w:autoSpaceDN w:val="0"/>
        <w:adjustRightInd w:val="0"/>
        <w:ind w:firstLine="720"/>
        <w:jc w:val="both"/>
        <w:rPr>
          <w:sz w:val="28"/>
          <w:szCs w:val="28"/>
        </w:rPr>
      </w:pPr>
      <w:r w:rsidRPr="00016B90">
        <w:rPr>
          <w:spacing w:val="0"/>
          <w:kern w:val="0"/>
          <w:sz w:val="28"/>
          <w:szCs w:val="28"/>
        </w:rPr>
        <w:t xml:space="preserve">1.9. </w:t>
      </w:r>
      <w:r w:rsidRPr="00016B90">
        <w:rPr>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город  Иркутск  в порядке, установленном законодательством Российской Федерации.</w:t>
      </w:r>
    </w:p>
    <w:p w:rsidR="00EE6FBE" w:rsidRPr="00016B90" w:rsidRDefault="00EE6FBE" w:rsidP="00EE6FBE">
      <w:pPr>
        <w:pStyle w:val="ConsPlusNonformat"/>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1.10. Учреждение обязано 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 самостоятельно либо путём заключения соответствующего договора с централизованной бухгалтерией.   </w:t>
      </w:r>
    </w:p>
    <w:p w:rsidR="00EE6FBE" w:rsidRPr="00016B90" w:rsidRDefault="00EE6FBE" w:rsidP="00EE6FBE">
      <w:pPr>
        <w:pStyle w:val="ConsPlusNonformat"/>
        <w:ind w:firstLine="720"/>
        <w:jc w:val="both"/>
        <w:rPr>
          <w:rFonts w:ascii="Times New Roman" w:hAnsi="Times New Roman" w:cs="Times New Roman"/>
          <w:sz w:val="28"/>
          <w:szCs w:val="28"/>
        </w:rPr>
      </w:pPr>
      <w:r w:rsidRPr="00016B90">
        <w:rPr>
          <w:rFonts w:ascii="Times New Roman" w:hAnsi="Times New Roman" w:cs="Times New Roman"/>
          <w:sz w:val="28"/>
          <w:szCs w:val="28"/>
        </w:rPr>
        <w:t>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EE6FBE" w:rsidRPr="00016B90" w:rsidRDefault="00EE6FBE" w:rsidP="00EE6FBE">
      <w:pPr>
        <w:ind w:firstLine="720"/>
        <w:jc w:val="both"/>
        <w:rPr>
          <w:sz w:val="28"/>
          <w:szCs w:val="28"/>
        </w:rPr>
      </w:pPr>
      <w:r w:rsidRPr="00016B90">
        <w:rPr>
          <w:sz w:val="28"/>
          <w:szCs w:val="28"/>
        </w:rPr>
        <w:t>1.11</w:t>
      </w:r>
      <w:r w:rsidRPr="00016B90">
        <w:rPr>
          <w:color w:val="FF0000"/>
          <w:sz w:val="28"/>
          <w:szCs w:val="28"/>
        </w:rPr>
        <w:t>.</w:t>
      </w:r>
      <w:r w:rsidRPr="00016B90">
        <w:rPr>
          <w:sz w:val="28"/>
          <w:szCs w:val="28"/>
        </w:rPr>
        <w:t xml:space="preserve"> Изменения   и   дополнения   в   настоящий  Устав  утверждаются департаментом образования и в случаях, установленных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администрации     города     Иркутска     от 08.12.2010 № 031-06-3021/10, согласовываются с Комитетом по управлению муниципаль</w:t>
      </w:r>
      <w:r w:rsidR="00062D8C">
        <w:rPr>
          <w:sz w:val="28"/>
          <w:szCs w:val="28"/>
        </w:rPr>
        <w:t xml:space="preserve">ным имуществом администрации города </w:t>
      </w:r>
      <w:r w:rsidRPr="00016B90">
        <w:rPr>
          <w:sz w:val="28"/>
          <w:szCs w:val="28"/>
        </w:rPr>
        <w:t xml:space="preserve">Иркутска (далее – КУМИ). </w:t>
      </w:r>
    </w:p>
    <w:p w:rsidR="00EE6FBE" w:rsidRPr="00016B90" w:rsidRDefault="00EE6FBE" w:rsidP="00EE6FBE">
      <w:pPr>
        <w:ind w:firstLine="720"/>
        <w:jc w:val="both"/>
        <w:rPr>
          <w:sz w:val="28"/>
          <w:szCs w:val="28"/>
        </w:rPr>
      </w:pPr>
    </w:p>
    <w:p w:rsidR="00EE6FBE" w:rsidRPr="00016B90" w:rsidRDefault="00EE6FBE" w:rsidP="00EE6FBE">
      <w:pPr>
        <w:pStyle w:val="ConsPlusNormal"/>
        <w:ind w:firstLine="720"/>
        <w:jc w:val="center"/>
        <w:outlineLvl w:val="0"/>
        <w:rPr>
          <w:rFonts w:ascii="Times New Roman" w:hAnsi="Times New Roman" w:cs="Times New Roman"/>
          <w:b/>
          <w:sz w:val="28"/>
          <w:szCs w:val="28"/>
        </w:rPr>
      </w:pPr>
      <w:r w:rsidRPr="00016B90">
        <w:rPr>
          <w:rFonts w:ascii="Times New Roman" w:hAnsi="Times New Roman" w:cs="Times New Roman"/>
          <w:b/>
          <w:sz w:val="28"/>
          <w:szCs w:val="28"/>
          <w:lang w:val="en-US"/>
        </w:rPr>
        <w:t>II</w:t>
      </w:r>
      <w:r w:rsidRPr="00016B90">
        <w:rPr>
          <w:rFonts w:ascii="Times New Roman" w:hAnsi="Times New Roman" w:cs="Times New Roman"/>
          <w:b/>
          <w:sz w:val="28"/>
          <w:szCs w:val="28"/>
        </w:rPr>
        <w:t xml:space="preserve">. Цели и предмет деятельности Учреждения  </w:t>
      </w:r>
    </w:p>
    <w:p w:rsidR="00EE6FBE" w:rsidRPr="00016B90" w:rsidRDefault="00EE6FBE" w:rsidP="00EE6FBE">
      <w:pPr>
        <w:pStyle w:val="ConsPlusNormal"/>
        <w:ind w:firstLine="720"/>
        <w:jc w:val="both"/>
        <w:rPr>
          <w:sz w:val="28"/>
          <w:szCs w:val="28"/>
        </w:rPr>
      </w:pPr>
    </w:p>
    <w:p w:rsidR="00EE6FBE" w:rsidRPr="00016B90" w:rsidRDefault="00EE6FBE" w:rsidP="00EE6FBE">
      <w:pPr>
        <w:tabs>
          <w:tab w:val="left" w:pos="9072"/>
        </w:tabs>
        <w:ind w:firstLine="720"/>
        <w:jc w:val="both"/>
        <w:rPr>
          <w:spacing w:val="0"/>
          <w:kern w:val="0"/>
          <w:sz w:val="28"/>
          <w:szCs w:val="28"/>
        </w:rPr>
      </w:pPr>
      <w:r w:rsidRPr="00016B90">
        <w:rPr>
          <w:sz w:val="28"/>
          <w:szCs w:val="28"/>
        </w:rPr>
        <w:t>2.1. О</w:t>
      </w:r>
      <w:r w:rsidRPr="00016B90">
        <w:rPr>
          <w:spacing w:val="0"/>
          <w:kern w:val="0"/>
          <w:sz w:val="28"/>
          <w:szCs w:val="28"/>
        </w:rPr>
        <w:t>сновной целью и предметом деятельности Учреждения является образовательная деятельность по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w:t>
      </w:r>
      <w:r w:rsidRPr="00016B90">
        <w:rPr>
          <w:sz w:val="28"/>
          <w:szCs w:val="28"/>
        </w:rPr>
        <w:t>.</w:t>
      </w:r>
    </w:p>
    <w:p w:rsidR="00EE6FBE" w:rsidRPr="00016B90" w:rsidRDefault="00EE6FBE" w:rsidP="00EE6FBE">
      <w:pPr>
        <w:ind w:firstLine="720"/>
        <w:jc w:val="both"/>
        <w:rPr>
          <w:spacing w:val="0"/>
          <w:kern w:val="0"/>
          <w:sz w:val="28"/>
          <w:szCs w:val="28"/>
        </w:rPr>
      </w:pPr>
      <w:r w:rsidRPr="00016B90">
        <w:rPr>
          <w:spacing w:val="0"/>
          <w:kern w:val="0"/>
          <w:sz w:val="28"/>
          <w:szCs w:val="28"/>
        </w:rPr>
        <w:t>2.2. Основными видами деятельности Учреждения в соответствии с муниципальным заданием являются: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lastRenderedPageBreak/>
        <w:t>1) предоставление общедоступного и бесплатного дошкольного образования.</w:t>
      </w:r>
    </w:p>
    <w:p w:rsidR="00EE6FBE" w:rsidRPr="00016B90" w:rsidRDefault="00EE6FBE" w:rsidP="00EE6FBE">
      <w:pPr>
        <w:ind w:firstLine="720"/>
        <w:jc w:val="both"/>
        <w:rPr>
          <w:sz w:val="28"/>
          <w:szCs w:val="28"/>
        </w:rPr>
      </w:pPr>
      <w:r w:rsidRPr="00016B90">
        <w:rPr>
          <w:sz w:val="28"/>
          <w:szCs w:val="28"/>
        </w:rPr>
        <w:t>2.3. Учреждение вправе осуществлять следующие виды деятельности, не являющиеся основными: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1) предоставление бесплатного дополнительного образования по дополнительным общеразвивающим программам</w:t>
      </w:r>
      <w:r w:rsidRPr="00016B90">
        <w:rPr>
          <w:sz w:val="28"/>
          <w:szCs w:val="28"/>
        </w:rPr>
        <w:t>;</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осуществление присмотра и ухода за детьми за счет платы, взимаемой с родителей (законных представителей), утвержденной на основании муниципального правового акта;</w:t>
      </w:r>
    </w:p>
    <w:p w:rsidR="00EE6FBE" w:rsidRPr="00016B90" w:rsidRDefault="00EE6FBE" w:rsidP="00EE6FBE">
      <w:pPr>
        <w:pStyle w:val="ConsPlusNormal"/>
        <w:ind w:firstLine="720"/>
        <w:jc w:val="both"/>
        <w:rPr>
          <w:rFonts w:ascii="Times New Roman" w:hAnsi="Times New Roman" w:cs="Times New Roman"/>
          <w:sz w:val="28"/>
          <w:szCs w:val="28"/>
        </w:rPr>
      </w:pPr>
      <w:r w:rsidRPr="002C1C02">
        <w:rPr>
          <w:rFonts w:ascii="Times New Roman" w:hAnsi="Times New Roman" w:cs="Times New Roman"/>
          <w:sz w:val="28"/>
          <w:szCs w:val="28"/>
        </w:rPr>
        <w:t>3) оказание</w:t>
      </w:r>
      <w:r w:rsidR="00314391">
        <w:rPr>
          <w:rFonts w:ascii="Times New Roman" w:hAnsi="Times New Roman" w:cs="Times New Roman"/>
          <w:sz w:val="28"/>
          <w:szCs w:val="28"/>
        </w:rPr>
        <w:t xml:space="preserve">  платных образовательных услуг</w:t>
      </w:r>
      <w:r w:rsidRPr="00016B90">
        <w:rPr>
          <w:rFonts w:ascii="Times New Roman" w:hAnsi="Times New Roman" w:cs="Times New Roman"/>
          <w:sz w:val="28"/>
          <w:szCs w:val="28"/>
        </w:rPr>
        <w:t xml:space="preserve">  по договорам об оказании платных образовательных услуг за счет средств физических и юридических лиц;</w:t>
      </w:r>
    </w:p>
    <w:p w:rsidR="00EE6FBE" w:rsidRPr="00016B90" w:rsidRDefault="00160FC3" w:rsidP="00EE6FB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EE6FBE" w:rsidRPr="00016B90">
        <w:rPr>
          <w:rFonts w:ascii="Times New Roman" w:hAnsi="Times New Roman" w:cs="Times New Roman"/>
          <w:sz w:val="28"/>
          <w:szCs w:val="28"/>
        </w:rPr>
        <w:t>) предоставление имущества Учреждения в аренду за арендную плату.</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2.4. При осуществлении своей деятельности Учреждение вправе:</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 xml:space="preserve">1)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
    <w:p w:rsidR="00EE6FBE" w:rsidRPr="00016B90" w:rsidRDefault="00EE6FBE" w:rsidP="00EE6FBE">
      <w:pPr>
        <w:ind w:firstLine="720"/>
        <w:jc w:val="both"/>
        <w:rPr>
          <w:b/>
          <w:i/>
          <w:color w:val="FF0000"/>
          <w:sz w:val="28"/>
          <w:szCs w:val="28"/>
        </w:rPr>
      </w:pPr>
      <w:r w:rsidRPr="00016B90">
        <w:rPr>
          <w:sz w:val="28"/>
          <w:szCs w:val="28"/>
        </w:rPr>
        <w:t>2) реализовывать адаптированную образовательную программу для обучения детей с ограниченными возможностями здоровья с учётом особенностей их психофизического развития, индивидуальных возможностей, а также с учетом имеющихся в Учреждении специальных условий для получения образования указанными воспитанниками;</w:t>
      </w:r>
    </w:p>
    <w:p w:rsidR="00EE6FBE" w:rsidRPr="00016B90" w:rsidRDefault="00EE6FBE" w:rsidP="00EE6FBE">
      <w:pPr>
        <w:pStyle w:val="ConsPlusNonformat"/>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3) вести в соответствии с законодательством Российской Федерации научную и (или) иную творческую деятельность; </w:t>
      </w:r>
    </w:p>
    <w:p w:rsidR="00EE6FBE" w:rsidRPr="00016B90" w:rsidRDefault="00EE6FBE" w:rsidP="00EE6FBE">
      <w:pPr>
        <w:pStyle w:val="ConsPlusNonformat"/>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4) осуществлять иные права, предусмотренные законодательством об образовании.  </w:t>
      </w:r>
    </w:p>
    <w:p w:rsidR="00EE6FBE" w:rsidRPr="00016B90" w:rsidRDefault="00EE6FBE" w:rsidP="00EE6FBE">
      <w:pPr>
        <w:pStyle w:val="ConsPlusNormal"/>
        <w:ind w:firstLine="720"/>
        <w:jc w:val="center"/>
        <w:outlineLvl w:val="0"/>
        <w:rPr>
          <w:rFonts w:ascii="Times New Roman" w:hAnsi="Times New Roman" w:cs="Times New Roman"/>
          <w:b/>
          <w:sz w:val="28"/>
          <w:szCs w:val="28"/>
        </w:rPr>
      </w:pPr>
    </w:p>
    <w:p w:rsidR="00EE6FBE" w:rsidRPr="00160FC3" w:rsidRDefault="00EE6FBE" w:rsidP="00EE6FBE">
      <w:pPr>
        <w:pStyle w:val="ConsPlusNormal"/>
        <w:ind w:firstLine="720"/>
        <w:jc w:val="center"/>
        <w:outlineLvl w:val="0"/>
        <w:rPr>
          <w:rFonts w:ascii="Times New Roman" w:hAnsi="Times New Roman" w:cs="Times New Roman"/>
          <w:b/>
          <w:sz w:val="28"/>
          <w:szCs w:val="28"/>
        </w:rPr>
      </w:pPr>
      <w:r w:rsidRPr="00160FC3">
        <w:rPr>
          <w:rFonts w:ascii="Times New Roman" w:hAnsi="Times New Roman" w:cs="Times New Roman"/>
          <w:b/>
          <w:sz w:val="28"/>
          <w:szCs w:val="28"/>
          <w:lang w:val="en-US"/>
        </w:rPr>
        <w:t>III</w:t>
      </w:r>
      <w:r w:rsidRPr="00160FC3">
        <w:rPr>
          <w:rFonts w:ascii="Times New Roman" w:hAnsi="Times New Roman" w:cs="Times New Roman"/>
          <w:b/>
          <w:sz w:val="28"/>
          <w:szCs w:val="28"/>
        </w:rPr>
        <w:t>. Содержание и стр</w:t>
      </w:r>
      <w:r w:rsidR="00B96579" w:rsidRPr="00160FC3">
        <w:rPr>
          <w:rFonts w:ascii="Times New Roman" w:hAnsi="Times New Roman" w:cs="Times New Roman"/>
          <w:b/>
          <w:sz w:val="28"/>
          <w:szCs w:val="28"/>
        </w:rPr>
        <w:t>уктура образовательной деятельности</w:t>
      </w:r>
      <w:r w:rsidRPr="00160FC3">
        <w:rPr>
          <w:rFonts w:ascii="Times New Roman" w:hAnsi="Times New Roman" w:cs="Times New Roman"/>
          <w:b/>
          <w:sz w:val="28"/>
          <w:szCs w:val="28"/>
        </w:rPr>
        <w:t xml:space="preserve"> в Учреждении</w:t>
      </w:r>
    </w:p>
    <w:p w:rsidR="00EE6FBE" w:rsidRPr="00016B90" w:rsidRDefault="00EE6FBE" w:rsidP="00EE6FBE">
      <w:pPr>
        <w:pStyle w:val="ConsPlusNormal"/>
        <w:ind w:firstLine="720"/>
        <w:jc w:val="both"/>
        <w:rPr>
          <w:rFonts w:ascii="Times New Roman" w:hAnsi="Times New Roman" w:cs="Times New Roman"/>
          <w:sz w:val="28"/>
          <w:szCs w:val="28"/>
        </w:rPr>
      </w:pP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3.1. Учреждение обеспечивает получение дошкольного образования, присмотр и уход за воспитанниками в возрасте от </w:t>
      </w:r>
      <w:r w:rsidR="00016B90" w:rsidRPr="00016B90">
        <w:rPr>
          <w:rFonts w:ascii="Times New Roman" w:hAnsi="Times New Roman" w:cs="Times New Roman"/>
          <w:sz w:val="28"/>
          <w:szCs w:val="28"/>
        </w:rPr>
        <w:t>1года</w:t>
      </w:r>
      <w:r w:rsidR="00016B90">
        <w:rPr>
          <w:rFonts w:ascii="Times New Roman" w:hAnsi="Times New Roman" w:cs="Times New Roman"/>
          <w:sz w:val="28"/>
          <w:szCs w:val="28"/>
        </w:rPr>
        <w:t xml:space="preserve"> </w:t>
      </w:r>
      <w:r w:rsidRPr="00016B90">
        <w:rPr>
          <w:rFonts w:ascii="Times New Roman" w:hAnsi="Times New Roman" w:cs="Times New Roman"/>
          <w:sz w:val="28"/>
          <w:szCs w:val="28"/>
        </w:rPr>
        <w:t>10 месяцев</w:t>
      </w:r>
      <w:r w:rsidR="00016B90" w:rsidRPr="00016B90">
        <w:rPr>
          <w:rFonts w:ascii="Times New Roman" w:hAnsi="Times New Roman" w:cs="Times New Roman"/>
          <w:color w:val="FF0000"/>
          <w:sz w:val="28"/>
          <w:szCs w:val="28"/>
        </w:rPr>
        <w:t xml:space="preserve"> </w:t>
      </w:r>
      <w:r w:rsidRPr="00016B90">
        <w:rPr>
          <w:rFonts w:ascii="Times New Roman" w:hAnsi="Times New Roman" w:cs="Times New Roman"/>
          <w:sz w:val="28"/>
          <w:szCs w:val="28"/>
        </w:rPr>
        <w:t>до прекращения образовательных отношений.</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3.2. Сроки получения дошкольного образования устанавливаются федеральным государственным образовательным стандартом дошкольного образования.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3.3. Содержание дошкольного образования определяется образовательной программой дошкольного образования.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3.4.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8" w:history="1">
        <w:r w:rsidRPr="00016B90">
          <w:rPr>
            <w:rFonts w:ascii="Times New Roman" w:hAnsi="Times New Roman" w:cs="Times New Roman"/>
            <w:sz w:val="28"/>
            <w:szCs w:val="28"/>
          </w:rPr>
          <w:t>стандартом</w:t>
        </w:r>
      </w:hyperlink>
      <w:r w:rsidRPr="00016B90">
        <w:rPr>
          <w:rFonts w:ascii="Times New Roman" w:hAnsi="Times New Roman" w:cs="Times New Roman"/>
          <w:sz w:val="28"/>
          <w:szCs w:val="28"/>
        </w:rPr>
        <w:t xml:space="preserve"> дошкольного образования.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lastRenderedPageBreak/>
        <w:t>3.5.Образовательные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E6FBE" w:rsidRPr="00016B90" w:rsidRDefault="00EE6FBE" w:rsidP="00EE6FBE">
      <w:pPr>
        <w:pStyle w:val="ConsPlusNormal"/>
        <w:ind w:firstLine="720"/>
        <w:jc w:val="both"/>
        <w:outlineLvl w:val="0"/>
        <w:rPr>
          <w:rFonts w:ascii="Times New Roman" w:hAnsi="Times New Roman" w:cs="Times New Roman"/>
          <w:sz w:val="28"/>
          <w:szCs w:val="28"/>
        </w:rPr>
      </w:pPr>
      <w:r w:rsidRPr="00016B90">
        <w:rPr>
          <w:rFonts w:ascii="Times New Roman" w:hAnsi="Times New Roman" w:cs="Times New Roman"/>
          <w:sz w:val="28"/>
          <w:szCs w:val="28"/>
        </w:rPr>
        <w:t xml:space="preserve">3.6. В Учреждении образовательная деятельность осуществляется на </w:t>
      </w:r>
      <w:hyperlink r:id="rId9" w:history="1">
        <w:r w:rsidRPr="00016B90">
          <w:rPr>
            <w:rFonts w:ascii="Times New Roman" w:hAnsi="Times New Roman" w:cs="Times New Roman"/>
            <w:sz w:val="28"/>
            <w:szCs w:val="28"/>
          </w:rPr>
          <w:t>государственном языке</w:t>
        </w:r>
      </w:hyperlink>
      <w:r w:rsidRPr="00016B90">
        <w:rPr>
          <w:rFonts w:ascii="Times New Roman" w:hAnsi="Times New Roman" w:cs="Times New Roman"/>
          <w:sz w:val="28"/>
          <w:szCs w:val="28"/>
        </w:rPr>
        <w:t xml:space="preserve"> Российской Федерации.</w:t>
      </w:r>
    </w:p>
    <w:p w:rsidR="00EE6FBE" w:rsidRPr="00016B90" w:rsidRDefault="00EE6FBE" w:rsidP="00EE6FBE">
      <w:pPr>
        <w:pStyle w:val="ConsPlusNormal"/>
        <w:ind w:firstLine="720"/>
        <w:jc w:val="both"/>
        <w:rPr>
          <w:rFonts w:ascii="Times New Roman" w:hAnsi="Times New Roman" w:cs="Times New Roman"/>
          <w:b/>
          <w:i/>
          <w:color w:val="FF0000"/>
          <w:sz w:val="28"/>
          <w:szCs w:val="28"/>
        </w:rPr>
      </w:pPr>
      <w:r w:rsidRPr="00016B90">
        <w:rPr>
          <w:rFonts w:ascii="Times New Roman" w:hAnsi="Times New Roman" w:cs="Times New Roman"/>
          <w:sz w:val="28"/>
          <w:szCs w:val="28"/>
        </w:rPr>
        <w:t>3.7.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EE6FBE" w:rsidRPr="00016B90" w:rsidRDefault="00EE6FBE" w:rsidP="00EE6FBE">
      <w:pPr>
        <w:pStyle w:val="ConsPlusNormal"/>
        <w:ind w:firstLine="720"/>
        <w:jc w:val="center"/>
        <w:outlineLvl w:val="0"/>
        <w:rPr>
          <w:rFonts w:ascii="Times New Roman" w:hAnsi="Times New Roman" w:cs="Times New Roman"/>
          <w:b/>
          <w:sz w:val="28"/>
          <w:szCs w:val="28"/>
        </w:rPr>
      </w:pPr>
    </w:p>
    <w:p w:rsidR="004B10B3" w:rsidRDefault="004B10B3" w:rsidP="00EE6FBE">
      <w:pPr>
        <w:pStyle w:val="ConsPlusNormal"/>
        <w:ind w:firstLine="720"/>
        <w:jc w:val="center"/>
        <w:outlineLvl w:val="0"/>
        <w:rPr>
          <w:rFonts w:ascii="Times New Roman" w:hAnsi="Times New Roman" w:cs="Times New Roman"/>
          <w:b/>
          <w:sz w:val="28"/>
          <w:szCs w:val="28"/>
        </w:rPr>
      </w:pPr>
    </w:p>
    <w:p w:rsidR="004B10B3" w:rsidRDefault="004B10B3" w:rsidP="00EE6FBE">
      <w:pPr>
        <w:pStyle w:val="ConsPlusNormal"/>
        <w:ind w:firstLine="720"/>
        <w:jc w:val="center"/>
        <w:outlineLvl w:val="0"/>
        <w:rPr>
          <w:rFonts w:ascii="Times New Roman" w:hAnsi="Times New Roman" w:cs="Times New Roman"/>
          <w:b/>
          <w:sz w:val="28"/>
          <w:szCs w:val="28"/>
        </w:rPr>
      </w:pPr>
    </w:p>
    <w:p w:rsidR="00EE6FBE" w:rsidRPr="00016B90" w:rsidRDefault="00EE6FBE" w:rsidP="00EE6FBE">
      <w:pPr>
        <w:pStyle w:val="ConsPlusNormal"/>
        <w:ind w:firstLine="720"/>
        <w:jc w:val="center"/>
        <w:outlineLvl w:val="0"/>
        <w:rPr>
          <w:rFonts w:ascii="Times New Roman" w:hAnsi="Times New Roman" w:cs="Times New Roman"/>
          <w:b/>
          <w:sz w:val="28"/>
          <w:szCs w:val="28"/>
        </w:rPr>
      </w:pPr>
      <w:r w:rsidRPr="00016B90">
        <w:rPr>
          <w:rFonts w:ascii="Times New Roman" w:hAnsi="Times New Roman" w:cs="Times New Roman"/>
          <w:b/>
          <w:sz w:val="28"/>
          <w:szCs w:val="28"/>
          <w:lang w:val="en-US"/>
        </w:rPr>
        <w:t>IV</w:t>
      </w:r>
      <w:r w:rsidRPr="00016B90">
        <w:rPr>
          <w:rFonts w:ascii="Times New Roman" w:hAnsi="Times New Roman" w:cs="Times New Roman"/>
          <w:b/>
          <w:sz w:val="28"/>
          <w:szCs w:val="28"/>
        </w:rPr>
        <w:t>. Орган</w:t>
      </w:r>
      <w:r w:rsidR="004B10B3">
        <w:rPr>
          <w:rFonts w:ascii="Times New Roman" w:hAnsi="Times New Roman" w:cs="Times New Roman"/>
          <w:b/>
          <w:sz w:val="28"/>
          <w:szCs w:val="28"/>
        </w:rPr>
        <w:t>изация образовательной деятельности</w:t>
      </w:r>
      <w:r w:rsidRPr="00016B90">
        <w:rPr>
          <w:rFonts w:ascii="Times New Roman" w:hAnsi="Times New Roman" w:cs="Times New Roman"/>
          <w:b/>
          <w:sz w:val="28"/>
          <w:szCs w:val="28"/>
        </w:rPr>
        <w:t xml:space="preserve"> в Учреждении</w:t>
      </w:r>
    </w:p>
    <w:p w:rsidR="00EE6FBE" w:rsidRPr="00016B90" w:rsidRDefault="00EE6FBE" w:rsidP="00EE6FBE">
      <w:pPr>
        <w:pStyle w:val="ConsPlusNormal"/>
        <w:ind w:firstLine="720"/>
        <w:jc w:val="both"/>
        <w:rPr>
          <w:rFonts w:ascii="Times New Roman" w:hAnsi="Times New Roman" w:cs="Times New Roman"/>
          <w:b/>
          <w:sz w:val="28"/>
          <w:szCs w:val="28"/>
        </w:rPr>
      </w:pP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4.1. Образовательная деятельность по образовательным программам дошкольного образования в Учреждении осуществляется в группах.</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4.2. Группы Учреждения имеют общеразвивающую, компенсирующую</w:t>
      </w:r>
      <w:r w:rsidRPr="00016B90">
        <w:rPr>
          <w:rFonts w:ascii="Times New Roman" w:hAnsi="Times New Roman" w:cs="Times New Roman"/>
          <w:i/>
          <w:sz w:val="28"/>
          <w:szCs w:val="28"/>
        </w:rPr>
        <w:t xml:space="preserve"> </w:t>
      </w:r>
      <w:r w:rsidRPr="00016B90">
        <w:rPr>
          <w:rFonts w:ascii="Times New Roman" w:hAnsi="Times New Roman" w:cs="Times New Roman"/>
          <w:sz w:val="28"/>
          <w:szCs w:val="28"/>
        </w:rPr>
        <w:t>направленность.</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В группах общеразвивающей направленности осуществляется реализация образовательной программы дошкольного образования.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w:t>
      </w:r>
      <w:r w:rsidR="00160FC3">
        <w:rPr>
          <w:rFonts w:ascii="Times New Roman" w:hAnsi="Times New Roman" w:cs="Times New Roman"/>
          <w:sz w:val="28"/>
          <w:szCs w:val="28"/>
        </w:rPr>
        <w:t xml:space="preserve">тяжелыми нарушениями речи  </w:t>
      </w:r>
      <w:r w:rsidR="00EA511B">
        <w:rPr>
          <w:rFonts w:ascii="Times New Roman" w:hAnsi="Times New Roman" w:cs="Times New Roman"/>
          <w:sz w:val="28"/>
          <w:szCs w:val="28"/>
        </w:rPr>
        <w:t xml:space="preserve">с учетом особенностей их психофизического развития, индивидуальных возможностей, обеспечивающих коррекцию нарушения развития и социальную адаптацию воспитанников с ограниченными возможностями здоровья </w:t>
      </w:r>
      <w:r w:rsidR="00314391">
        <w:rPr>
          <w:rFonts w:ascii="Times New Roman" w:hAnsi="Times New Roman" w:cs="Times New Roman"/>
          <w:sz w:val="28"/>
          <w:szCs w:val="28"/>
        </w:rPr>
        <w:t>в возрасте</w:t>
      </w:r>
      <w:r w:rsidR="00160FC3">
        <w:rPr>
          <w:rFonts w:ascii="Times New Roman" w:hAnsi="Times New Roman" w:cs="Times New Roman"/>
          <w:sz w:val="28"/>
          <w:szCs w:val="28"/>
        </w:rPr>
        <w:t xml:space="preserve">  от 4 лет 10 месяцев</w:t>
      </w:r>
      <w:r w:rsidR="00314391">
        <w:rPr>
          <w:rFonts w:ascii="Times New Roman" w:hAnsi="Times New Roman" w:cs="Times New Roman"/>
          <w:sz w:val="28"/>
          <w:szCs w:val="28"/>
        </w:rPr>
        <w:t xml:space="preserve"> до прекращения  образовательных отношений</w:t>
      </w:r>
      <w:r w:rsidR="00160FC3">
        <w:rPr>
          <w:rFonts w:ascii="Times New Roman" w:hAnsi="Times New Roman" w:cs="Times New Roman"/>
          <w:sz w:val="28"/>
          <w:szCs w:val="28"/>
        </w:rPr>
        <w:t>.</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4.3. В группы Учреждения могут включаться как воспитанники одного возраста, так и воспитанники разных возрастов (разновозрастные группы).</w:t>
      </w:r>
    </w:p>
    <w:p w:rsidR="00EE6FBE" w:rsidRPr="00EA511B"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4.4. Учреждение работает по пятидневной рабочей неделе</w:t>
      </w:r>
      <w:r w:rsidR="00314391">
        <w:rPr>
          <w:rFonts w:ascii="Times New Roman" w:hAnsi="Times New Roman" w:cs="Times New Roman"/>
          <w:sz w:val="28"/>
          <w:szCs w:val="28"/>
        </w:rPr>
        <w:t>. Группы функционируют в режиме</w:t>
      </w:r>
      <w:r w:rsidRPr="00016B90">
        <w:rPr>
          <w:rFonts w:ascii="Times New Roman" w:hAnsi="Times New Roman" w:cs="Times New Roman"/>
          <w:sz w:val="28"/>
          <w:szCs w:val="28"/>
        </w:rPr>
        <w:t xml:space="preserve"> полного дня (1</w:t>
      </w:r>
      <w:r w:rsidR="008D3ECF">
        <w:rPr>
          <w:rFonts w:ascii="Times New Roman" w:hAnsi="Times New Roman" w:cs="Times New Roman"/>
          <w:sz w:val="28"/>
          <w:szCs w:val="28"/>
        </w:rPr>
        <w:t>2-часового пребывания)</w:t>
      </w:r>
      <w:r w:rsidR="00EA511B">
        <w:rPr>
          <w:rFonts w:ascii="Times New Roman" w:hAnsi="Times New Roman" w:cs="Times New Roman"/>
          <w:sz w:val="28"/>
          <w:szCs w:val="28"/>
        </w:rPr>
        <w:t>,</w:t>
      </w:r>
      <w:r w:rsidR="00EA511B" w:rsidRPr="00EA511B">
        <w:rPr>
          <w:rFonts w:ascii="Times New Roman" w:hAnsi="Times New Roman" w:cs="Times New Roman"/>
          <w:i/>
          <w:sz w:val="24"/>
          <w:szCs w:val="24"/>
        </w:rPr>
        <w:t xml:space="preserve"> </w:t>
      </w:r>
      <w:r w:rsidR="00EA511B" w:rsidRPr="00EA511B">
        <w:rPr>
          <w:rFonts w:ascii="Times New Roman" w:hAnsi="Times New Roman" w:cs="Times New Roman"/>
          <w:sz w:val="28"/>
          <w:szCs w:val="28"/>
        </w:rPr>
        <w:t>кратковременного пребывания (от 3 до 5 часов в день)</w:t>
      </w:r>
      <w:r w:rsidR="00EA511B">
        <w:rPr>
          <w:rFonts w:ascii="Times New Roman" w:hAnsi="Times New Roman" w:cs="Times New Roman"/>
          <w:sz w:val="28"/>
          <w:szCs w:val="28"/>
        </w:rPr>
        <w:t>.</w:t>
      </w:r>
    </w:p>
    <w:p w:rsidR="00EE6FBE" w:rsidRPr="00016B90" w:rsidRDefault="00EE6FBE" w:rsidP="00EE6FBE">
      <w:pPr>
        <w:tabs>
          <w:tab w:val="left" w:pos="1411"/>
        </w:tabs>
        <w:ind w:firstLine="720"/>
        <w:jc w:val="both"/>
        <w:rPr>
          <w:sz w:val="28"/>
          <w:szCs w:val="28"/>
        </w:rPr>
      </w:pPr>
    </w:p>
    <w:p w:rsidR="00EE6FBE" w:rsidRPr="00016B90" w:rsidRDefault="00EE6FBE" w:rsidP="00EE6FBE">
      <w:pPr>
        <w:pStyle w:val="ConsPlusNormal"/>
        <w:ind w:firstLine="720"/>
        <w:jc w:val="center"/>
        <w:rPr>
          <w:rFonts w:ascii="Times New Roman" w:hAnsi="Times New Roman" w:cs="Times New Roman"/>
          <w:b/>
          <w:sz w:val="28"/>
          <w:szCs w:val="28"/>
        </w:rPr>
      </w:pPr>
      <w:r w:rsidRPr="00016B90">
        <w:rPr>
          <w:rFonts w:ascii="Times New Roman" w:hAnsi="Times New Roman" w:cs="Times New Roman"/>
          <w:b/>
          <w:sz w:val="28"/>
          <w:szCs w:val="28"/>
          <w:lang w:val="en-US"/>
        </w:rPr>
        <w:t>V</w:t>
      </w:r>
      <w:r w:rsidRPr="00016B90">
        <w:rPr>
          <w:rFonts w:ascii="Times New Roman" w:hAnsi="Times New Roman" w:cs="Times New Roman"/>
          <w:b/>
          <w:sz w:val="28"/>
          <w:szCs w:val="28"/>
        </w:rPr>
        <w:t>. Права, обязанность и ответственность работников Учреждения</w:t>
      </w:r>
    </w:p>
    <w:p w:rsidR="00EE6FBE" w:rsidRPr="00016B90" w:rsidRDefault="00EE6FBE" w:rsidP="00EE6FBE">
      <w:pPr>
        <w:pStyle w:val="ConsPlusNormal"/>
        <w:ind w:firstLine="720"/>
        <w:jc w:val="center"/>
        <w:rPr>
          <w:rFonts w:ascii="Times New Roman" w:hAnsi="Times New Roman" w:cs="Times New Roman"/>
          <w:b/>
          <w:sz w:val="28"/>
          <w:szCs w:val="28"/>
        </w:rPr>
      </w:pP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5.1. Педагогические работники Учреждения пользуются следующими академическими правами и свободами: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w:t>
      </w:r>
      <w:r w:rsidR="00314391">
        <w:rPr>
          <w:rFonts w:ascii="Times New Roman" w:hAnsi="Times New Roman" w:cs="Times New Roman"/>
          <w:sz w:val="28"/>
          <w:szCs w:val="28"/>
        </w:rPr>
        <w:t>граммы</w:t>
      </w:r>
      <w:r w:rsidRPr="00016B90">
        <w:rPr>
          <w:rFonts w:ascii="Times New Roman" w:hAnsi="Times New Roman" w:cs="Times New Roman"/>
          <w:sz w:val="28"/>
          <w:szCs w:val="28"/>
        </w:rPr>
        <w:t>;</w:t>
      </w:r>
    </w:p>
    <w:p w:rsidR="00EE6FBE" w:rsidRPr="00016B90" w:rsidRDefault="00160FC3" w:rsidP="00EE6FB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 право на выбор </w:t>
      </w:r>
      <w:r w:rsidR="00EE6FBE" w:rsidRPr="00016B90">
        <w:rPr>
          <w:rFonts w:ascii="Times New Roman" w:hAnsi="Times New Roman" w:cs="Times New Roman"/>
          <w:sz w:val="28"/>
          <w:szCs w:val="28"/>
        </w:rPr>
        <w:t>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5) право на участие в разработке образовательных пр</w:t>
      </w:r>
      <w:r w:rsidR="004B10B3">
        <w:rPr>
          <w:rFonts w:ascii="Times New Roman" w:hAnsi="Times New Roman" w:cs="Times New Roman"/>
          <w:sz w:val="28"/>
          <w:szCs w:val="28"/>
        </w:rPr>
        <w:t>ограмм и</w:t>
      </w:r>
      <w:r w:rsidRPr="00016B90">
        <w:rPr>
          <w:rFonts w:ascii="Times New Roman" w:hAnsi="Times New Roman" w:cs="Times New Roman"/>
          <w:sz w:val="28"/>
          <w:szCs w:val="28"/>
        </w:rPr>
        <w:t xml:space="preserve"> мет</w:t>
      </w:r>
      <w:r w:rsidR="004B10B3">
        <w:rPr>
          <w:rFonts w:ascii="Times New Roman" w:hAnsi="Times New Roman" w:cs="Times New Roman"/>
          <w:sz w:val="28"/>
          <w:szCs w:val="28"/>
        </w:rPr>
        <w:t>одических материалов</w:t>
      </w:r>
      <w:r w:rsidRPr="00016B90">
        <w:rPr>
          <w:rFonts w:ascii="Times New Roman" w:hAnsi="Times New Roman" w:cs="Times New Roman"/>
          <w:sz w:val="28"/>
          <w:szCs w:val="28"/>
        </w:rPr>
        <w:t>;</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7) иными правами и свободами, предусмотренными законодательством об образовании.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5.2. Педагогические работники Учреждения имеют следующие трудовые права и социальные гарантии: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1) право на сокращенную </w:t>
      </w:r>
      <w:hyperlink r:id="rId10" w:history="1">
        <w:r w:rsidRPr="00016B90">
          <w:rPr>
            <w:rFonts w:ascii="Times New Roman" w:hAnsi="Times New Roman" w:cs="Times New Roman"/>
            <w:sz w:val="28"/>
            <w:szCs w:val="28"/>
          </w:rPr>
          <w:t>продолжительность</w:t>
        </w:r>
      </w:hyperlink>
      <w:r w:rsidRPr="00016B90">
        <w:rPr>
          <w:rFonts w:ascii="Times New Roman" w:hAnsi="Times New Roman" w:cs="Times New Roman"/>
          <w:sz w:val="28"/>
          <w:szCs w:val="28"/>
        </w:rPr>
        <w:t xml:space="preserve"> рабочего времени;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3) право на ежегодный основной удлиненный оплачиваемый отпуск, </w:t>
      </w:r>
      <w:hyperlink r:id="rId11" w:history="1">
        <w:r w:rsidRPr="00016B90">
          <w:rPr>
            <w:rFonts w:ascii="Times New Roman" w:hAnsi="Times New Roman" w:cs="Times New Roman"/>
            <w:sz w:val="28"/>
            <w:szCs w:val="28"/>
          </w:rPr>
          <w:t>продолжительность</w:t>
        </w:r>
      </w:hyperlink>
      <w:r w:rsidRPr="00016B90">
        <w:rPr>
          <w:rFonts w:ascii="Times New Roman" w:hAnsi="Times New Roman" w:cs="Times New Roman"/>
          <w:sz w:val="28"/>
          <w:szCs w:val="28"/>
        </w:rPr>
        <w:t xml:space="preserve"> которого определяется Правительством Российской Федерации;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2" w:history="1">
        <w:r w:rsidRPr="00016B90">
          <w:rPr>
            <w:rFonts w:ascii="Times New Roman" w:hAnsi="Times New Roman" w:cs="Times New Roman"/>
            <w:sz w:val="28"/>
            <w:szCs w:val="28"/>
          </w:rPr>
          <w:t>порядке</w:t>
        </w:r>
      </w:hyperlink>
      <w:r w:rsidRPr="00016B90">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w:t>
      </w:r>
      <w:hyperlink r:id="rId13" w:history="1">
        <w:r w:rsidRPr="00016B90">
          <w:rPr>
            <w:rFonts w:ascii="Times New Roman" w:hAnsi="Times New Roman" w:cs="Times New Roman"/>
            <w:sz w:val="28"/>
            <w:szCs w:val="28"/>
          </w:rPr>
          <w:t>законодательством</w:t>
        </w:r>
      </w:hyperlink>
      <w:r w:rsidRPr="00016B90">
        <w:rPr>
          <w:rFonts w:ascii="Times New Roman" w:hAnsi="Times New Roman" w:cs="Times New Roman"/>
          <w:sz w:val="28"/>
          <w:szCs w:val="28"/>
        </w:rPr>
        <w:t xml:space="preserve"> Российской Федерации;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7) иные трудовые права, меры социальной поддержки, установленные законодательством об образовании, федеральными законами и законодательными актами субъектов Российской Федерации.</w:t>
      </w:r>
    </w:p>
    <w:p w:rsidR="00EE6FBE" w:rsidRPr="00016B90" w:rsidRDefault="00EE6FBE" w:rsidP="00EE6FBE">
      <w:pPr>
        <w:pStyle w:val="ConsPlusNormal"/>
        <w:ind w:firstLine="720"/>
        <w:jc w:val="both"/>
        <w:rPr>
          <w:rFonts w:ascii="Times New Roman" w:hAnsi="Times New Roman" w:cs="Times New Roman"/>
          <w:sz w:val="28"/>
          <w:szCs w:val="28"/>
        </w:rPr>
      </w:pPr>
      <w:bookmarkStart w:id="1" w:name="Par31"/>
      <w:bookmarkEnd w:id="1"/>
      <w:r w:rsidRPr="00016B90">
        <w:rPr>
          <w:rFonts w:ascii="Times New Roman" w:hAnsi="Times New Roman" w:cs="Times New Roman"/>
          <w:sz w:val="28"/>
          <w:szCs w:val="28"/>
        </w:rPr>
        <w:t>5.3. Педагогические работники Учреждения обязаны:</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1) осуществлять свою деятельность на высоком профессиональном уровне, обеспечив</w:t>
      </w:r>
      <w:r w:rsidR="004B10B3">
        <w:rPr>
          <w:rFonts w:ascii="Times New Roman" w:hAnsi="Times New Roman" w:cs="Times New Roman"/>
          <w:sz w:val="28"/>
          <w:szCs w:val="28"/>
        </w:rPr>
        <w:t>ать в полном объеме реализацию образовательных программ</w:t>
      </w:r>
      <w:r w:rsidRPr="00016B90">
        <w:rPr>
          <w:rFonts w:ascii="Times New Roman" w:hAnsi="Times New Roman" w:cs="Times New Roman"/>
          <w:sz w:val="28"/>
          <w:szCs w:val="28"/>
        </w:rPr>
        <w:t>;</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3) уважать</w:t>
      </w:r>
      <w:r w:rsidR="002C1C02">
        <w:rPr>
          <w:rFonts w:ascii="Times New Roman" w:hAnsi="Times New Roman" w:cs="Times New Roman"/>
          <w:sz w:val="28"/>
          <w:szCs w:val="28"/>
        </w:rPr>
        <w:t xml:space="preserve"> честь и достоинство воспитанников</w:t>
      </w:r>
      <w:r w:rsidRPr="00016B90">
        <w:rPr>
          <w:rFonts w:ascii="Times New Roman" w:hAnsi="Times New Roman" w:cs="Times New Roman"/>
          <w:sz w:val="28"/>
          <w:szCs w:val="28"/>
        </w:rPr>
        <w:t xml:space="preserve"> и других участников образовательных отношений;</w:t>
      </w:r>
    </w:p>
    <w:p w:rsidR="00EE6FBE" w:rsidRPr="00016B90" w:rsidRDefault="002C1C02" w:rsidP="00EE6FB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развивать у воспитанников</w:t>
      </w:r>
      <w:r w:rsidR="00EE6FBE" w:rsidRPr="00016B90">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w:t>
      </w:r>
      <w:r w:rsidR="00EE6FBE" w:rsidRPr="00016B90">
        <w:rPr>
          <w:rFonts w:ascii="Times New Roman" w:hAnsi="Times New Roman" w:cs="Times New Roman"/>
          <w:sz w:val="28"/>
          <w:szCs w:val="28"/>
        </w:rPr>
        <w:lastRenderedPageBreak/>
        <w:t>гражданскую позицию, способность к труду и жизни в условиях совр</w:t>
      </w:r>
      <w:r>
        <w:rPr>
          <w:rFonts w:ascii="Times New Roman" w:hAnsi="Times New Roman" w:cs="Times New Roman"/>
          <w:sz w:val="28"/>
          <w:szCs w:val="28"/>
        </w:rPr>
        <w:t>еменного мира, формировать у воспитанников</w:t>
      </w:r>
      <w:r w:rsidR="00EE6FBE" w:rsidRPr="00016B90">
        <w:rPr>
          <w:rFonts w:ascii="Times New Roman" w:hAnsi="Times New Roman" w:cs="Times New Roman"/>
          <w:sz w:val="28"/>
          <w:szCs w:val="28"/>
        </w:rPr>
        <w:t xml:space="preserve"> культуру здорового и безопасного образа жизни;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6) учитывать особенности психо</w:t>
      </w:r>
      <w:r w:rsidR="002C1C02">
        <w:rPr>
          <w:rFonts w:ascii="Times New Roman" w:hAnsi="Times New Roman" w:cs="Times New Roman"/>
          <w:sz w:val="28"/>
          <w:szCs w:val="28"/>
        </w:rPr>
        <w:t>физического развития воспитанников</w:t>
      </w:r>
      <w:r w:rsidRPr="00016B90">
        <w:rPr>
          <w:rFonts w:ascii="Times New Roman" w:hAnsi="Times New Roman" w:cs="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7) выполнять иные обязанности, предусмотренные законодательством об образовании, трудовым договором и должностной инструкцией.</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5.4.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Учреждения и иными локальными нормативными актами образовательных организаций, должностными инструкциями и трудовыми договорами.</w:t>
      </w:r>
    </w:p>
    <w:p w:rsidR="00EE6FBE" w:rsidRPr="00016B90" w:rsidRDefault="00EE6FBE" w:rsidP="00EE6FBE">
      <w:pPr>
        <w:pStyle w:val="ConsPlusNormal"/>
        <w:ind w:firstLine="720"/>
        <w:rPr>
          <w:rFonts w:ascii="Times New Roman" w:hAnsi="Times New Roman" w:cs="Times New Roman"/>
          <w:sz w:val="28"/>
          <w:szCs w:val="28"/>
        </w:rPr>
      </w:pPr>
    </w:p>
    <w:p w:rsidR="00EE6FBE" w:rsidRPr="00016B90" w:rsidRDefault="00EE6FBE" w:rsidP="00EE6FBE">
      <w:pPr>
        <w:pStyle w:val="ConsPlusNormal"/>
        <w:ind w:firstLine="720"/>
        <w:jc w:val="center"/>
        <w:outlineLvl w:val="0"/>
        <w:rPr>
          <w:rFonts w:ascii="Times New Roman" w:hAnsi="Times New Roman" w:cs="Times New Roman"/>
          <w:b/>
          <w:sz w:val="28"/>
          <w:szCs w:val="28"/>
        </w:rPr>
      </w:pPr>
      <w:r w:rsidRPr="00016B90">
        <w:rPr>
          <w:rFonts w:ascii="Times New Roman" w:hAnsi="Times New Roman" w:cs="Times New Roman"/>
          <w:b/>
          <w:sz w:val="28"/>
          <w:szCs w:val="28"/>
          <w:lang w:val="en-US"/>
        </w:rPr>
        <w:t>VI</w:t>
      </w:r>
      <w:r w:rsidRPr="00016B90">
        <w:rPr>
          <w:rFonts w:ascii="Times New Roman" w:hAnsi="Times New Roman" w:cs="Times New Roman"/>
          <w:b/>
          <w:sz w:val="28"/>
          <w:szCs w:val="28"/>
        </w:rPr>
        <w:t>. Имущество и средства Учреждения</w:t>
      </w:r>
    </w:p>
    <w:p w:rsidR="002F2D15" w:rsidRPr="002F2D15" w:rsidRDefault="002F2D15" w:rsidP="002F2D15">
      <w:pPr>
        <w:pStyle w:val="ConsPlusNormal"/>
        <w:ind w:firstLine="720"/>
        <w:jc w:val="center"/>
        <w:outlineLvl w:val="0"/>
        <w:rPr>
          <w:rFonts w:ascii="Times New Roman" w:hAnsi="Times New Roman" w:cs="Times New Roman"/>
          <w:b/>
          <w:sz w:val="28"/>
          <w:szCs w:val="28"/>
        </w:rPr>
      </w:pP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6.1. Муниципальное образование город Иркутск является собственником имущества Учреждения. Функции и полномочия собственника имущества Учреждения осуществляют органы местного самоуправления в рамках компетенции, определённой Уставом города Иркутска, Положением о порядке управления и распоряжения муниципальной собственностью г. Иркутска, иными муниципальными правовыми актами города Иркутска</w:t>
      </w:r>
      <w:r w:rsidRPr="002F2D15">
        <w:rPr>
          <w:rFonts w:ascii="Times New Roman" w:hAnsi="Times New Roman" w:cs="Times New Roman"/>
          <w:color w:val="0000FF"/>
          <w:sz w:val="28"/>
          <w:szCs w:val="28"/>
        </w:rPr>
        <w:t xml:space="preserve">. </w:t>
      </w:r>
      <w:r w:rsidRPr="002F2D15">
        <w:rPr>
          <w:rFonts w:ascii="Times New Roman" w:hAnsi="Times New Roman" w:cs="Times New Roman"/>
          <w:sz w:val="28"/>
          <w:szCs w:val="28"/>
        </w:rPr>
        <w:t>На имущество, закреплённое собственником за Учреждением и приобретённое Учреждением по иным основаниям, Учреждение приобретает право оперативного управления.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 xml:space="preserve">6.3.  Учреждение без </w:t>
      </w:r>
      <w:hyperlink r:id="rId14" w:history="1">
        <w:r w:rsidRPr="002F2D15">
          <w:rPr>
            <w:rFonts w:ascii="Times New Roman" w:hAnsi="Times New Roman" w:cs="Times New Roman"/>
            <w:sz w:val="28"/>
            <w:szCs w:val="28"/>
          </w:rPr>
          <w:t>согласия</w:t>
        </w:r>
      </w:hyperlink>
      <w:r w:rsidRPr="002F2D15">
        <w:rPr>
          <w:rFonts w:ascii="Times New Roman" w:hAnsi="Times New Roman" w:cs="Times New Roman"/>
          <w:sz w:val="28"/>
          <w:szCs w:val="28"/>
        </w:rPr>
        <w:t xml:space="preserve"> департамента образования и КУМИ не вправе распоряжаться особо ценным движимым имуществом, закреплённым за Учреждением или приобретённым Учреждением за счёт средств, выделенных ему Учредителем на приобретение такого имущества, а также недвижимым имуществом.</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 xml:space="preserve">6.4.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Перечни особо </w:t>
      </w:r>
      <w:r w:rsidRPr="002F2D15">
        <w:rPr>
          <w:rFonts w:ascii="Times New Roman" w:hAnsi="Times New Roman" w:cs="Times New Roman"/>
          <w:sz w:val="28"/>
          <w:szCs w:val="28"/>
        </w:rPr>
        <w:lastRenderedPageBreak/>
        <w:t>ценного движимого имущества определяются департаментом образования.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 xml:space="preserve">6.5. Учет имущества, закрепленного на праве оперативного управления за Учреждением, в реестре муниципального имущества города Иркутска осуществляется КУМИ на основании документов, установленных Положением об учете муниципального имущества города Иркутска.  </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Документы для учета в реестре муниципального имущества города Иркутска имущества, закрепленного за Учреждением на праве оперативного управления, группируются КУМИ в специализированные дела, сформированные по учредителям муниципальных учреждений.</w:t>
      </w:r>
    </w:p>
    <w:p w:rsidR="002F2D15" w:rsidRPr="002F2D15" w:rsidRDefault="002F2D15" w:rsidP="002F2D15">
      <w:pPr>
        <w:autoSpaceDE w:val="0"/>
        <w:autoSpaceDN w:val="0"/>
        <w:adjustRightInd w:val="0"/>
        <w:ind w:firstLine="720"/>
        <w:jc w:val="both"/>
        <w:rPr>
          <w:spacing w:val="0"/>
          <w:kern w:val="0"/>
          <w:sz w:val="28"/>
          <w:szCs w:val="28"/>
        </w:rPr>
      </w:pPr>
      <w:r w:rsidRPr="002F2D15">
        <w:rPr>
          <w:spacing w:val="0"/>
          <w:kern w:val="0"/>
          <w:sz w:val="28"/>
          <w:szCs w:val="28"/>
        </w:rPr>
        <w:t>Департамент образования отражает показатели стоимости недвижимого имущества и особо ценного движимого имущества, закрепленного за Учреждением на праве оперативного управления, в бюджетной отчетности в порядке, установленном нормативными правовыми актами, регулирующими ведение бюджетного учета.</w:t>
      </w:r>
    </w:p>
    <w:p w:rsidR="002F2D15" w:rsidRPr="002F2D15" w:rsidRDefault="002F2D15" w:rsidP="002F2D15">
      <w:pPr>
        <w:autoSpaceDE w:val="0"/>
        <w:autoSpaceDN w:val="0"/>
        <w:adjustRightInd w:val="0"/>
        <w:ind w:firstLine="720"/>
        <w:jc w:val="both"/>
        <w:rPr>
          <w:sz w:val="28"/>
          <w:szCs w:val="28"/>
        </w:rPr>
      </w:pPr>
      <w:r w:rsidRPr="002F2D15">
        <w:rPr>
          <w:spacing w:val="0"/>
          <w:kern w:val="0"/>
          <w:sz w:val="28"/>
          <w:szCs w:val="28"/>
        </w:rPr>
        <w:t xml:space="preserve">6.6. </w:t>
      </w:r>
      <w:r w:rsidRPr="002F2D15">
        <w:rPr>
          <w:sz w:val="28"/>
          <w:szCs w:val="28"/>
        </w:rPr>
        <w:t>Имущество  Учреждения  составляют  основные  фонды  и  оборотные средства,   стоимость которых отражается на самостоятельном  балансе Учреждения.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6.7. Источниками  формирования  имущества Учреждения, в том числе финансовых ресурсов, являются: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1) имущество, закрепленное за Учреждением на праве оперативного управления или  приобретенное Учреждением за счёт средств, выделенных ему Учредителем на приобретение этого имущества;</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2)  средства,  выделяемые  Учредителем в рамках финансового обеспечения выполнения муниципального задания Учредителя;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3)  имущество  и  денежные средства, переданные Учреждению в виде дара, пожертвования или по завещанию;</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4) доходы от осуществления деятельности по направлениям, предусмотренным настоящим Уставом;</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5) иные источники, не запрещенные  действующим законодательством Российской Федерации.</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6.8.</w:t>
      </w:r>
      <w:r w:rsidRPr="002F2D15">
        <w:rPr>
          <w:rFonts w:ascii="Times New Roman" w:hAnsi="Times New Roman" w:cs="Times New Roman"/>
          <w:sz w:val="28"/>
          <w:szCs w:val="28"/>
        </w:rPr>
        <w:tab/>
        <w:t>Списание пришедшего в негодность имущества производится в порядке,  установленном  законодательством  Российской Федерацией  и  муниципальными правовыми актами города Иркутска.</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6.9.</w:t>
      </w:r>
      <w:r w:rsidRPr="002F2D15">
        <w:rPr>
          <w:rFonts w:ascii="Times New Roman" w:hAnsi="Times New Roman" w:cs="Times New Roman"/>
          <w:sz w:val="28"/>
          <w:szCs w:val="28"/>
        </w:rPr>
        <w:tab/>
        <w:t>Передача  имущества  Учреждения в  собственность  юридических и физических лиц производится в порядке, установленном законодательством Российской Федерации и муниципальными правовыми актами города Иркутска.</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6.10.</w:t>
      </w:r>
      <w:r w:rsidRPr="002F2D15">
        <w:rPr>
          <w:rFonts w:ascii="Times New Roman" w:hAnsi="Times New Roman" w:cs="Times New Roman"/>
          <w:sz w:val="28"/>
          <w:szCs w:val="28"/>
        </w:rPr>
        <w:tab/>
        <w:t>Привлечение Учреждением дополнительных средств не влечёт за собой уменьшения его финансирования из бюджета города Иркутска.</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6.11.</w:t>
      </w:r>
      <w:r w:rsidRPr="002F2D15">
        <w:rPr>
          <w:rFonts w:ascii="Times New Roman" w:hAnsi="Times New Roman" w:cs="Times New Roman"/>
          <w:sz w:val="28"/>
          <w:szCs w:val="28"/>
        </w:rPr>
        <w:tab/>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Российской Федерации.</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 xml:space="preserve">6.12. Доходы от оказания платных образовательных услуг используется Учреждением в соответствии с уставной целью, предусмотренной пунктом </w:t>
      </w:r>
      <w:r w:rsidRPr="002F2D15">
        <w:rPr>
          <w:rFonts w:ascii="Times New Roman" w:hAnsi="Times New Roman" w:cs="Times New Roman"/>
          <w:sz w:val="28"/>
          <w:szCs w:val="28"/>
        </w:rPr>
        <w:lastRenderedPageBreak/>
        <w:t xml:space="preserve">2.1. настоящего устава. </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Собственник   имущества   не   имеет  права  на  получение  доходов  от осуществления   Учреждением   деятельности  и  использования закрепленного за  Учреждением имущества.</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6.13.  Учреждение вправе вносить денежные средства и иное имущество, за исключением   особо  ценного  движимого  имущества,  закрепленного  за  Учреждением  или  приобретенного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6.14. Финансовое обеспечение выполнения муниципального задания Учреждением осуществляется в виде субсидий из бюджета города Иркутска.</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6.15.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6.16. В случае сдачи в аренду с согласия департамента образования и КУМИ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F2D15" w:rsidRPr="002F2D15" w:rsidRDefault="002F2D15" w:rsidP="002F2D15">
      <w:pPr>
        <w:autoSpaceDE w:val="0"/>
        <w:autoSpaceDN w:val="0"/>
        <w:adjustRightInd w:val="0"/>
        <w:ind w:firstLine="720"/>
        <w:jc w:val="both"/>
        <w:rPr>
          <w:spacing w:val="0"/>
          <w:kern w:val="0"/>
          <w:sz w:val="28"/>
          <w:szCs w:val="28"/>
        </w:rPr>
      </w:pPr>
      <w:r w:rsidRPr="002F2D15">
        <w:rPr>
          <w:spacing w:val="0"/>
          <w:kern w:val="0"/>
          <w:sz w:val="28"/>
          <w:szCs w:val="28"/>
        </w:rPr>
        <w:t xml:space="preserve">6.17. Изменение назначения имущества Учреждения, связанного с целями образования осуществляется на основании соответствующего постановления администрации города Иркутска при условии предварительного создания (приобретения, изменения назначения) имущества, достаточного для обеспечения указанных целей. </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6.18.</w:t>
      </w:r>
      <w:bookmarkStart w:id="2" w:name="Par0"/>
      <w:bookmarkEnd w:id="2"/>
      <w:r w:rsidRPr="002F2D15">
        <w:rPr>
          <w:rFonts w:ascii="Times New Roman" w:hAnsi="Times New Roman" w:cs="Times New Roman"/>
          <w:sz w:val="28"/>
          <w:szCs w:val="28"/>
        </w:rPr>
        <w:t xml:space="preserve"> Крупная сделка может быть совершена Учреждением только с предварительного </w:t>
      </w:r>
      <w:hyperlink r:id="rId15" w:history="1">
        <w:r w:rsidRPr="002F2D15">
          <w:rPr>
            <w:rFonts w:ascii="Times New Roman" w:hAnsi="Times New Roman" w:cs="Times New Roman"/>
            <w:sz w:val="28"/>
            <w:szCs w:val="28"/>
          </w:rPr>
          <w:t>согласия</w:t>
        </w:r>
      </w:hyperlink>
      <w:r w:rsidRPr="002F2D15">
        <w:rPr>
          <w:rFonts w:ascii="Times New Roman" w:hAnsi="Times New Roman" w:cs="Times New Roman"/>
          <w:sz w:val="28"/>
          <w:szCs w:val="28"/>
        </w:rPr>
        <w:t xml:space="preserve"> департамента образования.</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 xml:space="preserve">Крупная сделка, совершенная с нарушением требований законодательства Российской Федерации, может быть признана недействительной по иску Учреждения или его учредителя, если будет </w:t>
      </w:r>
      <w:r w:rsidRPr="002F2D15">
        <w:rPr>
          <w:rFonts w:ascii="Times New Roman" w:hAnsi="Times New Roman" w:cs="Times New Roman"/>
          <w:sz w:val="28"/>
          <w:szCs w:val="28"/>
        </w:rPr>
        <w:lastRenderedPageBreak/>
        <w:t>доказано, что другая сторона в сделке знала или должна была знать об отсутствии предварительного согласия учредителя Учреждения.</w:t>
      </w:r>
    </w:p>
    <w:p w:rsidR="002F2D15" w:rsidRPr="002F2D15" w:rsidRDefault="002F2D15" w:rsidP="002F2D15">
      <w:pPr>
        <w:pStyle w:val="ConsPlusNormal"/>
        <w:ind w:firstLine="720"/>
        <w:jc w:val="both"/>
        <w:rPr>
          <w:sz w:val="28"/>
          <w:szCs w:val="28"/>
        </w:rPr>
      </w:pPr>
      <w:r w:rsidRPr="002F2D15">
        <w:rPr>
          <w:rFonts w:ascii="Times New Roman" w:hAnsi="Times New Roman" w:cs="Times New Roman"/>
          <w:sz w:val="28"/>
          <w:szCs w:val="28"/>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0" w:history="1">
        <w:r w:rsidRPr="002F2D15">
          <w:rPr>
            <w:rFonts w:ascii="Times New Roman" w:hAnsi="Times New Roman" w:cs="Times New Roman"/>
            <w:sz w:val="28"/>
            <w:szCs w:val="28"/>
          </w:rPr>
          <w:t>абзаца первого</w:t>
        </w:r>
      </w:hyperlink>
      <w:r w:rsidRPr="002F2D15">
        <w:rPr>
          <w:rFonts w:ascii="Times New Roman" w:hAnsi="Times New Roman" w:cs="Times New Roman"/>
          <w:sz w:val="28"/>
          <w:szCs w:val="28"/>
        </w:rPr>
        <w:t xml:space="preserve"> настоящего пункта, независимо от того, была ли эта сделка признана недействительной</w:t>
      </w:r>
      <w:r w:rsidRPr="002F2D15">
        <w:rPr>
          <w:sz w:val="28"/>
          <w:szCs w:val="28"/>
        </w:rPr>
        <w:t>.</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6.19.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6.20.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6.21.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6.22. Под термином «возможности Учреждения» в целях настоящего пункта устава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6.23.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органу управления Учреждения или департаменту образования; сделка должна быть одобрена органом управления Учреждением или департаментом образования.</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6.24. Сделка, в совершении которой имеется заинтересованность и которая совершена с нарушением требований законодательства Российской Федерации, может быть признана судом недействительной.</w:t>
      </w:r>
    </w:p>
    <w:p w:rsidR="002F2D15" w:rsidRPr="002F2D15" w:rsidRDefault="002F2D15" w:rsidP="002F2D15">
      <w:pPr>
        <w:pStyle w:val="ConsPlusNormal"/>
        <w:ind w:firstLine="720"/>
        <w:jc w:val="both"/>
        <w:rPr>
          <w:rFonts w:ascii="Times New Roman" w:hAnsi="Times New Roman" w:cs="Times New Roman"/>
          <w:sz w:val="28"/>
          <w:szCs w:val="28"/>
        </w:rPr>
      </w:pPr>
      <w:r w:rsidRPr="002F2D15">
        <w:rPr>
          <w:rFonts w:ascii="Times New Roman" w:hAnsi="Times New Roman" w:cs="Times New Roman"/>
          <w:sz w:val="28"/>
          <w:szCs w:val="28"/>
        </w:rPr>
        <w:t xml:space="preserve">6.25. Заинтересованное лицо несет перед Учреждением ответственность в размере убытков, причиненных им этому Учреждению. </w:t>
      </w:r>
      <w:r w:rsidRPr="002F2D15">
        <w:rPr>
          <w:rFonts w:ascii="Times New Roman" w:hAnsi="Times New Roman" w:cs="Times New Roman"/>
          <w:sz w:val="28"/>
          <w:szCs w:val="28"/>
        </w:rPr>
        <w:lastRenderedPageBreak/>
        <w:t>Если убытки причинены учреждением несколькими заинтересованными лицами, их ответственность перед Учреждением является солидарной.</w:t>
      </w:r>
    </w:p>
    <w:p w:rsidR="00EE6FBE" w:rsidRPr="002F2D15" w:rsidRDefault="00EE6FBE" w:rsidP="00EE6FBE">
      <w:pPr>
        <w:autoSpaceDE w:val="0"/>
        <w:autoSpaceDN w:val="0"/>
        <w:adjustRightInd w:val="0"/>
        <w:ind w:firstLine="720"/>
        <w:jc w:val="both"/>
        <w:rPr>
          <w:rFonts w:ascii="Arial" w:hAnsi="Arial" w:cs="Arial"/>
          <w:spacing w:val="0"/>
          <w:kern w:val="0"/>
          <w:sz w:val="28"/>
          <w:szCs w:val="28"/>
        </w:rPr>
      </w:pPr>
    </w:p>
    <w:p w:rsidR="00EE6FBE" w:rsidRDefault="00EE6FBE" w:rsidP="00EE6FBE">
      <w:pPr>
        <w:ind w:firstLine="720"/>
        <w:jc w:val="center"/>
        <w:rPr>
          <w:b/>
          <w:sz w:val="28"/>
          <w:szCs w:val="28"/>
        </w:rPr>
      </w:pPr>
      <w:r w:rsidRPr="00016B90">
        <w:rPr>
          <w:b/>
          <w:sz w:val="28"/>
          <w:szCs w:val="28"/>
          <w:lang w:val="en-US"/>
        </w:rPr>
        <w:t>VII</w:t>
      </w:r>
      <w:r w:rsidRPr="00016B90">
        <w:rPr>
          <w:b/>
          <w:sz w:val="28"/>
          <w:szCs w:val="28"/>
        </w:rPr>
        <w:t>. Учет, планирование, отчетность</w:t>
      </w:r>
    </w:p>
    <w:p w:rsidR="009508C4" w:rsidRPr="00016B90" w:rsidRDefault="009508C4" w:rsidP="00EE6FBE">
      <w:pPr>
        <w:ind w:firstLine="720"/>
        <w:jc w:val="center"/>
        <w:rPr>
          <w:b/>
          <w:sz w:val="28"/>
          <w:szCs w:val="28"/>
        </w:rPr>
      </w:pP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7.1. Учреждение планирует финансово-хозяйственную деятельность на основе планов финансово-хозяйственной деятельности Учреждения.</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7.2. Учреждение ведёт бухгалтерский учёт и статистическую отчётность в порядке, установленном законодательством Российской Федерации:</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1) представляет информацию о своей деятельности органам государственной статистики   и   налоговым   органам,   органам  местного самоуправления  города  Иркутска, а также иным  лицам  в  соответствии  с законодательством Российской Федерации и настоящим уставом.</w:t>
      </w:r>
    </w:p>
    <w:p w:rsidR="002F2D15" w:rsidRPr="002F2D15" w:rsidRDefault="002F2D15" w:rsidP="002F2D15">
      <w:pPr>
        <w:pStyle w:val="ConsPlusNonformat"/>
        <w:ind w:firstLine="720"/>
        <w:jc w:val="both"/>
        <w:rPr>
          <w:rFonts w:ascii="Times New Roman" w:hAnsi="Times New Roman" w:cs="Times New Roman"/>
          <w:sz w:val="28"/>
          <w:szCs w:val="28"/>
        </w:rPr>
      </w:pPr>
      <w:r w:rsidRPr="002F2D15">
        <w:rPr>
          <w:rFonts w:ascii="Times New Roman" w:hAnsi="Times New Roman" w:cs="Times New Roman"/>
          <w:sz w:val="28"/>
          <w:szCs w:val="28"/>
        </w:rPr>
        <w:t>2) представляет   ежеквартально балансовые отчёты и любую необходимую  информацию о своей деятельности департаменту образования, другим структурным подразделениям администрации города Иркутска.</w:t>
      </w:r>
    </w:p>
    <w:p w:rsidR="002F2D15" w:rsidRPr="002F2D15" w:rsidRDefault="002F2D15" w:rsidP="002F2D15">
      <w:pPr>
        <w:widowControl w:val="0"/>
        <w:autoSpaceDE w:val="0"/>
        <w:autoSpaceDN w:val="0"/>
        <w:adjustRightInd w:val="0"/>
        <w:ind w:firstLine="720"/>
        <w:jc w:val="both"/>
        <w:rPr>
          <w:spacing w:val="0"/>
          <w:kern w:val="0"/>
          <w:sz w:val="28"/>
          <w:szCs w:val="28"/>
        </w:rPr>
      </w:pPr>
      <w:r w:rsidRPr="002F2D15">
        <w:rPr>
          <w:spacing w:val="0"/>
          <w:kern w:val="0"/>
          <w:sz w:val="28"/>
          <w:szCs w:val="28"/>
        </w:rPr>
        <w:t xml:space="preserve">7.3.  Контроль  за деятельностью  Учреждения осуществляется органами государственного (муниципального) контроля и надзора в соответствии с действующим законодательством РФ и структурными подразделениями администрации города Иркутска в соответствии с муниципальными правовыми актами. </w:t>
      </w:r>
    </w:p>
    <w:p w:rsidR="00EE6FBE" w:rsidRDefault="002F2D15" w:rsidP="002F2D15">
      <w:pPr>
        <w:ind w:firstLine="720"/>
        <w:jc w:val="both"/>
        <w:rPr>
          <w:spacing w:val="0"/>
          <w:kern w:val="0"/>
          <w:sz w:val="28"/>
          <w:szCs w:val="28"/>
        </w:rPr>
      </w:pPr>
      <w:r w:rsidRPr="002F2D15">
        <w:rPr>
          <w:spacing w:val="0"/>
          <w:kern w:val="0"/>
          <w:sz w:val="28"/>
          <w:szCs w:val="28"/>
        </w:rPr>
        <w:t>7.4. Департаментом образования создается  годовая  балансовая комиссия, которая рассматривает итоги  финансово-хозяйственной деятельности Учреждения.</w:t>
      </w:r>
    </w:p>
    <w:p w:rsidR="009508C4" w:rsidRPr="002F2D15" w:rsidRDefault="009508C4" w:rsidP="002F2D15">
      <w:pPr>
        <w:ind w:firstLine="720"/>
        <w:jc w:val="both"/>
        <w:rPr>
          <w:sz w:val="28"/>
          <w:szCs w:val="28"/>
        </w:rPr>
      </w:pPr>
    </w:p>
    <w:p w:rsidR="00EE6FBE" w:rsidRPr="00016B90" w:rsidRDefault="00EE6FBE" w:rsidP="00EE6FBE">
      <w:pPr>
        <w:pStyle w:val="ConsPlusNormal"/>
        <w:ind w:firstLine="720"/>
        <w:jc w:val="center"/>
        <w:outlineLvl w:val="0"/>
        <w:rPr>
          <w:rFonts w:ascii="Times New Roman" w:hAnsi="Times New Roman" w:cs="Times New Roman"/>
          <w:b/>
          <w:sz w:val="28"/>
          <w:szCs w:val="28"/>
        </w:rPr>
      </w:pPr>
      <w:r w:rsidRPr="00016B90">
        <w:rPr>
          <w:rFonts w:ascii="Times New Roman" w:hAnsi="Times New Roman" w:cs="Times New Roman"/>
          <w:b/>
          <w:sz w:val="28"/>
          <w:szCs w:val="28"/>
          <w:lang w:val="en-US"/>
        </w:rPr>
        <w:t>VIII</w:t>
      </w:r>
      <w:r w:rsidRPr="00016B90">
        <w:rPr>
          <w:rFonts w:ascii="Times New Roman" w:hAnsi="Times New Roman" w:cs="Times New Roman"/>
          <w:b/>
          <w:sz w:val="28"/>
          <w:szCs w:val="28"/>
        </w:rPr>
        <w:t>. Управление Учреждением</w:t>
      </w:r>
    </w:p>
    <w:p w:rsidR="00EE6FBE" w:rsidRPr="00016B90" w:rsidRDefault="00EE6FBE" w:rsidP="00EE6FBE">
      <w:pPr>
        <w:pStyle w:val="ConsPlusNormal"/>
        <w:ind w:firstLine="720"/>
        <w:jc w:val="both"/>
        <w:rPr>
          <w:rFonts w:ascii="Times New Roman" w:hAnsi="Times New Roman" w:cs="Times New Roman"/>
          <w:sz w:val="28"/>
          <w:szCs w:val="28"/>
        </w:rPr>
      </w:pPr>
    </w:p>
    <w:p w:rsidR="00EE6FBE" w:rsidRPr="00016B90" w:rsidRDefault="00EE6FBE" w:rsidP="00EE6FBE">
      <w:pPr>
        <w:pStyle w:val="ConsPlusNormal"/>
        <w:ind w:firstLine="720"/>
        <w:jc w:val="both"/>
        <w:rPr>
          <w:sz w:val="28"/>
          <w:szCs w:val="28"/>
        </w:rPr>
      </w:pPr>
      <w:r w:rsidRPr="00016B90">
        <w:rPr>
          <w:rFonts w:ascii="Times New Roman" w:hAnsi="Times New Roman" w:cs="Times New Roman"/>
          <w:sz w:val="28"/>
          <w:szCs w:val="28"/>
        </w:rPr>
        <w:t>8.1. Управление Учреждением осуществляется в соответствии с законодательством Российской Федерации, муниципальными правовыми актами города Иркутска,  настоящим Уставом и строится на основе сочетания принципов единоначалия и коллегиальности.</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8.2. В Учреждении формируются коллегиальные органы управления, к которым относятся: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1) общее собрание работников;</w:t>
      </w:r>
    </w:p>
    <w:p w:rsidR="00EE6FBE" w:rsidRPr="00016B90" w:rsidRDefault="004B10B3" w:rsidP="004B1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педагогический совет.</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8.3. Единоличным исполнительным органом Учреждения является заведующий, который осуществляет текущее руководство деятельностью Учреждения.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8.4. Заведующий в соответствии с законодательством Российской Федерации и настоящим Уставом назначается Учредителем.</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8.5. Кандидаты на должность заведующего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w:t>
      </w:r>
      <w:r w:rsidRPr="00016B90">
        <w:rPr>
          <w:rFonts w:ascii="Times New Roman" w:hAnsi="Times New Roman" w:cs="Times New Roman"/>
          <w:sz w:val="28"/>
          <w:szCs w:val="28"/>
        </w:rPr>
        <w:lastRenderedPageBreak/>
        <w:t>руководителей образовательных организаций и (или) профессиональным стандартам.</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8.6. Запрещается занятие должности заведующего лицами, которые не допускаются к педагогической деятельности по основаниям, установленным трудовым </w:t>
      </w:r>
      <w:hyperlink r:id="rId16" w:history="1">
        <w:r w:rsidRPr="00016B90">
          <w:rPr>
            <w:rFonts w:ascii="Times New Roman" w:hAnsi="Times New Roman" w:cs="Times New Roman"/>
            <w:sz w:val="28"/>
            <w:szCs w:val="28"/>
          </w:rPr>
          <w:t>законодательством</w:t>
        </w:r>
      </w:hyperlink>
      <w:r w:rsidRPr="00016B90">
        <w:rPr>
          <w:rFonts w:ascii="Times New Roman" w:hAnsi="Times New Roman" w:cs="Times New Roman"/>
          <w:sz w:val="28"/>
          <w:szCs w:val="28"/>
        </w:rPr>
        <w:t>.</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8.7. Кандидаты на должность заведующего и заведующий проходят обязательную аттестацию в порядке и сроки, установленные Учредителем.</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8.8.  Заведующий осуществляет следующие полномочия в области управления Учреждением:</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1) руководит Учреждением в соответствии с законами и иными нормативными правовыми актами, настоящим Уставом;</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обеспечивает системную образовательную (учебно-воспитательную) и административно-хозяйственную (производственную) работу Учреждения;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3)</w:t>
      </w:r>
      <w:r w:rsidRPr="00016B90">
        <w:rPr>
          <w:sz w:val="28"/>
          <w:szCs w:val="28"/>
        </w:rPr>
        <w:t xml:space="preserve"> </w:t>
      </w:r>
      <w:r w:rsidRPr="00016B90">
        <w:rPr>
          <w:rFonts w:ascii="Times New Roman" w:hAnsi="Times New Roman" w:cs="Times New Roman"/>
          <w:sz w:val="28"/>
          <w:szCs w:val="28"/>
        </w:rPr>
        <w:t>обеспечивает реализацию федерального государственного образовательного стандарта;</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4)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5) утверждает структуру и штатное расписание Учреждения;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6) решает кадровые, административные, финансовые, хозяйственные и иные вопросы в соответствии с настоящим уставом;</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7) издает приказы и</w:t>
      </w:r>
      <w:r w:rsidRPr="00016B90">
        <w:rPr>
          <w:sz w:val="28"/>
          <w:szCs w:val="28"/>
        </w:rPr>
        <w:t xml:space="preserve"> </w:t>
      </w:r>
      <w:r w:rsidRPr="00016B90">
        <w:rPr>
          <w:rFonts w:ascii="Times New Roman" w:hAnsi="Times New Roman" w:cs="Times New Roman"/>
          <w:sz w:val="28"/>
          <w:szCs w:val="28"/>
        </w:rPr>
        <w:t>дает указания, обязательные для исполнения всеми работниками Учреждения;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9) представляет Учреждение без доверенности в государственных, муниципальных, общественных и иных органах, учреждениях, иных организациях.</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Иные полномочия, права и обязанности заведующего в области управления Учреждением, а также его ответственность определяются в соответствии с законодательством об образовании, трудовым договором и должностной инструкцией.</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8.9. Общее собрание работников является постоянно действующим представительным коллегиальным органом управления Учреждением.</w:t>
      </w:r>
    </w:p>
    <w:p w:rsidR="00F81542" w:rsidRPr="00F81542" w:rsidRDefault="00F81542" w:rsidP="00F81542">
      <w:pPr>
        <w:pStyle w:val="ConsPlusNormal"/>
        <w:ind w:firstLine="720"/>
        <w:jc w:val="both"/>
        <w:rPr>
          <w:rFonts w:ascii="Times New Roman" w:hAnsi="Times New Roman" w:cs="Times New Roman"/>
          <w:sz w:val="28"/>
          <w:szCs w:val="28"/>
        </w:rPr>
      </w:pPr>
      <w:r w:rsidRPr="00F81542">
        <w:rPr>
          <w:rFonts w:ascii="Times New Roman" w:hAnsi="Times New Roman" w:cs="Times New Roman"/>
          <w:sz w:val="28"/>
          <w:szCs w:val="28"/>
        </w:rPr>
        <w:t>8.10. Общее собрание работников состоит из работников Учреждения, для которых Учреждение является основным местом работы.</w:t>
      </w:r>
    </w:p>
    <w:p w:rsidR="00F81542" w:rsidRPr="00F81542" w:rsidRDefault="00F81542" w:rsidP="00F81542">
      <w:pPr>
        <w:pStyle w:val="ConsPlusNormal"/>
        <w:ind w:firstLine="720"/>
        <w:jc w:val="both"/>
        <w:rPr>
          <w:rFonts w:ascii="Times New Roman" w:hAnsi="Times New Roman" w:cs="Times New Roman"/>
          <w:sz w:val="28"/>
          <w:szCs w:val="28"/>
        </w:rPr>
      </w:pPr>
      <w:r w:rsidRPr="00F81542">
        <w:rPr>
          <w:rFonts w:ascii="Times New Roman" w:hAnsi="Times New Roman" w:cs="Times New Roman"/>
          <w:sz w:val="28"/>
          <w:szCs w:val="28"/>
        </w:rPr>
        <w:t>8.11. Общее собрание работников осуществляет следующие полномочия:</w:t>
      </w:r>
    </w:p>
    <w:p w:rsidR="00F81542" w:rsidRPr="00F81542" w:rsidRDefault="00F81542" w:rsidP="00F81542">
      <w:pPr>
        <w:pStyle w:val="ConsPlusNormal"/>
        <w:ind w:firstLine="720"/>
        <w:jc w:val="both"/>
        <w:rPr>
          <w:rFonts w:ascii="PTSerifRegular" w:hAnsi="PTSerifRegular"/>
          <w:color w:val="000000"/>
          <w:sz w:val="28"/>
          <w:szCs w:val="28"/>
        </w:rPr>
      </w:pPr>
      <w:r w:rsidRPr="00F81542">
        <w:rPr>
          <w:rFonts w:ascii="Times New Roman" w:hAnsi="Times New Roman" w:cs="Times New Roman"/>
          <w:sz w:val="28"/>
          <w:szCs w:val="28"/>
        </w:rPr>
        <w:t xml:space="preserve">1) </w:t>
      </w:r>
      <w:r w:rsidRPr="00F81542">
        <w:rPr>
          <w:rFonts w:ascii="PTSerifRegular" w:hAnsi="PTSerifRegular"/>
          <w:color w:val="000000"/>
          <w:sz w:val="28"/>
          <w:szCs w:val="28"/>
        </w:rPr>
        <w:t>дает рекомендации по вопросам принятия локальных актов, регулирующих трудовые отношения с работниками Учреждения;</w:t>
      </w:r>
    </w:p>
    <w:p w:rsidR="00F81542" w:rsidRPr="00F81542" w:rsidRDefault="00F81542" w:rsidP="00F81542">
      <w:pPr>
        <w:shd w:val="clear" w:color="auto" w:fill="FFFFFF"/>
        <w:ind w:firstLine="720"/>
        <w:jc w:val="both"/>
        <w:textAlignment w:val="baseline"/>
        <w:rPr>
          <w:rFonts w:ascii="PTSerifRegular" w:hAnsi="PTSerifRegular"/>
          <w:color w:val="000000"/>
          <w:spacing w:val="0"/>
          <w:kern w:val="0"/>
          <w:sz w:val="28"/>
          <w:szCs w:val="28"/>
        </w:rPr>
      </w:pPr>
      <w:r w:rsidRPr="00F81542">
        <w:rPr>
          <w:rFonts w:ascii="PTSerifRegular" w:hAnsi="PTSerifRegular"/>
          <w:color w:val="000000"/>
          <w:sz w:val="28"/>
          <w:szCs w:val="28"/>
        </w:rPr>
        <w:t xml:space="preserve">2) </w:t>
      </w:r>
      <w:r w:rsidRPr="00F81542">
        <w:rPr>
          <w:rFonts w:ascii="PTSerifRegular" w:hAnsi="PTSerifRegular"/>
          <w:color w:val="000000"/>
          <w:spacing w:val="0"/>
          <w:kern w:val="0"/>
          <w:sz w:val="28"/>
          <w:szCs w:val="28"/>
        </w:rPr>
        <w:t>обсуждает вопросы состояния трудовой дисциплины в Учреждении, дает рекомендации по ее укреплению;</w:t>
      </w:r>
    </w:p>
    <w:p w:rsidR="00F81542" w:rsidRPr="00F81542" w:rsidRDefault="00F81542" w:rsidP="00F81542">
      <w:pPr>
        <w:shd w:val="clear" w:color="auto" w:fill="FFFFFF"/>
        <w:ind w:firstLine="720"/>
        <w:jc w:val="both"/>
        <w:textAlignment w:val="baseline"/>
        <w:rPr>
          <w:rFonts w:ascii="PTSerifRegular" w:hAnsi="PTSerifRegular"/>
          <w:color w:val="000000"/>
          <w:spacing w:val="0"/>
          <w:kern w:val="0"/>
          <w:sz w:val="28"/>
          <w:szCs w:val="28"/>
        </w:rPr>
      </w:pPr>
      <w:r w:rsidRPr="00F81542">
        <w:rPr>
          <w:rFonts w:ascii="PTSerifRegular" w:hAnsi="PTSerifRegular"/>
          <w:color w:val="000000"/>
          <w:spacing w:val="0"/>
          <w:kern w:val="0"/>
          <w:sz w:val="28"/>
          <w:szCs w:val="28"/>
        </w:rPr>
        <w:t>3) содействует созданию оптимальных условий для организации труда и профессионального совершенствования работников;</w:t>
      </w:r>
    </w:p>
    <w:p w:rsidR="00F81542" w:rsidRPr="00F81542" w:rsidRDefault="00F81542" w:rsidP="00F81542">
      <w:pPr>
        <w:shd w:val="clear" w:color="auto" w:fill="FFFFFF"/>
        <w:ind w:firstLine="720"/>
        <w:jc w:val="both"/>
        <w:textAlignment w:val="baseline"/>
        <w:rPr>
          <w:sz w:val="28"/>
          <w:szCs w:val="28"/>
        </w:rPr>
      </w:pPr>
      <w:r w:rsidRPr="00F81542">
        <w:rPr>
          <w:color w:val="000000"/>
          <w:sz w:val="28"/>
          <w:szCs w:val="28"/>
          <w:shd w:val="clear" w:color="auto" w:fill="FFFFFF"/>
        </w:rPr>
        <w:lastRenderedPageBreak/>
        <w:t xml:space="preserve">4) </w:t>
      </w:r>
      <w:r w:rsidRPr="00F81542">
        <w:rPr>
          <w:sz w:val="28"/>
          <w:szCs w:val="28"/>
        </w:rPr>
        <w:t>выражает мнение в письменной форме при принятии локальных нормативных актов, затрагивающих права и обязанности работников Учреждения;</w:t>
      </w:r>
    </w:p>
    <w:p w:rsidR="00F81542" w:rsidRPr="00F81542" w:rsidRDefault="00F81542" w:rsidP="00F81542">
      <w:pPr>
        <w:shd w:val="clear" w:color="auto" w:fill="FFFFFF"/>
        <w:ind w:firstLine="720"/>
        <w:jc w:val="both"/>
        <w:textAlignment w:val="baseline"/>
        <w:rPr>
          <w:color w:val="000000"/>
          <w:sz w:val="28"/>
          <w:szCs w:val="28"/>
          <w:shd w:val="clear" w:color="auto" w:fill="FFFFFF"/>
        </w:rPr>
      </w:pPr>
      <w:r w:rsidRPr="00F81542">
        <w:rPr>
          <w:color w:val="000000"/>
          <w:sz w:val="28"/>
          <w:szCs w:val="28"/>
          <w:shd w:val="clear" w:color="auto" w:fill="FFFFFF"/>
        </w:rPr>
        <w:t xml:space="preserve">5) осуществляет согласование </w:t>
      </w:r>
      <w:r w:rsidRPr="00F81542">
        <w:rPr>
          <w:sz w:val="28"/>
          <w:szCs w:val="28"/>
        </w:rPr>
        <w:t>отчетного доклада заведующего о работе в истекшем году;</w:t>
      </w:r>
    </w:p>
    <w:p w:rsidR="00F81542" w:rsidRPr="00F81542" w:rsidRDefault="00F81542" w:rsidP="00F81542">
      <w:pPr>
        <w:shd w:val="clear" w:color="auto" w:fill="FFFFFF"/>
        <w:ind w:firstLine="720"/>
        <w:jc w:val="both"/>
        <w:textAlignment w:val="baseline"/>
        <w:rPr>
          <w:color w:val="000000"/>
          <w:sz w:val="28"/>
          <w:szCs w:val="28"/>
          <w:shd w:val="clear" w:color="auto" w:fill="FFFFFF"/>
        </w:rPr>
      </w:pPr>
      <w:r w:rsidRPr="00F81542">
        <w:rPr>
          <w:color w:val="000000"/>
          <w:sz w:val="28"/>
          <w:szCs w:val="28"/>
          <w:shd w:val="clear" w:color="auto" w:fill="FFFFFF"/>
        </w:rPr>
        <w:t xml:space="preserve">6) </w:t>
      </w:r>
      <w:r w:rsidRPr="00F81542">
        <w:rPr>
          <w:sz w:val="28"/>
          <w:szCs w:val="28"/>
        </w:rPr>
        <w:t>утверждает результаты  самообследования Учреждения;</w:t>
      </w:r>
    </w:p>
    <w:p w:rsidR="00F81542" w:rsidRPr="00F81542" w:rsidRDefault="00F81542" w:rsidP="00F81542">
      <w:pPr>
        <w:shd w:val="clear" w:color="auto" w:fill="FFFFFF"/>
        <w:ind w:firstLine="720"/>
        <w:jc w:val="both"/>
        <w:textAlignment w:val="baseline"/>
        <w:rPr>
          <w:color w:val="000000"/>
          <w:sz w:val="28"/>
          <w:szCs w:val="28"/>
          <w:shd w:val="clear" w:color="auto" w:fill="FFFFFF"/>
        </w:rPr>
      </w:pPr>
      <w:r w:rsidRPr="00F81542">
        <w:rPr>
          <w:color w:val="000000"/>
          <w:sz w:val="28"/>
          <w:szCs w:val="28"/>
          <w:shd w:val="clear" w:color="auto" w:fill="FFFFFF"/>
        </w:rPr>
        <w:t>7) рассматривает иные вопросы деятельности Учреждения, принятые общим собранием работников к своему рассмотрению либо вынесенные на его рассмотрение заведующим Учреждения.</w:t>
      </w:r>
    </w:p>
    <w:p w:rsidR="00F81542" w:rsidRPr="00F81542" w:rsidRDefault="00F81542" w:rsidP="00F81542">
      <w:pPr>
        <w:shd w:val="clear" w:color="auto" w:fill="FFFFFF"/>
        <w:ind w:firstLine="720"/>
        <w:jc w:val="both"/>
        <w:textAlignment w:val="baseline"/>
        <w:rPr>
          <w:color w:val="000000"/>
          <w:sz w:val="28"/>
          <w:szCs w:val="28"/>
          <w:shd w:val="clear" w:color="auto" w:fill="FFFFFF"/>
        </w:rPr>
      </w:pPr>
      <w:r w:rsidRPr="00F81542">
        <w:rPr>
          <w:color w:val="000000"/>
          <w:sz w:val="28"/>
          <w:szCs w:val="28"/>
          <w:shd w:val="clear" w:color="auto" w:fill="FFFFFF"/>
        </w:rPr>
        <w:t>8.12. При осуществлении своих полномочий общее собрание работников вправе:</w:t>
      </w:r>
    </w:p>
    <w:p w:rsidR="00F81542" w:rsidRPr="00F81542" w:rsidRDefault="00F81542" w:rsidP="00F81542">
      <w:pPr>
        <w:shd w:val="clear" w:color="auto" w:fill="FFFFFF"/>
        <w:ind w:firstLine="720"/>
        <w:jc w:val="both"/>
        <w:textAlignment w:val="baseline"/>
        <w:rPr>
          <w:color w:val="000000"/>
          <w:sz w:val="28"/>
          <w:szCs w:val="28"/>
          <w:shd w:val="clear" w:color="auto" w:fill="FFFFFF"/>
        </w:rPr>
      </w:pPr>
      <w:r w:rsidRPr="00F81542">
        <w:rPr>
          <w:color w:val="000000"/>
          <w:sz w:val="28"/>
          <w:szCs w:val="28"/>
          <w:shd w:val="clear" w:color="auto" w:fill="FFFFFF"/>
        </w:rPr>
        <w:t xml:space="preserve">1) запрашивать от должностных лиц Учреждения информацию, касающуюся деятельности общего собрания работников Учреждения; </w:t>
      </w:r>
    </w:p>
    <w:p w:rsidR="00F81542" w:rsidRPr="00F81542" w:rsidRDefault="00F81542" w:rsidP="00F81542">
      <w:pPr>
        <w:shd w:val="clear" w:color="auto" w:fill="FFFFFF"/>
        <w:ind w:firstLine="720"/>
        <w:jc w:val="both"/>
        <w:textAlignment w:val="baseline"/>
        <w:rPr>
          <w:color w:val="000000"/>
          <w:sz w:val="28"/>
          <w:szCs w:val="28"/>
          <w:shd w:val="clear" w:color="auto" w:fill="FFFFFF"/>
        </w:rPr>
      </w:pPr>
      <w:r w:rsidRPr="00F81542">
        <w:rPr>
          <w:color w:val="000000"/>
          <w:sz w:val="28"/>
          <w:szCs w:val="28"/>
          <w:shd w:val="clear" w:color="auto" w:fill="FFFFFF"/>
        </w:rPr>
        <w:t xml:space="preserve">2) выступать от имени Учреждения на комиссиях, собраниях, конференциях по вопросам оплаты труда в Учреждении, по вопросам соблюдения и совершенствования трудовой дисциплины, а также по иным вопросам, касающимся прав и обязанностей работников Учреждения.  </w:t>
      </w:r>
    </w:p>
    <w:p w:rsidR="00F81542" w:rsidRPr="00F81542" w:rsidRDefault="00F81542" w:rsidP="00F81542">
      <w:pPr>
        <w:pStyle w:val="ConsPlusNormal"/>
        <w:ind w:firstLine="720"/>
        <w:jc w:val="both"/>
        <w:rPr>
          <w:rFonts w:ascii="Times New Roman" w:hAnsi="Times New Roman" w:cs="Times New Roman"/>
          <w:sz w:val="28"/>
          <w:szCs w:val="28"/>
        </w:rPr>
      </w:pPr>
      <w:r w:rsidRPr="00F81542">
        <w:rPr>
          <w:rFonts w:ascii="Times New Roman" w:hAnsi="Times New Roman" w:cs="Times New Roman"/>
          <w:sz w:val="28"/>
          <w:szCs w:val="28"/>
        </w:rPr>
        <w:t>8.13. Заседания общего собрания работников Учреждения проводятся по инициативе его членов или заведующ</w:t>
      </w:r>
      <w:r w:rsidR="00F6780B">
        <w:rPr>
          <w:rFonts w:ascii="Times New Roman" w:hAnsi="Times New Roman" w:cs="Times New Roman"/>
          <w:sz w:val="28"/>
          <w:szCs w:val="28"/>
        </w:rPr>
        <w:t>его Учреждения  2 раза в год.</w:t>
      </w:r>
    </w:p>
    <w:p w:rsidR="00F81542" w:rsidRPr="00F81542" w:rsidRDefault="00F81542" w:rsidP="00F81542">
      <w:pPr>
        <w:autoSpaceDE w:val="0"/>
        <w:autoSpaceDN w:val="0"/>
        <w:adjustRightInd w:val="0"/>
        <w:ind w:firstLine="720"/>
        <w:jc w:val="both"/>
        <w:rPr>
          <w:sz w:val="28"/>
          <w:szCs w:val="28"/>
        </w:rPr>
      </w:pPr>
      <w:r w:rsidRPr="00F81542">
        <w:rPr>
          <w:sz w:val="28"/>
          <w:szCs w:val="28"/>
        </w:rPr>
        <w:t>8.14. Информация о дате и времени созыва общего собрания работников размещается на  информационном стенде  Учреждения не позднее, чем за 5 дней до его проведения.</w:t>
      </w:r>
    </w:p>
    <w:p w:rsidR="00F81542" w:rsidRPr="00F81542" w:rsidRDefault="00F81542" w:rsidP="00F81542">
      <w:pPr>
        <w:autoSpaceDE w:val="0"/>
        <w:autoSpaceDN w:val="0"/>
        <w:adjustRightInd w:val="0"/>
        <w:ind w:firstLine="720"/>
        <w:jc w:val="both"/>
        <w:rPr>
          <w:sz w:val="28"/>
          <w:szCs w:val="28"/>
        </w:rPr>
      </w:pPr>
      <w:r w:rsidRPr="00F81542">
        <w:rPr>
          <w:sz w:val="28"/>
          <w:szCs w:val="28"/>
        </w:rPr>
        <w:t xml:space="preserve">8.15. Решение общего собрания работников Учреждения считается принятым, если на заседании присутствовало не менее 1/2 от его состава и проголосовало более 1/2 от числа присутствующих. </w:t>
      </w:r>
      <w:r w:rsidRPr="00F81542">
        <w:rPr>
          <w:color w:val="000000"/>
          <w:spacing w:val="0"/>
          <w:kern w:val="0"/>
          <w:sz w:val="28"/>
          <w:szCs w:val="28"/>
        </w:rPr>
        <w:t xml:space="preserve">Решения общего собрания работников Учреждения </w:t>
      </w:r>
      <w:r w:rsidRPr="00F81542">
        <w:rPr>
          <w:color w:val="000000"/>
          <w:sz w:val="28"/>
          <w:szCs w:val="28"/>
          <w:shd w:val="clear" w:color="auto" w:fill="FFFFFF"/>
        </w:rPr>
        <w:t>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r w:rsidRPr="00F81542">
        <w:rPr>
          <w:rFonts w:ascii="PTSerifRegular" w:hAnsi="PTSerifRegular"/>
          <w:color w:val="000000"/>
          <w:sz w:val="28"/>
          <w:szCs w:val="28"/>
          <w:shd w:val="clear" w:color="auto" w:fill="FFFFFF"/>
        </w:rPr>
        <w:t>.</w:t>
      </w:r>
    </w:p>
    <w:p w:rsidR="00F81542" w:rsidRPr="00F81542" w:rsidRDefault="00F81542" w:rsidP="00F81542">
      <w:pPr>
        <w:pStyle w:val="ConsPlusNormal"/>
        <w:ind w:firstLine="720"/>
        <w:jc w:val="both"/>
        <w:rPr>
          <w:rFonts w:ascii="Times New Roman" w:hAnsi="Times New Roman" w:cs="Times New Roman"/>
          <w:sz w:val="28"/>
          <w:szCs w:val="28"/>
        </w:rPr>
      </w:pPr>
      <w:r w:rsidRPr="00F81542">
        <w:rPr>
          <w:rFonts w:ascii="Times New Roman" w:hAnsi="Times New Roman" w:cs="Times New Roman"/>
          <w:sz w:val="28"/>
          <w:szCs w:val="28"/>
        </w:rPr>
        <w:t>8.16. Иные вопросы, касающиеся порядка формирования и деятельности общего собрания работников Учреждения, предусматриваются в Положении об общем собрании работников Учреждения. Положение об общем собрании работников Учреждения не должно противоречить законодательству об образовании и настоящему уставу.</w:t>
      </w:r>
    </w:p>
    <w:p w:rsidR="00EE6FBE" w:rsidRPr="00F81542" w:rsidRDefault="00EE6FBE" w:rsidP="00EE6FBE">
      <w:pPr>
        <w:pStyle w:val="ConsPlusNormal"/>
        <w:ind w:firstLine="720"/>
        <w:jc w:val="both"/>
        <w:rPr>
          <w:rFonts w:ascii="Times New Roman" w:hAnsi="Times New Roman" w:cs="Times New Roman"/>
          <w:sz w:val="28"/>
          <w:szCs w:val="28"/>
        </w:rPr>
      </w:pPr>
      <w:r w:rsidRPr="00F81542">
        <w:rPr>
          <w:rFonts w:ascii="Times New Roman" w:hAnsi="Times New Roman" w:cs="Times New Roman"/>
          <w:sz w:val="28"/>
          <w:szCs w:val="28"/>
        </w:rPr>
        <w:t>8.</w:t>
      </w:r>
      <w:r w:rsidR="00F81542" w:rsidRPr="00F81542">
        <w:rPr>
          <w:rFonts w:ascii="Times New Roman" w:hAnsi="Times New Roman" w:cs="Times New Roman"/>
          <w:sz w:val="28"/>
          <w:szCs w:val="28"/>
        </w:rPr>
        <w:t>17</w:t>
      </w:r>
      <w:r w:rsidRPr="00F81542">
        <w:rPr>
          <w:rFonts w:ascii="Times New Roman" w:hAnsi="Times New Roman" w:cs="Times New Roman"/>
          <w:sz w:val="28"/>
          <w:szCs w:val="28"/>
        </w:rPr>
        <w:t>. Педагогический совет является постоянно действующим представительным коллегиальным органом управления Учреждением.</w:t>
      </w:r>
    </w:p>
    <w:p w:rsidR="00EE6FBE" w:rsidRPr="00016B90" w:rsidRDefault="00F81542" w:rsidP="00EE6FBE">
      <w:pPr>
        <w:pStyle w:val="ConsPlusNormal"/>
        <w:ind w:firstLine="720"/>
        <w:jc w:val="both"/>
        <w:rPr>
          <w:rFonts w:ascii="Times New Roman" w:hAnsi="Times New Roman" w:cs="Times New Roman"/>
          <w:sz w:val="28"/>
          <w:szCs w:val="28"/>
        </w:rPr>
      </w:pPr>
      <w:r w:rsidRPr="00F81542">
        <w:rPr>
          <w:rFonts w:ascii="Times New Roman" w:hAnsi="Times New Roman" w:cs="Times New Roman"/>
          <w:sz w:val="28"/>
          <w:szCs w:val="28"/>
        </w:rPr>
        <w:t>8.18</w:t>
      </w:r>
      <w:r w:rsidR="00EE6FBE" w:rsidRPr="00F81542">
        <w:rPr>
          <w:rFonts w:ascii="Times New Roman" w:hAnsi="Times New Roman" w:cs="Times New Roman"/>
          <w:sz w:val="28"/>
          <w:szCs w:val="28"/>
        </w:rPr>
        <w:t>. Педагогический</w:t>
      </w:r>
      <w:r w:rsidR="00EE6FBE" w:rsidRPr="00016B90">
        <w:rPr>
          <w:rFonts w:ascii="Times New Roman" w:hAnsi="Times New Roman" w:cs="Times New Roman"/>
          <w:sz w:val="28"/>
          <w:szCs w:val="28"/>
        </w:rPr>
        <w:t xml:space="preserve"> совет </w:t>
      </w:r>
      <w:r w:rsidR="00EE6FBE" w:rsidRPr="002F2D15">
        <w:rPr>
          <w:rFonts w:ascii="Times New Roman" w:hAnsi="Times New Roman" w:cs="Times New Roman"/>
          <w:sz w:val="28"/>
          <w:szCs w:val="28"/>
        </w:rPr>
        <w:t>состоит</w:t>
      </w:r>
      <w:r w:rsidR="00EE6FBE" w:rsidRPr="00016B90">
        <w:rPr>
          <w:rFonts w:ascii="Times New Roman" w:hAnsi="Times New Roman" w:cs="Times New Roman"/>
          <w:sz w:val="28"/>
          <w:szCs w:val="28"/>
        </w:rPr>
        <w:t xml:space="preserve">  из  педагогических работников Учреждения.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w:t>
      </w:r>
      <w:r w:rsidR="00F81542">
        <w:rPr>
          <w:rFonts w:ascii="Times New Roman" w:hAnsi="Times New Roman" w:cs="Times New Roman"/>
          <w:sz w:val="28"/>
          <w:szCs w:val="28"/>
        </w:rPr>
        <w:t>19</w:t>
      </w:r>
      <w:r w:rsidRPr="00016B90">
        <w:rPr>
          <w:rFonts w:ascii="Times New Roman" w:hAnsi="Times New Roman" w:cs="Times New Roman"/>
          <w:sz w:val="28"/>
          <w:szCs w:val="28"/>
        </w:rPr>
        <w:t>. Педагогический совет осуществляет следующие полномочия: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1) разрабатывает основные направления и программы развития Учреждения, повышения качества образовательного процесса, представляет их заведующему для последующего утверждения;</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утверждает план работы на каждый учебный год;</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3) утверждает образовательные программы, реализуемые Учреждением;</w:t>
      </w:r>
    </w:p>
    <w:p w:rsidR="00EE6FBE" w:rsidRPr="00016B90" w:rsidRDefault="00EE6FBE" w:rsidP="00EE6FBE">
      <w:pPr>
        <w:pStyle w:val="af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16B90">
        <w:rPr>
          <w:rFonts w:ascii="Times New Roman" w:hAnsi="Times New Roman" w:cs="Times New Roman"/>
          <w:color w:val="000000"/>
          <w:sz w:val="28"/>
          <w:szCs w:val="28"/>
          <w:shd w:val="clear" w:color="auto" w:fill="FFFFFF"/>
        </w:rPr>
        <w:lastRenderedPageBreak/>
        <w:t xml:space="preserve">4) </w:t>
      </w:r>
      <w:r w:rsidRPr="00016B90">
        <w:rPr>
          <w:rFonts w:ascii="Times New Roman" w:hAnsi="Times New Roman" w:cs="Times New Roman"/>
          <w:sz w:val="28"/>
          <w:szCs w:val="28"/>
        </w:rPr>
        <w:t>утверждает перечень образовательных программ, разработку которых необходимо осуществить в Учреждении;</w:t>
      </w:r>
    </w:p>
    <w:p w:rsidR="00EE6FBE" w:rsidRPr="00016B90" w:rsidRDefault="00EE6FBE" w:rsidP="00EE6FBE">
      <w:pPr>
        <w:pStyle w:val="af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16B90">
        <w:rPr>
          <w:rFonts w:ascii="Times New Roman" w:hAnsi="Times New Roman" w:cs="Times New Roman"/>
          <w:sz w:val="28"/>
          <w:szCs w:val="28"/>
        </w:rPr>
        <w:t>5) утверждает список учебных пособий, допущенных к использованию при реализации образовательных программ Учреждения;</w:t>
      </w:r>
    </w:p>
    <w:p w:rsidR="00EE6FBE" w:rsidRPr="00016B90" w:rsidRDefault="00EE6FBE" w:rsidP="00EE6FBE">
      <w:pPr>
        <w:pStyle w:val="ConsPlusNormal"/>
        <w:ind w:firstLine="720"/>
        <w:jc w:val="both"/>
        <w:rPr>
          <w:rFonts w:ascii="Times New Roman" w:hAnsi="Times New Roman" w:cs="Times New Roman"/>
          <w:color w:val="000000"/>
          <w:sz w:val="28"/>
          <w:szCs w:val="28"/>
          <w:shd w:val="clear" w:color="auto" w:fill="FFFFFF"/>
        </w:rPr>
      </w:pPr>
      <w:r w:rsidRPr="00016B90">
        <w:rPr>
          <w:rFonts w:ascii="Times New Roman" w:hAnsi="Times New Roman" w:cs="Times New Roman"/>
          <w:sz w:val="28"/>
          <w:szCs w:val="28"/>
        </w:rPr>
        <w:t xml:space="preserve">6) </w:t>
      </w:r>
      <w:r w:rsidRPr="00016B90">
        <w:rPr>
          <w:rFonts w:ascii="Times New Roman" w:hAnsi="Times New Roman" w:cs="Times New Roman"/>
          <w:color w:val="000000"/>
          <w:sz w:val="28"/>
          <w:szCs w:val="28"/>
          <w:shd w:val="clear" w:color="auto" w:fill="FFFFFF"/>
        </w:rPr>
        <w:t>осуществляет выдвижение  педагогических работников на участие в конкурсах;</w:t>
      </w:r>
    </w:p>
    <w:p w:rsidR="00EE6FBE" w:rsidRPr="00016B90" w:rsidRDefault="00EE6FBE" w:rsidP="00EE6FBE">
      <w:pPr>
        <w:shd w:val="clear" w:color="auto" w:fill="FFFFFF"/>
        <w:ind w:firstLine="720"/>
        <w:jc w:val="both"/>
        <w:textAlignment w:val="baseline"/>
        <w:rPr>
          <w:sz w:val="28"/>
          <w:szCs w:val="28"/>
        </w:rPr>
      </w:pPr>
      <w:r w:rsidRPr="00016B90">
        <w:rPr>
          <w:color w:val="000000"/>
          <w:sz w:val="28"/>
          <w:szCs w:val="28"/>
          <w:shd w:val="clear" w:color="auto" w:fill="FFFFFF"/>
        </w:rPr>
        <w:t xml:space="preserve">7) </w:t>
      </w:r>
      <w:r w:rsidRPr="00016B90">
        <w:rPr>
          <w:sz w:val="28"/>
          <w:szCs w:val="28"/>
        </w:rPr>
        <w:t>осуществляет подготовку предложений по использованию и совершенствованию методов обучения и воспитания, образовательных технологий, электронного обучения;</w:t>
      </w:r>
    </w:p>
    <w:p w:rsidR="00EE6FBE" w:rsidRPr="00016B90" w:rsidRDefault="00EE6FBE" w:rsidP="00EE6FBE">
      <w:pPr>
        <w:pStyle w:val="Web"/>
        <w:spacing w:before="0" w:beforeAutospacing="0" w:after="0" w:afterAutospacing="0"/>
        <w:ind w:firstLine="709"/>
        <w:jc w:val="both"/>
        <w:rPr>
          <w:rFonts w:ascii="Times New Roman" w:cs="Times New Roman"/>
          <w:sz w:val="28"/>
          <w:szCs w:val="28"/>
        </w:rPr>
      </w:pPr>
      <w:r w:rsidRPr="00016B90">
        <w:rPr>
          <w:rFonts w:ascii="Times New Roman" w:cs="Times New Roman"/>
          <w:sz w:val="28"/>
          <w:szCs w:val="28"/>
        </w:rPr>
        <w:t>8) принимает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Учреждения;</w:t>
      </w:r>
    </w:p>
    <w:p w:rsidR="00EE6FBE" w:rsidRPr="00016B90" w:rsidRDefault="00EE6FBE" w:rsidP="00EE6FBE">
      <w:pPr>
        <w:pStyle w:val="Web"/>
        <w:spacing w:before="0" w:beforeAutospacing="0" w:after="0" w:afterAutospacing="0"/>
        <w:ind w:firstLine="709"/>
        <w:jc w:val="both"/>
        <w:rPr>
          <w:rFonts w:ascii="Times New Roman" w:cs="Times New Roman"/>
          <w:sz w:val="28"/>
          <w:szCs w:val="28"/>
        </w:rPr>
      </w:pPr>
      <w:r w:rsidRPr="00016B90">
        <w:rPr>
          <w:rFonts w:ascii="Times New Roman" w:cs="Times New Roman"/>
          <w:sz w:val="28"/>
          <w:szCs w:val="28"/>
        </w:rPr>
        <w:t>9) заслушивает информацию и отчеты членов педагогического совета Учреждения;</w:t>
      </w:r>
    </w:p>
    <w:p w:rsidR="00EE6FBE" w:rsidRPr="00016B90" w:rsidRDefault="00EE6FBE" w:rsidP="00EE6FBE">
      <w:pPr>
        <w:pStyle w:val="Web"/>
        <w:spacing w:before="0" w:beforeAutospacing="0" w:after="0" w:afterAutospacing="0"/>
        <w:ind w:firstLine="709"/>
        <w:jc w:val="both"/>
        <w:rPr>
          <w:rFonts w:ascii="Times New Roman" w:cs="Times New Roman"/>
          <w:sz w:val="28"/>
          <w:szCs w:val="28"/>
        </w:rPr>
      </w:pPr>
      <w:r w:rsidRPr="00016B90">
        <w:rPr>
          <w:rFonts w:ascii="Times New Roman" w:cs="Times New Roman"/>
          <w:sz w:val="28"/>
          <w:szCs w:val="28"/>
        </w:rPr>
        <w:t>10) осуществляет рассмотрение итогов учебной работы Учреждения.</w:t>
      </w:r>
    </w:p>
    <w:p w:rsidR="00EE6FBE" w:rsidRPr="00016B90" w:rsidRDefault="00EE6FBE" w:rsidP="00EE6FBE">
      <w:pPr>
        <w:shd w:val="clear" w:color="auto" w:fill="FFFFFF"/>
        <w:ind w:firstLine="709"/>
        <w:jc w:val="both"/>
        <w:textAlignment w:val="baseline"/>
        <w:rPr>
          <w:color w:val="000000"/>
          <w:sz w:val="28"/>
          <w:szCs w:val="28"/>
          <w:shd w:val="clear" w:color="auto" w:fill="FFFFFF"/>
        </w:rPr>
      </w:pPr>
      <w:r w:rsidRPr="00016B90">
        <w:rPr>
          <w:color w:val="000000"/>
          <w:sz w:val="28"/>
          <w:szCs w:val="28"/>
          <w:shd w:val="clear" w:color="auto" w:fill="FFFFFF"/>
        </w:rPr>
        <w:t>11) осуществляет иные полномочия, предусмотренные законодательством об образовании.</w:t>
      </w:r>
    </w:p>
    <w:p w:rsidR="00EE6FBE" w:rsidRPr="00016B90" w:rsidRDefault="00F81542" w:rsidP="00EE6FBE">
      <w:pPr>
        <w:shd w:val="clear" w:color="auto" w:fill="FFFFFF"/>
        <w:ind w:firstLine="720"/>
        <w:jc w:val="both"/>
        <w:textAlignment w:val="baseline"/>
        <w:rPr>
          <w:color w:val="000000"/>
          <w:sz w:val="28"/>
          <w:szCs w:val="28"/>
          <w:shd w:val="clear" w:color="auto" w:fill="FFFFFF"/>
        </w:rPr>
      </w:pPr>
      <w:r>
        <w:rPr>
          <w:color w:val="000000"/>
          <w:sz w:val="28"/>
          <w:szCs w:val="28"/>
          <w:shd w:val="clear" w:color="auto" w:fill="FFFFFF"/>
        </w:rPr>
        <w:t>8.20</w:t>
      </w:r>
      <w:r w:rsidR="00EE6FBE" w:rsidRPr="00016B90">
        <w:rPr>
          <w:color w:val="000000"/>
          <w:sz w:val="28"/>
          <w:szCs w:val="28"/>
          <w:shd w:val="clear" w:color="auto" w:fill="FFFFFF"/>
        </w:rPr>
        <w:t>. При осуществлении своих полномочий педагогический совет вправе:</w:t>
      </w:r>
    </w:p>
    <w:p w:rsidR="00EE6FBE" w:rsidRPr="00016B90" w:rsidRDefault="00EE6FBE" w:rsidP="00EE6FBE">
      <w:pPr>
        <w:shd w:val="clear" w:color="auto" w:fill="FFFFFF"/>
        <w:ind w:firstLine="720"/>
        <w:jc w:val="both"/>
        <w:textAlignment w:val="baseline"/>
        <w:rPr>
          <w:color w:val="000000"/>
          <w:sz w:val="28"/>
          <w:szCs w:val="28"/>
          <w:shd w:val="clear" w:color="auto" w:fill="FFFFFF"/>
        </w:rPr>
      </w:pPr>
      <w:r w:rsidRPr="00016B90">
        <w:rPr>
          <w:color w:val="000000"/>
          <w:sz w:val="28"/>
          <w:szCs w:val="28"/>
          <w:shd w:val="clear" w:color="auto" w:fill="FFFFFF"/>
        </w:rPr>
        <w:t xml:space="preserve">1) запрашивать от должностных лиц Учреждения информацию, касающуюся деятельности педагогического совета; </w:t>
      </w:r>
    </w:p>
    <w:p w:rsidR="00EE6FBE" w:rsidRPr="00016B90" w:rsidRDefault="00EE6FBE" w:rsidP="00EE6FBE">
      <w:pPr>
        <w:shd w:val="clear" w:color="auto" w:fill="FFFFFF"/>
        <w:ind w:firstLine="720"/>
        <w:jc w:val="both"/>
        <w:textAlignment w:val="baseline"/>
        <w:rPr>
          <w:color w:val="000000"/>
          <w:sz w:val="28"/>
          <w:szCs w:val="28"/>
          <w:shd w:val="clear" w:color="auto" w:fill="FFFFFF"/>
        </w:rPr>
      </w:pPr>
      <w:r w:rsidRPr="00016B90">
        <w:rPr>
          <w:color w:val="000000"/>
          <w:sz w:val="28"/>
          <w:szCs w:val="28"/>
          <w:shd w:val="clear" w:color="auto" w:fill="FFFFFF"/>
        </w:rPr>
        <w:t>2) выступать от имени Учреждения по вопросам, входящим в компетенцию педагогического совета.</w:t>
      </w:r>
    </w:p>
    <w:p w:rsidR="00EE6FBE" w:rsidRPr="00016B90" w:rsidRDefault="00F81542" w:rsidP="00EE6FB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8.21</w:t>
      </w:r>
      <w:r w:rsidR="00EE6FBE" w:rsidRPr="00016B90">
        <w:rPr>
          <w:rFonts w:ascii="Times New Roman" w:hAnsi="Times New Roman" w:cs="Times New Roman"/>
          <w:sz w:val="28"/>
          <w:szCs w:val="28"/>
        </w:rPr>
        <w:t>. Заседания педагогического совета проводятся по инициативе его чле</w:t>
      </w:r>
      <w:r w:rsidR="00F6780B">
        <w:rPr>
          <w:rFonts w:ascii="Times New Roman" w:hAnsi="Times New Roman" w:cs="Times New Roman"/>
          <w:sz w:val="28"/>
          <w:szCs w:val="28"/>
        </w:rPr>
        <w:t>нов или заведующего Учреждения 4</w:t>
      </w:r>
      <w:r w:rsidR="00EE6FBE" w:rsidRPr="00016B90">
        <w:rPr>
          <w:rFonts w:ascii="Times New Roman" w:hAnsi="Times New Roman" w:cs="Times New Roman"/>
          <w:sz w:val="28"/>
          <w:szCs w:val="28"/>
        </w:rPr>
        <w:t xml:space="preserve"> раз</w:t>
      </w:r>
      <w:r w:rsidR="00F6780B">
        <w:rPr>
          <w:rFonts w:ascii="Times New Roman" w:hAnsi="Times New Roman" w:cs="Times New Roman"/>
          <w:sz w:val="28"/>
          <w:szCs w:val="28"/>
        </w:rPr>
        <w:t>а</w:t>
      </w:r>
      <w:r w:rsidR="00EE6FBE" w:rsidRPr="00016B90">
        <w:rPr>
          <w:rFonts w:ascii="Times New Roman" w:hAnsi="Times New Roman" w:cs="Times New Roman"/>
          <w:sz w:val="28"/>
          <w:szCs w:val="28"/>
        </w:rPr>
        <w:t xml:space="preserve"> в год, а также в иное время при наличии необходимости.</w:t>
      </w:r>
    </w:p>
    <w:p w:rsidR="00EE6FBE" w:rsidRPr="00016B90" w:rsidRDefault="00F81542" w:rsidP="00EE6FBE">
      <w:pPr>
        <w:autoSpaceDE w:val="0"/>
        <w:autoSpaceDN w:val="0"/>
        <w:adjustRightInd w:val="0"/>
        <w:ind w:firstLine="720"/>
        <w:jc w:val="both"/>
        <w:rPr>
          <w:sz w:val="28"/>
          <w:szCs w:val="28"/>
        </w:rPr>
      </w:pPr>
      <w:r>
        <w:rPr>
          <w:sz w:val="28"/>
          <w:szCs w:val="28"/>
        </w:rPr>
        <w:t>8.22</w:t>
      </w:r>
      <w:r w:rsidR="00EE6FBE" w:rsidRPr="00016B90">
        <w:rPr>
          <w:sz w:val="28"/>
          <w:szCs w:val="28"/>
        </w:rPr>
        <w:t>. Информация о дате и времени созыва педагогического совета размещается на  информационном стенде Учреждения не позднее, чем за 5 дней до его проведения.</w:t>
      </w:r>
    </w:p>
    <w:p w:rsidR="00EE6FBE" w:rsidRPr="00016B90" w:rsidRDefault="00F81542" w:rsidP="00EE6FBE">
      <w:pPr>
        <w:autoSpaceDE w:val="0"/>
        <w:autoSpaceDN w:val="0"/>
        <w:adjustRightInd w:val="0"/>
        <w:ind w:firstLine="720"/>
        <w:jc w:val="both"/>
        <w:rPr>
          <w:sz w:val="28"/>
          <w:szCs w:val="28"/>
        </w:rPr>
      </w:pPr>
      <w:r>
        <w:rPr>
          <w:sz w:val="28"/>
          <w:szCs w:val="28"/>
        </w:rPr>
        <w:t>8.23</w:t>
      </w:r>
      <w:r w:rsidR="00EE6FBE" w:rsidRPr="00016B90">
        <w:rPr>
          <w:sz w:val="28"/>
          <w:szCs w:val="28"/>
        </w:rPr>
        <w:t xml:space="preserve">. Решение педагогического совета считается принятым, если на заседании присутствовало не менее 1/2 от его состава и проголосовало более 1/2 от числа присутствующих. </w:t>
      </w:r>
      <w:r w:rsidR="00EE6FBE" w:rsidRPr="00016B90">
        <w:rPr>
          <w:color w:val="000000"/>
          <w:spacing w:val="0"/>
          <w:kern w:val="0"/>
          <w:sz w:val="28"/>
          <w:szCs w:val="28"/>
        </w:rPr>
        <w:t xml:space="preserve">Решения педагогического </w:t>
      </w:r>
      <w:r w:rsidR="00EE6FBE" w:rsidRPr="00016B90">
        <w:rPr>
          <w:color w:val="000000"/>
          <w:sz w:val="28"/>
          <w:szCs w:val="28"/>
          <w:shd w:val="clear" w:color="auto" w:fill="FFFFFF"/>
        </w:rPr>
        <w:t>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r w:rsidR="00EE6FBE" w:rsidRPr="00016B90">
        <w:rPr>
          <w:rFonts w:ascii="PTSerifRegular" w:hAnsi="PTSerifRegular"/>
          <w:color w:val="000000"/>
          <w:sz w:val="28"/>
          <w:szCs w:val="28"/>
          <w:shd w:val="clear" w:color="auto" w:fill="FFFFFF"/>
        </w:rPr>
        <w:t>.</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8.</w:t>
      </w:r>
      <w:r w:rsidR="00F81542">
        <w:rPr>
          <w:rFonts w:ascii="Times New Roman" w:hAnsi="Times New Roman" w:cs="Times New Roman"/>
          <w:sz w:val="28"/>
          <w:szCs w:val="28"/>
        </w:rPr>
        <w:t>24</w:t>
      </w:r>
      <w:r w:rsidRPr="00016B90">
        <w:rPr>
          <w:rFonts w:ascii="Times New Roman" w:hAnsi="Times New Roman" w:cs="Times New Roman"/>
          <w:sz w:val="28"/>
          <w:szCs w:val="28"/>
        </w:rPr>
        <w:t>. Решения педагогического совета оформляются протоколом, который должен быть подписан председателем и секретарем педагогического совета и направлен заведующему для издания соответствующего приказа (за исключением решений об организации деятельности педагогического совета, о включении и об исключении членов педагогического совета).</w:t>
      </w:r>
    </w:p>
    <w:p w:rsidR="00EE6FBE" w:rsidRPr="00016B90" w:rsidRDefault="00F81542" w:rsidP="00EE6FB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8.25</w:t>
      </w:r>
      <w:r w:rsidR="00EE6FBE" w:rsidRPr="00016B90">
        <w:rPr>
          <w:rFonts w:ascii="Times New Roman" w:hAnsi="Times New Roman" w:cs="Times New Roman"/>
          <w:sz w:val="28"/>
          <w:szCs w:val="28"/>
        </w:rPr>
        <w:t>. Иные вопросы, касающиеся порядка формирования и деятельности педагогического совета, предусматриваются в Положении о педагогическом совете. Положение о педагогическом совете не должно противоречить законодательству об образовании и настоящему уставу.</w:t>
      </w:r>
    </w:p>
    <w:p w:rsidR="00EE6FBE" w:rsidRPr="00016B90" w:rsidRDefault="00EE6FBE" w:rsidP="00EE6FBE">
      <w:pPr>
        <w:pStyle w:val="ConsPlusNormal"/>
        <w:ind w:firstLine="720"/>
        <w:jc w:val="both"/>
        <w:rPr>
          <w:rFonts w:ascii="Times New Roman" w:hAnsi="Times New Roman" w:cs="Times New Roman"/>
          <w:sz w:val="28"/>
          <w:szCs w:val="28"/>
        </w:rPr>
      </w:pPr>
      <w:r w:rsidRPr="004B10B3">
        <w:rPr>
          <w:rFonts w:ascii="Times New Roman" w:hAnsi="Times New Roman" w:cs="Times New Roman"/>
          <w:sz w:val="28"/>
          <w:szCs w:val="28"/>
          <w:lang w:eastAsia="en-US"/>
        </w:rPr>
        <w:lastRenderedPageBreak/>
        <w:t>8.</w:t>
      </w:r>
      <w:r w:rsidR="004B10B3" w:rsidRPr="004B10B3">
        <w:rPr>
          <w:rFonts w:ascii="Times New Roman" w:hAnsi="Times New Roman" w:cs="Times New Roman"/>
          <w:sz w:val="28"/>
          <w:szCs w:val="28"/>
          <w:lang w:eastAsia="en-US"/>
        </w:rPr>
        <w:t>2</w:t>
      </w:r>
      <w:r w:rsidR="00F81542">
        <w:rPr>
          <w:rFonts w:ascii="Times New Roman" w:hAnsi="Times New Roman" w:cs="Times New Roman"/>
          <w:sz w:val="28"/>
          <w:szCs w:val="28"/>
          <w:lang w:eastAsia="en-US"/>
        </w:rPr>
        <w:t>6</w:t>
      </w:r>
      <w:r w:rsidRPr="00016B90">
        <w:rPr>
          <w:rFonts w:ascii="Times New Roman" w:hAnsi="Times New Roman" w:cs="Times New Roman"/>
          <w:color w:val="FF0000"/>
          <w:sz w:val="28"/>
          <w:szCs w:val="28"/>
          <w:lang w:eastAsia="en-US"/>
        </w:rPr>
        <w:t>.</w:t>
      </w:r>
      <w:r w:rsidRPr="00016B90">
        <w:rPr>
          <w:rFonts w:ascii="Times New Roman" w:hAnsi="Times New Roman" w:cs="Times New Roman"/>
          <w:sz w:val="28"/>
          <w:szCs w:val="28"/>
          <w:lang w:eastAsia="en-US"/>
        </w:rPr>
        <w:t xml:space="preserve"> В целях учета мнения родителей (законных представителей) воспитанников </w:t>
      </w:r>
      <w:r w:rsidRPr="00016B90">
        <w:rPr>
          <w:rFonts w:ascii="Times New Roman" w:hAnsi="Times New Roman" w:cs="Times New Roman"/>
          <w:sz w:val="28"/>
          <w:szCs w:val="28"/>
        </w:rPr>
        <w:t>и педагогических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могут:</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1) создаваться </w:t>
      </w:r>
      <w:hyperlink r:id="rId17" w:history="1">
        <w:r w:rsidRPr="00016B90">
          <w:rPr>
            <w:rFonts w:ascii="Times New Roman" w:hAnsi="Times New Roman" w:cs="Times New Roman"/>
            <w:sz w:val="28"/>
            <w:szCs w:val="28"/>
          </w:rPr>
          <w:t>советы</w:t>
        </w:r>
      </w:hyperlink>
      <w:r w:rsidRPr="00016B90">
        <w:rPr>
          <w:rFonts w:ascii="Times New Roman" w:hAnsi="Times New Roman" w:cs="Times New Roman"/>
          <w:sz w:val="28"/>
          <w:szCs w:val="28"/>
        </w:rPr>
        <w:t xml:space="preserve"> родителей (законных представителей) воспитанников или иные органы;</w:t>
      </w: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2) действовать професси</w:t>
      </w:r>
      <w:r w:rsidR="004B10B3">
        <w:rPr>
          <w:rFonts w:ascii="Times New Roman" w:hAnsi="Times New Roman" w:cs="Times New Roman"/>
          <w:sz w:val="28"/>
          <w:szCs w:val="28"/>
        </w:rPr>
        <w:t xml:space="preserve">ональные союзы </w:t>
      </w:r>
      <w:r w:rsidRPr="00016B90">
        <w:rPr>
          <w:rFonts w:ascii="Times New Roman" w:hAnsi="Times New Roman" w:cs="Times New Roman"/>
          <w:sz w:val="28"/>
          <w:szCs w:val="28"/>
        </w:rPr>
        <w:t>работников Учреждения.</w:t>
      </w:r>
    </w:p>
    <w:p w:rsidR="00EE6FBE" w:rsidRPr="00016B90" w:rsidRDefault="002A0A85" w:rsidP="00EE6FBE">
      <w:pPr>
        <w:ind w:firstLine="720"/>
        <w:jc w:val="both"/>
        <w:rPr>
          <w:sz w:val="28"/>
          <w:szCs w:val="28"/>
        </w:rPr>
      </w:pPr>
      <w:hyperlink r:id="rId18" w:history="1">
        <w:r w:rsidR="00EE6FBE" w:rsidRPr="00016B90">
          <w:rPr>
            <w:sz w:val="28"/>
            <w:szCs w:val="28"/>
          </w:rPr>
          <w:t>Советы</w:t>
        </w:r>
      </w:hyperlink>
      <w:r w:rsidR="00EE6FBE" w:rsidRPr="00016B90">
        <w:rPr>
          <w:sz w:val="28"/>
          <w:szCs w:val="28"/>
        </w:rPr>
        <w:t xml:space="preserve"> родителей (законных представителей) воспитанников или иные органы, а также професс</w:t>
      </w:r>
      <w:r w:rsidR="004B10B3">
        <w:rPr>
          <w:sz w:val="28"/>
          <w:szCs w:val="28"/>
        </w:rPr>
        <w:t>иональные союзы</w:t>
      </w:r>
      <w:r w:rsidR="00EE6FBE" w:rsidRPr="00016B90">
        <w:rPr>
          <w:sz w:val="28"/>
          <w:szCs w:val="28"/>
        </w:rPr>
        <w:t xml:space="preserve"> работников Учреждения не являются коллегиальными органами управления в Учреждении.</w:t>
      </w:r>
    </w:p>
    <w:p w:rsidR="00F6780B" w:rsidRDefault="00F6780B" w:rsidP="00F6780B">
      <w:pPr>
        <w:rPr>
          <w:b/>
          <w:sz w:val="28"/>
          <w:szCs w:val="28"/>
        </w:rPr>
      </w:pPr>
    </w:p>
    <w:p w:rsidR="00EE6FBE" w:rsidRPr="00016B90" w:rsidRDefault="00EE6FBE" w:rsidP="00F6780B">
      <w:pPr>
        <w:jc w:val="center"/>
        <w:rPr>
          <w:b/>
          <w:sz w:val="28"/>
          <w:szCs w:val="28"/>
        </w:rPr>
      </w:pPr>
      <w:r w:rsidRPr="00016B90">
        <w:rPr>
          <w:b/>
          <w:sz w:val="28"/>
          <w:szCs w:val="28"/>
          <w:lang w:val="en-US"/>
        </w:rPr>
        <w:t>IX</w:t>
      </w:r>
      <w:r w:rsidRPr="00016B90">
        <w:rPr>
          <w:b/>
          <w:sz w:val="28"/>
          <w:szCs w:val="28"/>
        </w:rPr>
        <w:t>. Компетенция Учредителя</w:t>
      </w:r>
    </w:p>
    <w:p w:rsidR="00EE6FBE" w:rsidRPr="00016B90" w:rsidRDefault="00EE6FBE" w:rsidP="00EE6FBE">
      <w:pPr>
        <w:autoSpaceDE w:val="0"/>
        <w:autoSpaceDN w:val="0"/>
        <w:adjustRightInd w:val="0"/>
        <w:ind w:firstLine="720"/>
        <w:jc w:val="both"/>
        <w:rPr>
          <w:spacing w:val="0"/>
          <w:kern w:val="0"/>
          <w:sz w:val="28"/>
          <w:szCs w:val="28"/>
        </w:rPr>
      </w:pP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9.1. К компетенции департамента образования относятся:</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1)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2) утверждение передаточного акта;</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3) назначение  ликвидационной  комиссии и утверждение промежуточного и окончательного ликвидационных балансов;</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4) назначение  руководителя Учреждения и прекращение его полномочий, а также заключение и прекращение трудового договора с ним;</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5) 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6) утверждение устава учреждения, изменений и дополнений в него;</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7) формирование и утверждение муниципального задания для Учреждения в соответствии с предусмотренной его уставом основной деятельностью;</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8)  решение  иных  предусмотренных  действующим  законодательством  Российской Федерации вопросов.</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9.2. К компетенции КУМИ относится передача Учреждению муниципального имущества в оперативное управление.</w:t>
      </w:r>
    </w:p>
    <w:p w:rsidR="00EE6FBE" w:rsidRPr="00016B90" w:rsidRDefault="00EE6FBE" w:rsidP="00EE6FBE">
      <w:pPr>
        <w:ind w:firstLine="720"/>
        <w:jc w:val="center"/>
        <w:rPr>
          <w:b/>
          <w:sz w:val="28"/>
          <w:szCs w:val="28"/>
        </w:rPr>
      </w:pPr>
    </w:p>
    <w:p w:rsidR="00EE6FBE" w:rsidRPr="00016B90" w:rsidRDefault="00EE6FBE" w:rsidP="00EE6FBE">
      <w:pPr>
        <w:ind w:firstLine="720"/>
        <w:jc w:val="center"/>
        <w:rPr>
          <w:b/>
          <w:sz w:val="28"/>
          <w:szCs w:val="28"/>
        </w:rPr>
      </w:pPr>
      <w:r w:rsidRPr="00016B90">
        <w:rPr>
          <w:b/>
          <w:sz w:val="28"/>
          <w:szCs w:val="28"/>
          <w:lang w:val="en-US"/>
        </w:rPr>
        <w:t>X</w:t>
      </w:r>
      <w:r w:rsidRPr="00016B90">
        <w:rPr>
          <w:b/>
          <w:sz w:val="28"/>
          <w:szCs w:val="28"/>
        </w:rPr>
        <w:t>. Порядок реорганизации и ликвидации Учреждения</w:t>
      </w:r>
    </w:p>
    <w:p w:rsidR="00B558C0" w:rsidRDefault="00B558C0" w:rsidP="00B558C0">
      <w:pPr>
        <w:ind w:firstLine="720"/>
        <w:jc w:val="both"/>
        <w:rPr>
          <w:sz w:val="24"/>
          <w:szCs w:val="24"/>
        </w:rPr>
      </w:pP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 xml:space="preserve">10.1. Учреждение может быть реорганизовано в случаях и в порядке, которые  предусмотрены Гражданским </w:t>
      </w:r>
      <w:hyperlink r:id="rId19" w:history="1">
        <w:r w:rsidRPr="00B558C0">
          <w:rPr>
            <w:spacing w:val="0"/>
            <w:kern w:val="0"/>
            <w:sz w:val="28"/>
            <w:szCs w:val="28"/>
          </w:rPr>
          <w:t>кодексом</w:t>
        </w:r>
      </w:hyperlink>
      <w:r w:rsidRPr="00B558C0">
        <w:rPr>
          <w:spacing w:val="0"/>
          <w:kern w:val="0"/>
          <w:sz w:val="28"/>
          <w:szCs w:val="28"/>
        </w:rPr>
        <w:t xml:space="preserve">  Российской Федерации и иными федеральными законами.</w:t>
      </w:r>
    </w:p>
    <w:p w:rsidR="00B558C0" w:rsidRPr="00B558C0" w:rsidRDefault="00B558C0" w:rsidP="00B558C0">
      <w:pPr>
        <w:pStyle w:val="ConsPlusNormal"/>
        <w:ind w:firstLine="720"/>
        <w:jc w:val="both"/>
        <w:rPr>
          <w:sz w:val="28"/>
          <w:szCs w:val="28"/>
        </w:rPr>
      </w:pPr>
      <w:r w:rsidRPr="00B558C0">
        <w:rPr>
          <w:rFonts w:ascii="Times New Roman" w:hAnsi="Times New Roman" w:cs="Times New Roman"/>
          <w:sz w:val="28"/>
          <w:szCs w:val="28"/>
        </w:rPr>
        <w:t xml:space="preserve">10.2. Принятие решения о реорганизации Учреждения, образующего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w:t>
      </w:r>
      <w:r w:rsidRPr="00B558C0">
        <w:rPr>
          <w:rFonts w:ascii="Times New Roman" w:hAnsi="Times New Roman" w:cs="Times New Roman"/>
          <w:sz w:val="28"/>
          <w:szCs w:val="28"/>
        </w:rPr>
        <w:lastRenderedPageBreak/>
        <w:t>и оздоровления детей, подготовленного в установленном законодательством Российской Федерации порядке.</w:t>
      </w:r>
    </w:p>
    <w:p w:rsidR="00B558C0" w:rsidRPr="00B558C0" w:rsidRDefault="00B558C0" w:rsidP="00B558C0">
      <w:pPr>
        <w:pStyle w:val="ConsPlusNormal"/>
        <w:ind w:firstLine="720"/>
        <w:jc w:val="both"/>
        <w:rPr>
          <w:rFonts w:ascii="Times New Roman" w:hAnsi="Times New Roman" w:cs="Times New Roman"/>
          <w:sz w:val="28"/>
          <w:szCs w:val="28"/>
        </w:rPr>
      </w:pPr>
      <w:r w:rsidRPr="00B558C0">
        <w:rPr>
          <w:rFonts w:ascii="Times New Roman" w:hAnsi="Times New Roman" w:cs="Times New Roman"/>
          <w:sz w:val="28"/>
          <w:szCs w:val="28"/>
        </w:rPr>
        <w:t>10.3. Реорганизация Учреждения может быть осуществлена в форме:</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 слияния двух или нескольких Учреждений;</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 присоединения к Учреждению одного или нескольких бюджетных учреждений соответствующей формы собственности;</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 разделения Учреждения на два учреждения или несколько учреждений соответствующей формы собственности;</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 выделения  из Учреждения одного учреждения или нескольких учреждений соответствующей формы собственности.</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Допускается реорганизация Учреждения с одновременным сочетанием различных ее форм, предусмотренных законодательством Российской Федерации.</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10.4.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 xml:space="preserve">10.5. Учреждение  может  быть  ликвидировано по основаниям и в порядке, которые  предусмотрены  </w:t>
      </w:r>
      <w:hyperlink r:id="rId20" w:history="1">
        <w:r w:rsidRPr="00B558C0">
          <w:rPr>
            <w:spacing w:val="0"/>
            <w:kern w:val="0"/>
            <w:sz w:val="28"/>
            <w:szCs w:val="28"/>
          </w:rPr>
          <w:t>Порядком</w:t>
        </w:r>
      </w:hyperlink>
      <w:r w:rsidRPr="00B558C0">
        <w:rPr>
          <w:spacing w:val="0"/>
          <w:kern w:val="0"/>
          <w:sz w:val="28"/>
          <w:szCs w:val="28"/>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администрации     города     Иркутска     от 08.12.2010 № 031-06-3021/10, а также действующим законодательством Российской Федерации.</w:t>
      </w:r>
    </w:p>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t>10.6. Ликвидация Учреждения производится на основе постановления администрации города Иркутска, а также по решению суда по основаниям и в порядке, которые предусмотрены законодательством РФ.</w:t>
      </w:r>
    </w:p>
    <w:p w:rsidR="00B558C0" w:rsidRPr="00B558C0" w:rsidRDefault="00B558C0" w:rsidP="00B558C0">
      <w:pPr>
        <w:autoSpaceDE w:val="0"/>
        <w:autoSpaceDN w:val="0"/>
        <w:adjustRightInd w:val="0"/>
        <w:ind w:firstLine="720"/>
        <w:jc w:val="both"/>
        <w:rPr>
          <w:spacing w:val="0"/>
          <w:kern w:val="0"/>
          <w:sz w:val="28"/>
          <w:szCs w:val="28"/>
        </w:rPr>
      </w:pPr>
      <w:bookmarkStart w:id="3" w:name="sub_512"/>
      <w:r w:rsidRPr="00B558C0">
        <w:rPr>
          <w:spacing w:val="0"/>
          <w:kern w:val="0"/>
          <w:sz w:val="28"/>
          <w:szCs w:val="28"/>
        </w:rPr>
        <w:t>Принятие решения о ликвидации Учреждения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подготовленного в установленном законодательством РФ порядке.</w:t>
      </w:r>
    </w:p>
    <w:p w:rsidR="00B558C0" w:rsidRPr="00B558C0" w:rsidRDefault="00B558C0" w:rsidP="00B558C0">
      <w:pPr>
        <w:autoSpaceDE w:val="0"/>
        <w:autoSpaceDN w:val="0"/>
        <w:adjustRightInd w:val="0"/>
        <w:ind w:firstLine="720"/>
        <w:jc w:val="both"/>
        <w:rPr>
          <w:spacing w:val="0"/>
          <w:kern w:val="0"/>
          <w:sz w:val="28"/>
          <w:szCs w:val="28"/>
        </w:rPr>
      </w:pPr>
      <w:bookmarkStart w:id="4" w:name="sub_57"/>
      <w:bookmarkEnd w:id="3"/>
      <w:r w:rsidRPr="00B558C0">
        <w:rPr>
          <w:spacing w:val="0"/>
          <w:kern w:val="0"/>
          <w:sz w:val="28"/>
          <w:szCs w:val="28"/>
        </w:rPr>
        <w:t xml:space="preserve">10.7. </w:t>
      </w:r>
      <w:bookmarkStart w:id="5" w:name="sub_58"/>
      <w:bookmarkEnd w:id="4"/>
      <w:r w:rsidRPr="00B558C0">
        <w:rPr>
          <w:spacing w:val="0"/>
          <w:kern w:val="0"/>
          <w:sz w:val="28"/>
          <w:szCs w:val="28"/>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B558C0" w:rsidRPr="00B558C0" w:rsidRDefault="00B558C0" w:rsidP="00B558C0">
      <w:pPr>
        <w:autoSpaceDE w:val="0"/>
        <w:autoSpaceDN w:val="0"/>
        <w:adjustRightInd w:val="0"/>
        <w:ind w:firstLine="720"/>
        <w:jc w:val="both"/>
        <w:rPr>
          <w:spacing w:val="0"/>
          <w:kern w:val="0"/>
          <w:sz w:val="28"/>
          <w:szCs w:val="28"/>
        </w:rPr>
      </w:pPr>
      <w:bookmarkStart w:id="6" w:name="sub_59"/>
      <w:bookmarkEnd w:id="5"/>
      <w:r w:rsidRPr="00B558C0">
        <w:rPr>
          <w:spacing w:val="0"/>
          <w:kern w:val="0"/>
          <w:sz w:val="28"/>
          <w:szCs w:val="28"/>
        </w:rPr>
        <w:t xml:space="preserve">10.8.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муниципальную казну города Иркутска в порядке, установленном законодательством РФ и муниципальными правовыми актами города Иркутска и впоследствии направляется на цели развития образования путем его передачи на праве оперативного управления, передачи на праве  постоянного (бессрочного) пользования (в отношении земельных участков) иной муниципальной образовательной организации города Иркутска. </w:t>
      </w:r>
    </w:p>
    <w:bookmarkEnd w:id="6"/>
    <w:p w:rsidR="00B558C0" w:rsidRPr="00B558C0" w:rsidRDefault="00B558C0" w:rsidP="00B558C0">
      <w:pPr>
        <w:autoSpaceDE w:val="0"/>
        <w:autoSpaceDN w:val="0"/>
        <w:adjustRightInd w:val="0"/>
        <w:ind w:firstLine="720"/>
        <w:jc w:val="both"/>
        <w:rPr>
          <w:spacing w:val="0"/>
          <w:kern w:val="0"/>
          <w:sz w:val="28"/>
          <w:szCs w:val="28"/>
        </w:rPr>
      </w:pPr>
      <w:r w:rsidRPr="00B558C0">
        <w:rPr>
          <w:spacing w:val="0"/>
          <w:kern w:val="0"/>
          <w:sz w:val="28"/>
          <w:szCs w:val="28"/>
        </w:rPr>
        <w:lastRenderedPageBreak/>
        <w:t>10.9. Ликвидация Учреждения считается завершенной, а Учреждение прекратившим свое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EE6FBE" w:rsidRPr="00B558C0" w:rsidRDefault="00B558C0" w:rsidP="00B558C0">
      <w:pPr>
        <w:ind w:firstLine="720"/>
        <w:jc w:val="both"/>
        <w:rPr>
          <w:sz w:val="28"/>
          <w:szCs w:val="28"/>
        </w:rPr>
      </w:pPr>
      <w:r w:rsidRPr="00B558C0">
        <w:rPr>
          <w:sz w:val="28"/>
          <w:szCs w:val="28"/>
        </w:rPr>
        <w:t>10.10. В случае ликвидации Учреждения департамент образования берет на себя ответственность за досрочное прекращение образовательных отношений по обстоятельствам, не зависящим от воли родителей  (законных представителей) воспитанников и Учреждения, и обеспечивает перевод воспитанников для продолжения освоения образовательной программы в другие дошкольные организации по согласованию с их родителями (законными представителями).</w:t>
      </w:r>
    </w:p>
    <w:p w:rsidR="009508C4" w:rsidRDefault="009508C4" w:rsidP="00EE6FBE">
      <w:pPr>
        <w:pStyle w:val="ConsPlusNormal"/>
        <w:ind w:firstLine="720"/>
        <w:jc w:val="center"/>
        <w:outlineLvl w:val="0"/>
        <w:rPr>
          <w:rFonts w:ascii="Times New Roman" w:hAnsi="Times New Roman" w:cs="Times New Roman"/>
          <w:b/>
          <w:sz w:val="28"/>
          <w:szCs w:val="28"/>
        </w:rPr>
      </w:pPr>
      <w:bookmarkStart w:id="7" w:name="Par246"/>
      <w:bookmarkEnd w:id="7"/>
    </w:p>
    <w:p w:rsidR="00EE6FBE" w:rsidRPr="00016B90" w:rsidRDefault="00EE6FBE" w:rsidP="00EE6FBE">
      <w:pPr>
        <w:pStyle w:val="ConsPlusNormal"/>
        <w:ind w:firstLine="720"/>
        <w:jc w:val="center"/>
        <w:outlineLvl w:val="0"/>
        <w:rPr>
          <w:rFonts w:ascii="Times New Roman" w:hAnsi="Times New Roman" w:cs="Times New Roman"/>
          <w:b/>
          <w:sz w:val="28"/>
          <w:szCs w:val="28"/>
        </w:rPr>
      </w:pPr>
      <w:r w:rsidRPr="00016B90">
        <w:rPr>
          <w:rFonts w:ascii="Times New Roman" w:hAnsi="Times New Roman" w:cs="Times New Roman"/>
          <w:b/>
          <w:sz w:val="28"/>
          <w:szCs w:val="28"/>
          <w:lang w:val="en-US"/>
        </w:rPr>
        <w:t>XI</w:t>
      </w:r>
      <w:r w:rsidRPr="00016B90">
        <w:rPr>
          <w:rFonts w:ascii="Times New Roman" w:hAnsi="Times New Roman" w:cs="Times New Roman"/>
          <w:b/>
          <w:sz w:val="28"/>
          <w:szCs w:val="28"/>
        </w:rPr>
        <w:t>. Порядок принятия локальных нормативных актов Учреждения и внесения в них изменений</w:t>
      </w:r>
    </w:p>
    <w:p w:rsidR="00EE6FBE" w:rsidRPr="00016B90" w:rsidRDefault="00EE6FBE" w:rsidP="00EE6FBE">
      <w:pPr>
        <w:pStyle w:val="ConsPlusNormal"/>
        <w:ind w:firstLine="720"/>
        <w:jc w:val="center"/>
        <w:outlineLvl w:val="0"/>
        <w:rPr>
          <w:rFonts w:ascii="Times New Roman" w:hAnsi="Times New Roman" w:cs="Times New Roman"/>
          <w:b/>
          <w:sz w:val="28"/>
          <w:szCs w:val="28"/>
        </w:rPr>
      </w:pPr>
    </w:p>
    <w:p w:rsidR="00EE6FBE" w:rsidRPr="00016B90" w:rsidRDefault="00EE6FBE" w:rsidP="00EE6FBE">
      <w:pPr>
        <w:pStyle w:val="ConsPlusNormal"/>
        <w:ind w:firstLine="720"/>
        <w:jc w:val="both"/>
        <w:rPr>
          <w:rFonts w:ascii="Times New Roman" w:hAnsi="Times New Roman" w:cs="Times New Roman"/>
          <w:sz w:val="28"/>
          <w:szCs w:val="28"/>
        </w:rPr>
      </w:pPr>
      <w:r w:rsidRPr="00016B90">
        <w:rPr>
          <w:rFonts w:ascii="Times New Roman" w:hAnsi="Times New Roman" w:cs="Times New Roman"/>
          <w:sz w:val="28"/>
          <w:szCs w:val="28"/>
        </w:rPr>
        <w:t xml:space="preserve">11.1.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Учреждением родителями </w:t>
      </w:r>
      <w:hyperlink r:id="rId21" w:history="1">
        <w:r w:rsidRPr="00016B90">
          <w:rPr>
            <w:rFonts w:ascii="Times New Roman" w:hAnsi="Times New Roman" w:cs="Times New Roman"/>
            <w:sz w:val="28"/>
            <w:szCs w:val="28"/>
          </w:rPr>
          <w:t>(законными представителями)</w:t>
        </w:r>
      </w:hyperlink>
      <w:r w:rsidRPr="00016B90">
        <w:rPr>
          <w:rFonts w:ascii="Times New Roman" w:hAnsi="Times New Roman" w:cs="Times New Roman"/>
          <w:sz w:val="28"/>
          <w:szCs w:val="28"/>
        </w:rPr>
        <w:t xml:space="preserve"> воспитанников.</w:t>
      </w:r>
    </w:p>
    <w:p w:rsidR="00EE6FBE" w:rsidRPr="00016B90" w:rsidRDefault="00EE6FBE" w:rsidP="00EE6FBE">
      <w:pPr>
        <w:pStyle w:val="ConsPlusNormal"/>
        <w:ind w:firstLine="720"/>
        <w:jc w:val="both"/>
        <w:outlineLvl w:val="0"/>
        <w:rPr>
          <w:rFonts w:ascii="Times New Roman" w:hAnsi="Times New Roman" w:cs="Times New Roman"/>
          <w:sz w:val="28"/>
          <w:szCs w:val="28"/>
        </w:rPr>
      </w:pPr>
      <w:r w:rsidRPr="00016B90">
        <w:rPr>
          <w:rFonts w:ascii="Times New Roman" w:hAnsi="Times New Roman" w:cs="Times New Roman"/>
          <w:sz w:val="28"/>
          <w:szCs w:val="28"/>
        </w:rPr>
        <w:t>11.2. Локальные нормативные акты Учреждения принимаются путем их утверждения приказом заведующего Учреждения с учетом мнения коллегиальных органов управления Учреждением, совета родителей (при его наличии в Учреждении), представительных и иных коллегиальных органов управления Учреждением в случаях, предусмотренных законодательством об образовании, а также с учетом мнения представительных органов работников в порядке и в случаях, предусмотренных трудовым законодательством (при их наличии в Учреждении).</w:t>
      </w:r>
    </w:p>
    <w:p w:rsidR="00EE6FBE" w:rsidRPr="00016B90" w:rsidRDefault="00EE6FBE" w:rsidP="00EE6FBE">
      <w:pPr>
        <w:pStyle w:val="ConsPlusNormal"/>
        <w:ind w:firstLine="720"/>
        <w:jc w:val="both"/>
        <w:outlineLvl w:val="0"/>
        <w:rPr>
          <w:rFonts w:ascii="Times New Roman" w:hAnsi="Times New Roman" w:cs="Times New Roman"/>
          <w:b/>
          <w:sz w:val="28"/>
          <w:szCs w:val="28"/>
        </w:rPr>
      </w:pPr>
      <w:r w:rsidRPr="00016B90">
        <w:rPr>
          <w:rFonts w:ascii="Times New Roman" w:hAnsi="Times New Roman" w:cs="Times New Roman"/>
          <w:sz w:val="28"/>
          <w:szCs w:val="28"/>
        </w:rPr>
        <w:t>11.3. Изменения в локальные нормативные акты вносятся в соответствии с порядком их принятия.</w:t>
      </w:r>
    </w:p>
    <w:p w:rsidR="00EE6FBE" w:rsidRPr="00016B90" w:rsidRDefault="00EE6FBE" w:rsidP="00EE6FBE">
      <w:pPr>
        <w:pStyle w:val="ConsPlusNormal"/>
        <w:ind w:firstLine="720"/>
        <w:jc w:val="center"/>
        <w:outlineLvl w:val="0"/>
        <w:rPr>
          <w:rFonts w:ascii="Times New Roman" w:hAnsi="Times New Roman" w:cs="Times New Roman"/>
          <w:b/>
          <w:sz w:val="28"/>
          <w:szCs w:val="28"/>
        </w:rPr>
      </w:pPr>
    </w:p>
    <w:p w:rsidR="00EE6FBE" w:rsidRPr="00016B90" w:rsidRDefault="00EE6FBE" w:rsidP="00EE6FBE">
      <w:pPr>
        <w:pStyle w:val="ConsPlusNormal"/>
        <w:ind w:firstLine="720"/>
        <w:jc w:val="center"/>
        <w:outlineLvl w:val="0"/>
        <w:rPr>
          <w:rFonts w:ascii="Times New Roman" w:hAnsi="Times New Roman" w:cs="Times New Roman"/>
          <w:b/>
          <w:sz w:val="28"/>
          <w:szCs w:val="28"/>
        </w:rPr>
      </w:pPr>
      <w:r w:rsidRPr="00016B90">
        <w:rPr>
          <w:rFonts w:ascii="Times New Roman" w:hAnsi="Times New Roman" w:cs="Times New Roman"/>
          <w:b/>
          <w:sz w:val="28"/>
          <w:szCs w:val="28"/>
          <w:lang w:val="en-US"/>
        </w:rPr>
        <w:t>XII</w:t>
      </w:r>
      <w:r w:rsidRPr="00016B90">
        <w:rPr>
          <w:rFonts w:ascii="Times New Roman" w:hAnsi="Times New Roman" w:cs="Times New Roman"/>
          <w:b/>
          <w:sz w:val="28"/>
          <w:szCs w:val="28"/>
        </w:rPr>
        <w:t>. Порядок внесения изменений в устав</w:t>
      </w:r>
    </w:p>
    <w:p w:rsidR="00EE6FBE" w:rsidRPr="00016B90" w:rsidRDefault="00EE6FBE" w:rsidP="00EE6FBE">
      <w:pPr>
        <w:pStyle w:val="ConsPlusNormal"/>
        <w:ind w:firstLine="720"/>
        <w:jc w:val="center"/>
        <w:outlineLvl w:val="0"/>
        <w:rPr>
          <w:rFonts w:ascii="Times New Roman" w:hAnsi="Times New Roman" w:cs="Times New Roman"/>
          <w:b/>
          <w:sz w:val="28"/>
          <w:szCs w:val="28"/>
        </w:rPr>
      </w:pPr>
    </w:p>
    <w:p w:rsidR="00EE6FBE" w:rsidRPr="00016B90" w:rsidRDefault="00EE6FBE" w:rsidP="00EE6FBE">
      <w:pPr>
        <w:ind w:firstLine="720"/>
        <w:jc w:val="both"/>
        <w:rPr>
          <w:spacing w:val="0"/>
          <w:kern w:val="0"/>
          <w:sz w:val="28"/>
          <w:szCs w:val="28"/>
        </w:rPr>
      </w:pPr>
      <w:r w:rsidRPr="00016B90">
        <w:rPr>
          <w:sz w:val="28"/>
          <w:szCs w:val="28"/>
        </w:rPr>
        <w:t xml:space="preserve">12.1. </w:t>
      </w:r>
      <w:r w:rsidRPr="00016B90">
        <w:rPr>
          <w:spacing w:val="0"/>
          <w:kern w:val="0"/>
          <w:sz w:val="28"/>
          <w:szCs w:val="28"/>
        </w:rPr>
        <w:t>Изменения в устав Учреждения утверждаются департаментом образования.</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Согласование изменений в устав Учреждения с комитетом по управлению муниципальным имуществом администрации города Иркутска осуществляется в следующих случаях:</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1) реорганизации Учреждения;</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2) изменения типа и наименования Учреждения;</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3) принятия устава в новой редакции;</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4) изменения в части имущества Учреждения.</w:t>
      </w:r>
    </w:p>
    <w:p w:rsidR="00EE6FBE" w:rsidRPr="00016B90" w:rsidRDefault="00EE6FBE" w:rsidP="00EE6FBE">
      <w:pPr>
        <w:autoSpaceDE w:val="0"/>
        <w:autoSpaceDN w:val="0"/>
        <w:adjustRightInd w:val="0"/>
        <w:ind w:firstLine="720"/>
        <w:jc w:val="both"/>
        <w:rPr>
          <w:spacing w:val="0"/>
          <w:kern w:val="0"/>
          <w:sz w:val="28"/>
          <w:szCs w:val="28"/>
        </w:rPr>
      </w:pPr>
      <w:r w:rsidRPr="00016B90">
        <w:rPr>
          <w:spacing w:val="0"/>
          <w:kern w:val="0"/>
          <w:sz w:val="28"/>
          <w:szCs w:val="28"/>
        </w:rPr>
        <w:t>В остальных случаях согласование изменений в устав Учреждения с КУМИ не требуется.</w:t>
      </w:r>
    </w:p>
    <w:p w:rsidR="00EE6FBE" w:rsidRPr="00016B90" w:rsidRDefault="00EE6FBE" w:rsidP="00EE6FBE">
      <w:pPr>
        <w:autoSpaceDE w:val="0"/>
        <w:autoSpaceDN w:val="0"/>
        <w:adjustRightInd w:val="0"/>
        <w:ind w:firstLine="720"/>
        <w:jc w:val="both"/>
        <w:rPr>
          <w:spacing w:val="0"/>
          <w:kern w:val="0"/>
          <w:sz w:val="28"/>
          <w:szCs w:val="28"/>
        </w:rPr>
      </w:pPr>
      <w:bookmarkStart w:id="8" w:name="sub_66"/>
      <w:r w:rsidRPr="00016B90">
        <w:rPr>
          <w:spacing w:val="0"/>
          <w:kern w:val="0"/>
          <w:sz w:val="28"/>
          <w:szCs w:val="28"/>
        </w:rPr>
        <w:lastRenderedPageBreak/>
        <w:t>12.2. Устав Учреждения, изменения в устав Учреждения подлежат государственной регистрации в порядке, установленном законодательством РФ.</w:t>
      </w:r>
    </w:p>
    <w:bookmarkEnd w:id="8"/>
    <w:p w:rsidR="00EE6FBE" w:rsidRPr="00016B90" w:rsidRDefault="00EE6FBE" w:rsidP="00EE6FBE">
      <w:pPr>
        <w:autoSpaceDE w:val="0"/>
        <w:autoSpaceDN w:val="0"/>
        <w:adjustRightInd w:val="0"/>
        <w:ind w:firstLine="720"/>
        <w:jc w:val="both"/>
        <w:rPr>
          <w:rFonts w:ascii="Arial" w:hAnsi="Arial" w:cs="Arial"/>
          <w:spacing w:val="0"/>
          <w:kern w:val="0"/>
          <w:sz w:val="28"/>
          <w:szCs w:val="28"/>
        </w:rPr>
      </w:pPr>
    </w:p>
    <w:p w:rsidR="00EE6FBE" w:rsidRPr="00016B90" w:rsidRDefault="00EE6FBE" w:rsidP="00EE6FBE">
      <w:pPr>
        <w:rPr>
          <w:sz w:val="28"/>
          <w:szCs w:val="28"/>
        </w:rPr>
      </w:pPr>
    </w:p>
    <w:p w:rsidR="00EE6FBE" w:rsidRPr="00016B90" w:rsidRDefault="00EE6FBE" w:rsidP="00EE6FBE">
      <w:pPr>
        <w:rPr>
          <w:sz w:val="28"/>
          <w:szCs w:val="28"/>
        </w:rPr>
      </w:pPr>
      <w:r w:rsidRPr="00016B90">
        <w:rPr>
          <w:sz w:val="28"/>
          <w:szCs w:val="28"/>
        </w:rPr>
        <w:t xml:space="preserve">                                                                                                                                                                                      </w:t>
      </w: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p>
    <w:p w:rsidR="00EE6FBE" w:rsidRPr="00016B90" w:rsidRDefault="00EE6FBE" w:rsidP="00EE6FBE">
      <w:pPr>
        <w:rPr>
          <w:sz w:val="28"/>
          <w:szCs w:val="28"/>
        </w:rPr>
      </w:pPr>
      <w:r w:rsidRPr="00016B90">
        <w:rPr>
          <w:sz w:val="28"/>
          <w:szCs w:val="28"/>
        </w:rPr>
        <w:t xml:space="preserve">                                                                                             </w:t>
      </w:r>
    </w:p>
    <w:p w:rsidR="00EE6FBE" w:rsidRPr="00016B90" w:rsidRDefault="00EE6FBE" w:rsidP="00EE6FBE">
      <w:pPr>
        <w:rPr>
          <w:sz w:val="28"/>
          <w:szCs w:val="28"/>
        </w:rPr>
      </w:pPr>
    </w:p>
    <w:sectPr w:rsidR="00EE6FBE" w:rsidRPr="00016B90" w:rsidSect="009A4EF0">
      <w:headerReference w:type="default" r:id="rId2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874" w:rsidRDefault="00515874" w:rsidP="009A4EF0">
      <w:r>
        <w:separator/>
      </w:r>
    </w:p>
  </w:endnote>
  <w:endnote w:type="continuationSeparator" w:id="1">
    <w:p w:rsidR="00515874" w:rsidRDefault="00515874" w:rsidP="009A4E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SerifRegular">
    <w:altName w:val="Times New Roman"/>
    <w:charset w:val="00"/>
    <w:family w:val="auto"/>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874" w:rsidRDefault="00515874" w:rsidP="009A4EF0">
      <w:r>
        <w:separator/>
      </w:r>
    </w:p>
  </w:footnote>
  <w:footnote w:type="continuationSeparator" w:id="1">
    <w:p w:rsidR="00515874" w:rsidRDefault="00515874" w:rsidP="009A4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2832"/>
      <w:docPartObj>
        <w:docPartGallery w:val="Page Numbers (Top of Page)"/>
        <w:docPartUnique/>
      </w:docPartObj>
    </w:sdtPr>
    <w:sdtContent>
      <w:p w:rsidR="009A4EF0" w:rsidRDefault="002A0A85">
        <w:pPr>
          <w:pStyle w:val="a9"/>
          <w:jc w:val="center"/>
        </w:pPr>
        <w:fldSimple w:instr=" PAGE   \* MERGEFORMAT ">
          <w:r w:rsidR="00163421">
            <w:rPr>
              <w:noProof/>
            </w:rPr>
            <w:t>1</w:t>
          </w:r>
        </w:fldSimple>
      </w:p>
    </w:sdtContent>
  </w:sdt>
  <w:p w:rsidR="009A4EF0" w:rsidRDefault="009A4EF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65C"/>
    <w:multiLevelType w:val="hybridMultilevel"/>
    <w:tmpl w:val="FEF6B860"/>
    <w:lvl w:ilvl="0" w:tplc="BC20933E">
      <w:start w:val="1"/>
      <w:numFmt w:val="bullet"/>
      <w:lvlText w:val=""/>
      <w:lvlJc w:val="left"/>
      <w:pPr>
        <w:tabs>
          <w:tab w:val="num" w:pos="720"/>
        </w:tabs>
        <w:ind w:left="720" w:hanging="360"/>
      </w:pPr>
      <w:rPr>
        <w:rFonts w:ascii="Wingdings" w:hAnsi="Wingdings" w:hint="default"/>
      </w:rPr>
    </w:lvl>
    <w:lvl w:ilvl="1" w:tplc="43B02762" w:tentative="1">
      <w:start w:val="1"/>
      <w:numFmt w:val="bullet"/>
      <w:lvlText w:val=""/>
      <w:lvlJc w:val="left"/>
      <w:pPr>
        <w:tabs>
          <w:tab w:val="num" w:pos="1440"/>
        </w:tabs>
        <w:ind w:left="1440" w:hanging="360"/>
      </w:pPr>
      <w:rPr>
        <w:rFonts w:ascii="Wingdings" w:hAnsi="Wingdings" w:hint="default"/>
      </w:rPr>
    </w:lvl>
    <w:lvl w:ilvl="2" w:tplc="310AD18C" w:tentative="1">
      <w:start w:val="1"/>
      <w:numFmt w:val="bullet"/>
      <w:lvlText w:val=""/>
      <w:lvlJc w:val="left"/>
      <w:pPr>
        <w:tabs>
          <w:tab w:val="num" w:pos="2160"/>
        </w:tabs>
        <w:ind w:left="2160" w:hanging="360"/>
      </w:pPr>
      <w:rPr>
        <w:rFonts w:ascii="Wingdings" w:hAnsi="Wingdings" w:hint="default"/>
      </w:rPr>
    </w:lvl>
    <w:lvl w:ilvl="3" w:tplc="667AC72A" w:tentative="1">
      <w:start w:val="1"/>
      <w:numFmt w:val="bullet"/>
      <w:lvlText w:val=""/>
      <w:lvlJc w:val="left"/>
      <w:pPr>
        <w:tabs>
          <w:tab w:val="num" w:pos="2880"/>
        </w:tabs>
        <w:ind w:left="2880" w:hanging="360"/>
      </w:pPr>
      <w:rPr>
        <w:rFonts w:ascii="Wingdings" w:hAnsi="Wingdings" w:hint="default"/>
      </w:rPr>
    </w:lvl>
    <w:lvl w:ilvl="4" w:tplc="3424C3CA" w:tentative="1">
      <w:start w:val="1"/>
      <w:numFmt w:val="bullet"/>
      <w:lvlText w:val=""/>
      <w:lvlJc w:val="left"/>
      <w:pPr>
        <w:tabs>
          <w:tab w:val="num" w:pos="3600"/>
        </w:tabs>
        <w:ind w:left="3600" w:hanging="360"/>
      </w:pPr>
      <w:rPr>
        <w:rFonts w:ascii="Wingdings" w:hAnsi="Wingdings" w:hint="default"/>
      </w:rPr>
    </w:lvl>
    <w:lvl w:ilvl="5" w:tplc="C1882B54" w:tentative="1">
      <w:start w:val="1"/>
      <w:numFmt w:val="bullet"/>
      <w:lvlText w:val=""/>
      <w:lvlJc w:val="left"/>
      <w:pPr>
        <w:tabs>
          <w:tab w:val="num" w:pos="4320"/>
        </w:tabs>
        <w:ind w:left="4320" w:hanging="360"/>
      </w:pPr>
      <w:rPr>
        <w:rFonts w:ascii="Wingdings" w:hAnsi="Wingdings" w:hint="default"/>
      </w:rPr>
    </w:lvl>
    <w:lvl w:ilvl="6" w:tplc="B01487F0" w:tentative="1">
      <w:start w:val="1"/>
      <w:numFmt w:val="bullet"/>
      <w:lvlText w:val=""/>
      <w:lvlJc w:val="left"/>
      <w:pPr>
        <w:tabs>
          <w:tab w:val="num" w:pos="5040"/>
        </w:tabs>
        <w:ind w:left="5040" w:hanging="360"/>
      </w:pPr>
      <w:rPr>
        <w:rFonts w:ascii="Wingdings" w:hAnsi="Wingdings" w:hint="default"/>
      </w:rPr>
    </w:lvl>
    <w:lvl w:ilvl="7" w:tplc="AB3EDA9C" w:tentative="1">
      <w:start w:val="1"/>
      <w:numFmt w:val="bullet"/>
      <w:lvlText w:val=""/>
      <w:lvlJc w:val="left"/>
      <w:pPr>
        <w:tabs>
          <w:tab w:val="num" w:pos="5760"/>
        </w:tabs>
        <w:ind w:left="5760" w:hanging="360"/>
      </w:pPr>
      <w:rPr>
        <w:rFonts w:ascii="Wingdings" w:hAnsi="Wingdings" w:hint="default"/>
      </w:rPr>
    </w:lvl>
    <w:lvl w:ilvl="8" w:tplc="4E520D0C" w:tentative="1">
      <w:start w:val="1"/>
      <w:numFmt w:val="bullet"/>
      <w:lvlText w:val=""/>
      <w:lvlJc w:val="left"/>
      <w:pPr>
        <w:tabs>
          <w:tab w:val="num" w:pos="6480"/>
        </w:tabs>
        <w:ind w:left="6480" w:hanging="360"/>
      </w:pPr>
      <w:rPr>
        <w:rFonts w:ascii="Wingdings" w:hAnsi="Wingdings" w:hint="default"/>
      </w:rPr>
    </w:lvl>
  </w:abstractNum>
  <w:abstractNum w:abstractNumId="1">
    <w:nsid w:val="012C32AE"/>
    <w:multiLevelType w:val="hybridMultilevel"/>
    <w:tmpl w:val="EB6C28DC"/>
    <w:lvl w:ilvl="0" w:tplc="0BC6F36A">
      <w:start w:val="1"/>
      <w:numFmt w:val="bullet"/>
      <w:lvlText w:val=""/>
      <w:lvlJc w:val="left"/>
      <w:pPr>
        <w:tabs>
          <w:tab w:val="num" w:pos="720"/>
        </w:tabs>
        <w:ind w:left="720" w:hanging="360"/>
      </w:pPr>
      <w:rPr>
        <w:rFonts w:ascii="Wingdings" w:hAnsi="Wingdings" w:hint="default"/>
      </w:rPr>
    </w:lvl>
    <w:lvl w:ilvl="1" w:tplc="F340A612" w:tentative="1">
      <w:start w:val="1"/>
      <w:numFmt w:val="bullet"/>
      <w:lvlText w:val=""/>
      <w:lvlJc w:val="left"/>
      <w:pPr>
        <w:tabs>
          <w:tab w:val="num" w:pos="1440"/>
        </w:tabs>
        <w:ind w:left="1440" w:hanging="360"/>
      </w:pPr>
      <w:rPr>
        <w:rFonts w:ascii="Wingdings" w:hAnsi="Wingdings" w:hint="default"/>
      </w:rPr>
    </w:lvl>
    <w:lvl w:ilvl="2" w:tplc="A7D656BC" w:tentative="1">
      <w:start w:val="1"/>
      <w:numFmt w:val="bullet"/>
      <w:lvlText w:val=""/>
      <w:lvlJc w:val="left"/>
      <w:pPr>
        <w:tabs>
          <w:tab w:val="num" w:pos="2160"/>
        </w:tabs>
        <w:ind w:left="2160" w:hanging="360"/>
      </w:pPr>
      <w:rPr>
        <w:rFonts w:ascii="Wingdings" w:hAnsi="Wingdings" w:hint="default"/>
      </w:rPr>
    </w:lvl>
    <w:lvl w:ilvl="3" w:tplc="C096B884" w:tentative="1">
      <w:start w:val="1"/>
      <w:numFmt w:val="bullet"/>
      <w:lvlText w:val=""/>
      <w:lvlJc w:val="left"/>
      <w:pPr>
        <w:tabs>
          <w:tab w:val="num" w:pos="2880"/>
        </w:tabs>
        <w:ind w:left="2880" w:hanging="360"/>
      </w:pPr>
      <w:rPr>
        <w:rFonts w:ascii="Wingdings" w:hAnsi="Wingdings" w:hint="default"/>
      </w:rPr>
    </w:lvl>
    <w:lvl w:ilvl="4" w:tplc="54301C72" w:tentative="1">
      <w:start w:val="1"/>
      <w:numFmt w:val="bullet"/>
      <w:lvlText w:val=""/>
      <w:lvlJc w:val="left"/>
      <w:pPr>
        <w:tabs>
          <w:tab w:val="num" w:pos="3600"/>
        </w:tabs>
        <w:ind w:left="3600" w:hanging="360"/>
      </w:pPr>
      <w:rPr>
        <w:rFonts w:ascii="Wingdings" w:hAnsi="Wingdings" w:hint="default"/>
      </w:rPr>
    </w:lvl>
    <w:lvl w:ilvl="5" w:tplc="B64898A0" w:tentative="1">
      <w:start w:val="1"/>
      <w:numFmt w:val="bullet"/>
      <w:lvlText w:val=""/>
      <w:lvlJc w:val="left"/>
      <w:pPr>
        <w:tabs>
          <w:tab w:val="num" w:pos="4320"/>
        </w:tabs>
        <w:ind w:left="4320" w:hanging="360"/>
      </w:pPr>
      <w:rPr>
        <w:rFonts w:ascii="Wingdings" w:hAnsi="Wingdings" w:hint="default"/>
      </w:rPr>
    </w:lvl>
    <w:lvl w:ilvl="6" w:tplc="D882AB8A" w:tentative="1">
      <w:start w:val="1"/>
      <w:numFmt w:val="bullet"/>
      <w:lvlText w:val=""/>
      <w:lvlJc w:val="left"/>
      <w:pPr>
        <w:tabs>
          <w:tab w:val="num" w:pos="5040"/>
        </w:tabs>
        <w:ind w:left="5040" w:hanging="360"/>
      </w:pPr>
      <w:rPr>
        <w:rFonts w:ascii="Wingdings" w:hAnsi="Wingdings" w:hint="default"/>
      </w:rPr>
    </w:lvl>
    <w:lvl w:ilvl="7" w:tplc="3752C024" w:tentative="1">
      <w:start w:val="1"/>
      <w:numFmt w:val="bullet"/>
      <w:lvlText w:val=""/>
      <w:lvlJc w:val="left"/>
      <w:pPr>
        <w:tabs>
          <w:tab w:val="num" w:pos="5760"/>
        </w:tabs>
        <w:ind w:left="5760" w:hanging="360"/>
      </w:pPr>
      <w:rPr>
        <w:rFonts w:ascii="Wingdings" w:hAnsi="Wingdings" w:hint="default"/>
      </w:rPr>
    </w:lvl>
    <w:lvl w:ilvl="8" w:tplc="C24C6F6E" w:tentative="1">
      <w:start w:val="1"/>
      <w:numFmt w:val="bullet"/>
      <w:lvlText w:val=""/>
      <w:lvlJc w:val="left"/>
      <w:pPr>
        <w:tabs>
          <w:tab w:val="num" w:pos="6480"/>
        </w:tabs>
        <w:ind w:left="6480" w:hanging="360"/>
      </w:pPr>
      <w:rPr>
        <w:rFonts w:ascii="Wingdings" w:hAnsi="Wingdings" w:hint="default"/>
      </w:rPr>
    </w:lvl>
  </w:abstractNum>
  <w:abstractNum w:abstractNumId="2">
    <w:nsid w:val="06A87FB9"/>
    <w:multiLevelType w:val="hybridMultilevel"/>
    <w:tmpl w:val="6338C986"/>
    <w:lvl w:ilvl="0" w:tplc="E0C4600E">
      <w:start w:val="2"/>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BE47A5"/>
    <w:multiLevelType w:val="hybridMultilevel"/>
    <w:tmpl w:val="90D0E03E"/>
    <w:lvl w:ilvl="0" w:tplc="3098C7D2">
      <w:start w:val="1"/>
      <w:numFmt w:val="bullet"/>
      <w:lvlText w:val=""/>
      <w:lvlJc w:val="left"/>
      <w:pPr>
        <w:tabs>
          <w:tab w:val="num" w:pos="720"/>
        </w:tabs>
        <w:ind w:left="720" w:hanging="360"/>
      </w:pPr>
      <w:rPr>
        <w:rFonts w:ascii="Wingdings" w:hAnsi="Wingdings" w:hint="default"/>
      </w:rPr>
    </w:lvl>
    <w:lvl w:ilvl="1" w:tplc="7908C2A2" w:tentative="1">
      <w:start w:val="1"/>
      <w:numFmt w:val="bullet"/>
      <w:lvlText w:val=""/>
      <w:lvlJc w:val="left"/>
      <w:pPr>
        <w:tabs>
          <w:tab w:val="num" w:pos="1440"/>
        </w:tabs>
        <w:ind w:left="1440" w:hanging="360"/>
      </w:pPr>
      <w:rPr>
        <w:rFonts w:ascii="Wingdings" w:hAnsi="Wingdings" w:hint="default"/>
      </w:rPr>
    </w:lvl>
    <w:lvl w:ilvl="2" w:tplc="5026476E" w:tentative="1">
      <w:start w:val="1"/>
      <w:numFmt w:val="bullet"/>
      <w:lvlText w:val=""/>
      <w:lvlJc w:val="left"/>
      <w:pPr>
        <w:tabs>
          <w:tab w:val="num" w:pos="2160"/>
        </w:tabs>
        <w:ind w:left="2160" w:hanging="360"/>
      </w:pPr>
      <w:rPr>
        <w:rFonts w:ascii="Wingdings" w:hAnsi="Wingdings" w:hint="default"/>
      </w:rPr>
    </w:lvl>
    <w:lvl w:ilvl="3" w:tplc="CA92C302" w:tentative="1">
      <w:start w:val="1"/>
      <w:numFmt w:val="bullet"/>
      <w:lvlText w:val=""/>
      <w:lvlJc w:val="left"/>
      <w:pPr>
        <w:tabs>
          <w:tab w:val="num" w:pos="2880"/>
        </w:tabs>
        <w:ind w:left="2880" w:hanging="360"/>
      </w:pPr>
      <w:rPr>
        <w:rFonts w:ascii="Wingdings" w:hAnsi="Wingdings" w:hint="default"/>
      </w:rPr>
    </w:lvl>
    <w:lvl w:ilvl="4" w:tplc="A4BEADE6" w:tentative="1">
      <w:start w:val="1"/>
      <w:numFmt w:val="bullet"/>
      <w:lvlText w:val=""/>
      <w:lvlJc w:val="left"/>
      <w:pPr>
        <w:tabs>
          <w:tab w:val="num" w:pos="3600"/>
        </w:tabs>
        <w:ind w:left="3600" w:hanging="360"/>
      </w:pPr>
      <w:rPr>
        <w:rFonts w:ascii="Wingdings" w:hAnsi="Wingdings" w:hint="default"/>
      </w:rPr>
    </w:lvl>
    <w:lvl w:ilvl="5" w:tplc="D4A8C1AA" w:tentative="1">
      <w:start w:val="1"/>
      <w:numFmt w:val="bullet"/>
      <w:lvlText w:val=""/>
      <w:lvlJc w:val="left"/>
      <w:pPr>
        <w:tabs>
          <w:tab w:val="num" w:pos="4320"/>
        </w:tabs>
        <w:ind w:left="4320" w:hanging="360"/>
      </w:pPr>
      <w:rPr>
        <w:rFonts w:ascii="Wingdings" w:hAnsi="Wingdings" w:hint="default"/>
      </w:rPr>
    </w:lvl>
    <w:lvl w:ilvl="6" w:tplc="3580D964" w:tentative="1">
      <w:start w:val="1"/>
      <w:numFmt w:val="bullet"/>
      <w:lvlText w:val=""/>
      <w:lvlJc w:val="left"/>
      <w:pPr>
        <w:tabs>
          <w:tab w:val="num" w:pos="5040"/>
        </w:tabs>
        <w:ind w:left="5040" w:hanging="360"/>
      </w:pPr>
      <w:rPr>
        <w:rFonts w:ascii="Wingdings" w:hAnsi="Wingdings" w:hint="default"/>
      </w:rPr>
    </w:lvl>
    <w:lvl w:ilvl="7" w:tplc="6E588FD4" w:tentative="1">
      <w:start w:val="1"/>
      <w:numFmt w:val="bullet"/>
      <w:lvlText w:val=""/>
      <w:lvlJc w:val="left"/>
      <w:pPr>
        <w:tabs>
          <w:tab w:val="num" w:pos="5760"/>
        </w:tabs>
        <w:ind w:left="5760" w:hanging="360"/>
      </w:pPr>
      <w:rPr>
        <w:rFonts w:ascii="Wingdings" w:hAnsi="Wingdings" w:hint="default"/>
      </w:rPr>
    </w:lvl>
    <w:lvl w:ilvl="8" w:tplc="64160EDE" w:tentative="1">
      <w:start w:val="1"/>
      <w:numFmt w:val="bullet"/>
      <w:lvlText w:val=""/>
      <w:lvlJc w:val="left"/>
      <w:pPr>
        <w:tabs>
          <w:tab w:val="num" w:pos="6480"/>
        </w:tabs>
        <w:ind w:left="6480" w:hanging="360"/>
      </w:pPr>
      <w:rPr>
        <w:rFonts w:ascii="Wingdings" w:hAnsi="Wingdings" w:hint="default"/>
      </w:rPr>
    </w:lvl>
  </w:abstractNum>
  <w:abstractNum w:abstractNumId="4">
    <w:nsid w:val="0A9932FA"/>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EB5BAD"/>
    <w:multiLevelType w:val="hybridMultilevel"/>
    <w:tmpl w:val="EF2297F2"/>
    <w:lvl w:ilvl="0" w:tplc="A11AEC26">
      <w:start w:val="2"/>
      <w:numFmt w:val="decimal"/>
      <w:lvlText w:val="%1."/>
      <w:lvlJc w:val="left"/>
      <w:pPr>
        <w:tabs>
          <w:tab w:val="num" w:pos="1125"/>
        </w:tabs>
        <w:ind w:left="1125" w:hanging="360"/>
      </w:pPr>
      <w:rPr>
        <w:rFonts w:hint="default"/>
        <w:sz w:val="28"/>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6">
    <w:nsid w:val="13000E66"/>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097669"/>
    <w:multiLevelType w:val="hybridMultilevel"/>
    <w:tmpl w:val="818C7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9625C3"/>
    <w:multiLevelType w:val="multilevel"/>
    <w:tmpl w:val="B33A260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2205"/>
        </w:tabs>
        <w:ind w:left="2205" w:hanging="720"/>
      </w:pPr>
      <w:rPr>
        <w:rFonts w:hint="default"/>
      </w:rPr>
    </w:lvl>
    <w:lvl w:ilvl="2">
      <w:start w:val="1"/>
      <w:numFmt w:val="decimalZero"/>
      <w:lvlText w:val="%1.%2.%3."/>
      <w:lvlJc w:val="left"/>
      <w:pPr>
        <w:tabs>
          <w:tab w:val="num" w:pos="3690"/>
        </w:tabs>
        <w:ind w:left="3690" w:hanging="720"/>
      </w:pPr>
      <w:rPr>
        <w:rFonts w:hint="default"/>
      </w:rPr>
    </w:lvl>
    <w:lvl w:ilvl="3">
      <w:start w:val="1"/>
      <w:numFmt w:val="decimal"/>
      <w:lvlText w:val="%1.%2.%3.%4."/>
      <w:lvlJc w:val="left"/>
      <w:pPr>
        <w:tabs>
          <w:tab w:val="num" w:pos="5535"/>
        </w:tabs>
        <w:ind w:left="5535" w:hanging="1080"/>
      </w:pPr>
      <w:rPr>
        <w:rFonts w:hint="default"/>
      </w:rPr>
    </w:lvl>
    <w:lvl w:ilvl="4">
      <w:start w:val="1"/>
      <w:numFmt w:val="decimal"/>
      <w:lvlText w:val="%1.%2.%3.%4.%5."/>
      <w:lvlJc w:val="left"/>
      <w:pPr>
        <w:tabs>
          <w:tab w:val="num" w:pos="7380"/>
        </w:tabs>
        <w:ind w:left="7380" w:hanging="1440"/>
      </w:pPr>
      <w:rPr>
        <w:rFonts w:hint="default"/>
      </w:rPr>
    </w:lvl>
    <w:lvl w:ilvl="5">
      <w:start w:val="1"/>
      <w:numFmt w:val="decimal"/>
      <w:lvlText w:val="%1.%2.%3.%4.%5.%6."/>
      <w:lvlJc w:val="left"/>
      <w:pPr>
        <w:tabs>
          <w:tab w:val="num" w:pos="8865"/>
        </w:tabs>
        <w:ind w:left="8865" w:hanging="1440"/>
      </w:pPr>
      <w:rPr>
        <w:rFonts w:hint="default"/>
      </w:rPr>
    </w:lvl>
    <w:lvl w:ilvl="6">
      <w:start w:val="1"/>
      <w:numFmt w:val="decimal"/>
      <w:lvlText w:val="%1.%2.%3.%4.%5.%6.%7."/>
      <w:lvlJc w:val="left"/>
      <w:pPr>
        <w:tabs>
          <w:tab w:val="num" w:pos="10710"/>
        </w:tabs>
        <w:ind w:left="10710" w:hanging="1800"/>
      </w:pPr>
      <w:rPr>
        <w:rFonts w:hint="default"/>
      </w:rPr>
    </w:lvl>
    <w:lvl w:ilvl="7">
      <w:start w:val="1"/>
      <w:numFmt w:val="decimal"/>
      <w:lvlText w:val="%1.%2.%3.%4.%5.%6.%7.%8."/>
      <w:lvlJc w:val="left"/>
      <w:pPr>
        <w:tabs>
          <w:tab w:val="num" w:pos="12555"/>
        </w:tabs>
        <w:ind w:left="12555" w:hanging="2160"/>
      </w:pPr>
      <w:rPr>
        <w:rFonts w:hint="default"/>
      </w:rPr>
    </w:lvl>
    <w:lvl w:ilvl="8">
      <w:start w:val="1"/>
      <w:numFmt w:val="decimal"/>
      <w:lvlText w:val="%1.%2.%3.%4.%5.%6.%7.%8.%9."/>
      <w:lvlJc w:val="left"/>
      <w:pPr>
        <w:tabs>
          <w:tab w:val="num" w:pos="14040"/>
        </w:tabs>
        <w:ind w:left="14040" w:hanging="2160"/>
      </w:pPr>
      <w:rPr>
        <w:rFonts w:hint="default"/>
      </w:rPr>
    </w:lvl>
  </w:abstractNum>
  <w:abstractNum w:abstractNumId="9">
    <w:nsid w:val="19DC384F"/>
    <w:multiLevelType w:val="hybridMultilevel"/>
    <w:tmpl w:val="FE1E4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27562D"/>
    <w:multiLevelType w:val="hybridMultilevel"/>
    <w:tmpl w:val="B90EE4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864241"/>
    <w:multiLevelType w:val="hybridMultilevel"/>
    <w:tmpl w:val="1DDE36E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E01E8D"/>
    <w:multiLevelType w:val="hybridMultilevel"/>
    <w:tmpl w:val="9CAC200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2450FD"/>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222509"/>
    <w:multiLevelType w:val="hybridMultilevel"/>
    <w:tmpl w:val="E6AC18F4"/>
    <w:lvl w:ilvl="0" w:tplc="8B526020">
      <w:start w:val="1"/>
      <w:numFmt w:val="bullet"/>
      <w:lvlText w:val=""/>
      <w:lvlJc w:val="left"/>
      <w:pPr>
        <w:tabs>
          <w:tab w:val="num" w:pos="720"/>
        </w:tabs>
        <w:ind w:left="720" w:hanging="360"/>
      </w:pPr>
      <w:rPr>
        <w:rFonts w:ascii="Wingdings" w:hAnsi="Wingdings" w:hint="default"/>
      </w:rPr>
    </w:lvl>
    <w:lvl w:ilvl="1" w:tplc="20DE340C" w:tentative="1">
      <w:start w:val="1"/>
      <w:numFmt w:val="bullet"/>
      <w:lvlText w:val=""/>
      <w:lvlJc w:val="left"/>
      <w:pPr>
        <w:tabs>
          <w:tab w:val="num" w:pos="1440"/>
        </w:tabs>
        <w:ind w:left="1440" w:hanging="360"/>
      </w:pPr>
      <w:rPr>
        <w:rFonts w:ascii="Wingdings" w:hAnsi="Wingdings" w:hint="default"/>
      </w:rPr>
    </w:lvl>
    <w:lvl w:ilvl="2" w:tplc="10A027DA" w:tentative="1">
      <w:start w:val="1"/>
      <w:numFmt w:val="bullet"/>
      <w:lvlText w:val=""/>
      <w:lvlJc w:val="left"/>
      <w:pPr>
        <w:tabs>
          <w:tab w:val="num" w:pos="2160"/>
        </w:tabs>
        <w:ind w:left="2160" w:hanging="360"/>
      </w:pPr>
      <w:rPr>
        <w:rFonts w:ascii="Wingdings" w:hAnsi="Wingdings" w:hint="default"/>
      </w:rPr>
    </w:lvl>
    <w:lvl w:ilvl="3" w:tplc="2160AA56" w:tentative="1">
      <w:start w:val="1"/>
      <w:numFmt w:val="bullet"/>
      <w:lvlText w:val=""/>
      <w:lvlJc w:val="left"/>
      <w:pPr>
        <w:tabs>
          <w:tab w:val="num" w:pos="2880"/>
        </w:tabs>
        <w:ind w:left="2880" w:hanging="360"/>
      </w:pPr>
      <w:rPr>
        <w:rFonts w:ascii="Wingdings" w:hAnsi="Wingdings" w:hint="default"/>
      </w:rPr>
    </w:lvl>
    <w:lvl w:ilvl="4" w:tplc="21E2211A" w:tentative="1">
      <w:start w:val="1"/>
      <w:numFmt w:val="bullet"/>
      <w:lvlText w:val=""/>
      <w:lvlJc w:val="left"/>
      <w:pPr>
        <w:tabs>
          <w:tab w:val="num" w:pos="3600"/>
        </w:tabs>
        <w:ind w:left="3600" w:hanging="360"/>
      </w:pPr>
      <w:rPr>
        <w:rFonts w:ascii="Wingdings" w:hAnsi="Wingdings" w:hint="default"/>
      </w:rPr>
    </w:lvl>
    <w:lvl w:ilvl="5" w:tplc="3E6663F6" w:tentative="1">
      <w:start w:val="1"/>
      <w:numFmt w:val="bullet"/>
      <w:lvlText w:val=""/>
      <w:lvlJc w:val="left"/>
      <w:pPr>
        <w:tabs>
          <w:tab w:val="num" w:pos="4320"/>
        </w:tabs>
        <w:ind w:left="4320" w:hanging="360"/>
      </w:pPr>
      <w:rPr>
        <w:rFonts w:ascii="Wingdings" w:hAnsi="Wingdings" w:hint="default"/>
      </w:rPr>
    </w:lvl>
    <w:lvl w:ilvl="6" w:tplc="59B4AB04" w:tentative="1">
      <w:start w:val="1"/>
      <w:numFmt w:val="bullet"/>
      <w:lvlText w:val=""/>
      <w:lvlJc w:val="left"/>
      <w:pPr>
        <w:tabs>
          <w:tab w:val="num" w:pos="5040"/>
        </w:tabs>
        <w:ind w:left="5040" w:hanging="360"/>
      </w:pPr>
      <w:rPr>
        <w:rFonts w:ascii="Wingdings" w:hAnsi="Wingdings" w:hint="default"/>
      </w:rPr>
    </w:lvl>
    <w:lvl w:ilvl="7" w:tplc="5DEC8AD6" w:tentative="1">
      <w:start w:val="1"/>
      <w:numFmt w:val="bullet"/>
      <w:lvlText w:val=""/>
      <w:lvlJc w:val="left"/>
      <w:pPr>
        <w:tabs>
          <w:tab w:val="num" w:pos="5760"/>
        </w:tabs>
        <w:ind w:left="5760" w:hanging="360"/>
      </w:pPr>
      <w:rPr>
        <w:rFonts w:ascii="Wingdings" w:hAnsi="Wingdings" w:hint="default"/>
      </w:rPr>
    </w:lvl>
    <w:lvl w:ilvl="8" w:tplc="B7B076C8" w:tentative="1">
      <w:start w:val="1"/>
      <w:numFmt w:val="bullet"/>
      <w:lvlText w:val=""/>
      <w:lvlJc w:val="left"/>
      <w:pPr>
        <w:tabs>
          <w:tab w:val="num" w:pos="6480"/>
        </w:tabs>
        <w:ind w:left="6480" w:hanging="360"/>
      </w:pPr>
      <w:rPr>
        <w:rFonts w:ascii="Wingdings" w:hAnsi="Wingdings" w:hint="default"/>
      </w:rPr>
    </w:lvl>
  </w:abstractNum>
  <w:abstractNum w:abstractNumId="15">
    <w:nsid w:val="2E6506C4"/>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1A1316C"/>
    <w:multiLevelType w:val="multilevel"/>
    <w:tmpl w:val="860ACD7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57877AD"/>
    <w:multiLevelType w:val="hybridMultilevel"/>
    <w:tmpl w:val="2EAA995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0A46C6"/>
    <w:multiLevelType w:val="hybridMultilevel"/>
    <w:tmpl w:val="1B48DF06"/>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F535D"/>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877E9A"/>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7582FC0"/>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34B2122"/>
    <w:multiLevelType w:val="hybridMultilevel"/>
    <w:tmpl w:val="A1E8E6C2"/>
    <w:lvl w:ilvl="0" w:tplc="41166FD8">
      <w:start w:val="1"/>
      <w:numFmt w:val="bullet"/>
      <w:lvlText w:val=""/>
      <w:lvlJc w:val="left"/>
      <w:pPr>
        <w:tabs>
          <w:tab w:val="num" w:pos="720"/>
        </w:tabs>
        <w:ind w:left="720" w:hanging="360"/>
      </w:pPr>
      <w:rPr>
        <w:rFonts w:ascii="Wingdings" w:hAnsi="Wingdings" w:hint="default"/>
      </w:rPr>
    </w:lvl>
    <w:lvl w:ilvl="1" w:tplc="384E975A" w:tentative="1">
      <w:start w:val="1"/>
      <w:numFmt w:val="bullet"/>
      <w:lvlText w:val=""/>
      <w:lvlJc w:val="left"/>
      <w:pPr>
        <w:tabs>
          <w:tab w:val="num" w:pos="1440"/>
        </w:tabs>
        <w:ind w:left="1440" w:hanging="360"/>
      </w:pPr>
      <w:rPr>
        <w:rFonts w:ascii="Wingdings" w:hAnsi="Wingdings" w:hint="default"/>
      </w:rPr>
    </w:lvl>
    <w:lvl w:ilvl="2" w:tplc="DE806A16" w:tentative="1">
      <w:start w:val="1"/>
      <w:numFmt w:val="bullet"/>
      <w:lvlText w:val=""/>
      <w:lvlJc w:val="left"/>
      <w:pPr>
        <w:tabs>
          <w:tab w:val="num" w:pos="2160"/>
        </w:tabs>
        <w:ind w:left="2160" w:hanging="360"/>
      </w:pPr>
      <w:rPr>
        <w:rFonts w:ascii="Wingdings" w:hAnsi="Wingdings" w:hint="default"/>
      </w:rPr>
    </w:lvl>
    <w:lvl w:ilvl="3" w:tplc="2EEC5FB2" w:tentative="1">
      <w:start w:val="1"/>
      <w:numFmt w:val="bullet"/>
      <w:lvlText w:val=""/>
      <w:lvlJc w:val="left"/>
      <w:pPr>
        <w:tabs>
          <w:tab w:val="num" w:pos="2880"/>
        </w:tabs>
        <w:ind w:left="2880" w:hanging="360"/>
      </w:pPr>
      <w:rPr>
        <w:rFonts w:ascii="Wingdings" w:hAnsi="Wingdings" w:hint="default"/>
      </w:rPr>
    </w:lvl>
    <w:lvl w:ilvl="4" w:tplc="896A4540" w:tentative="1">
      <w:start w:val="1"/>
      <w:numFmt w:val="bullet"/>
      <w:lvlText w:val=""/>
      <w:lvlJc w:val="left"/>
      <w:pPr>
        <w:tabs>
          <w:tab w:val="num" w:pos="3600"/>
        </w:tabs>
        <w:ind w:left="3600" w:hanging="360"/>
      </w:pPr>
      <w:rPr>
        <w:rFonts w:ascii="Wingdings" w:hAnsi="Wingdings" w:hint="default"/>
      </w:rPr>
    </w:lvl>
    <w:lvl w:ilvl="5" w:tplc="09AE9E5E" w:tentative="1">
      <w:start w:val="1"/>
      <w:numFmt w:val="bullet"/>
      <w:lvlText w:val=""/>
      <w:lvlJc w:val="left"/>
      <w:pPr>
        <w:tabs>
          <w:tab w:val="num" w:pos="4320"/>
        </w:tabs>
        <w:ind w:left="4320" w:hanging="360"/>
      </w:pPr>
      <w:rPr>
        <w:rFonts w:ascii="Wingdings" w:hAnsi="Wingdings" w:hint="default"/>
      </w:rPr>
    </w:lvl>
    <w:lvl w:ilvl="6" w:tplc="E2B4947A" w:tentative="1">
      <w:start w:val="1"/>
      <w:numFmt w:val="bullet"/>
      <w:lvlText w:val=""/>
      <w:lvlJc w:val="left"/>
      <w:pPr>
        <w:tabs>
          <w:tab w:val="num" w:pos="5040"/>
        </w:tabs>
        <w:ind w:left="5040" w:hanging="360"/>
      </w:pPr>
      <w:rPr>
        <w:rFonts w:ascii="Wingdings" w:hAnsi="Wingdings" w:hint="default"/>
      </w:rPr>
    </w:lvl>
    <w:lvl w:ilvl="7" w:tplc="8006FC22" w:tentative="1">
      <w:start w:val="1"/>
      <w:numFmt w:val="bullet"/>
      <w:lvlText w:val=""/>
      <w:lvlJc w:val="left"/>
      <w:pPr>
        <w:tabs>
          <w:tab w:val="num" w:pos="5760"/>
        </w:tabs>
        <w:ind w:left="5760" w:hanging="360"/>
      </w:pPr>
      <w:rPr>
        <w:rFonts w:ascii="Wingdings" w:hAnsi="Wingdings" w:hint="default"/>
      </w:rPr>
    </w:lvl>
    <w:lvl w:ilvl="8" w:tplc="729E79DC" w:tentative="1">
      <w:start w:val="1"/>
      <w:numFmt w:val="bullet"/>
      <w:lvlText w:val=""/>
      <w:lvlJc w:val="left"/>
      <w:pPr>
        <w:tabs>
          <w:tab w:val="num" w:pos="6480"/>
        </w:tabs>
        <w:ind w:left="6480" w:hanging="360"/>
      </w:pPr>
      <w:rPr>
        <w:rFonts w:ascii="Wingdings" w:hAnsi="Wingdings" w:hint="default"/>
      </w:rPr>
    </w:lvl>
  </w:abstractNum>
  <w:abstractNum w:abstractNumId="23">
    <w:nsid w:val="5599167D"/>
    <w:multiLevelType w:val="hybridMultilevel"/>
    <w:tmpl w:val="E776537A"/>
    <w:lvl w:ilvl="0" w:tplc="D1B464FE">
      <w:start w:val="1"/>
      <w:numFmt w:val="decimal"/>
      <w:lvlText w:val="%1."/>
      <w:lvlJc w:val="left"/>
      <w:pPr>
        <w:tabs>
          <w:tab w:val="num" w:pos="1185"/>
        </w:tabs>
        <w:ind w:left="1185" w:hanging="420"/>
      </w:pPr>
    </w:lvl>
    <w:lvl w:ilvl="1" w:tplc="04190019">
      <w:start w:val="1"/>
      <w:numFmt w:val="lowerLetter"/>
      <w:lvlText w:val="%2."/>
      <w:lvlJc w:val="left"/>
      <w:pPr>
        <w:tabs>
          <w:tab w:val="num" w:pos="1845"/>
        </w:tabs>
        <w:ind w:left="1845" w:hanging="360"/>
      </w:pPr>
    </w:lvl>
    <w:lvl w:ilvl="2" w:tplc="CBA2AB1E">
      <w:start w:val="6"/>
      <w:numFmt w:val="decimal"/>
      <w:lvlText w:val="%3"/>
      <w:lvlJc w:val="left"/>
      <w:pPr>
        <w:tabs>
          <w:tab w:val="num" w:pos="2745"/>
        </w:tabs>
        <w:ind w:left="2745"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D63CD8"/>
    <w:multiLevelType w:val="hybridMultilevel"/>
    <w:tmpl w:val="AFCEEEAC"/>
    <w:lvl w:ilvl="0" w:tplc="017A13F2">
      <w:start w:val="1"/>
      <w:numFmt w:val="bullet"/>
      <w:lvlText w:val=""/>
      <w:lvlJc w:val="left"/>
      <w:pPr>
        <w:tabs>
          <w:tab w:val="num" w:pos="720"/>
        </w:tabs>
        <w:ind w:left="720" w:hanging="360"/>
      </w:pPr>
      <w:rPr>
        <w:rFonts w:ascii="Wingdings" w:hAnsi="Wingdings" w:hint="default"/>
      </w:rPr>
    </w:lvl>
    <w:lvl w:ilvl="1" w:tplc="AEB02EF6" w:tentative="1">
      <w:start w:val="1"/>
      <w:numFmt w:val="bullet"/>
      <w:lvlText w:val=""/>
      <w:lvlJc w:val="left"/>
      <w:pPr>
        <w:tabs>
          <w:tab w:val="num" w:pos="1440"/>
        </w:tabs>
        <w:ind w:left="1440" w:hanging="360"/>
      </w:pPr>
      <w:rPr>
        <w:rFonts w:ascii="Wingdings" w:hAnsi="Wingdings" w:hint="default"/>
      </w:rPr>
    </w:lvl>
    <w:lvl w:ilvl="2" w:tplc="D9BA7176" w:tentative="1">
      <w:start w:val="1"/>
      <w:numFmt w:val="bullet"/>
      <w:lvlText w:val=""/>
      <w:lvlJc w:val="left"/>
      <w:pPr>
        <w:tabs>
          <w:tab w:val="num" w:pos="2160"/>
        </w:tabs>
        <w:ind w:left="2160" w:hanging="360"/>
      </w:pPr>
      <w:rPr>
        <w:rFonts w:ascii="Wingdings" w:hAnsi="Wingdings" w:hint="default"/>
      </w:rPr>
    </w:lvl>
    <w:lvl w:ilvl="3" w:tplc="248ED508" w:tentative="1">
      <w:start w:val="1"/>
      <w:numFmt w:val="bullet"/>
      <w:lvlText w:val=""/>
      <w:lvlJc w:val="left"/>
      <w:pPr>
        <w:tabs>
          <w:tab w:val="num" w:pos="2880"/>
        </w:tabs>
        <w:ind w:left="2880" w:hanging="360"/>
      </w:pPr>
      <w:rPr>
        <w:rFonts w:ascii="Wingdings" w:hAnsi="Wingdings" w:hint="default"/>
      </w:rPr>
    </w:lvl>
    <w:lvl w:ilvl="4" w:tplc="526C5C8E" w:tentative="1">
      <w:start w:val="1"/>
      <w:numFmt w:val="bullet"/>
      <w:lvlText w:val=""/>
      <w:lvlJc w:val="left"/>
      <w:pPr>
        <w:tabs>
          <w:tab w:val="num" w:pos="3600"/>
        </w:tabs>
        <w:ind w:left="3600" w:hanging="360"/>
      </w:pPr>
      <w:rPr>
        <w:rFonts w:ascii="Wingdings" w:hAnsi="Wingdings" w:hint="default"/>
      </w:rPr>
    </w:lvl>
    <w:lvl w:ilvl="5" w:tplc="48EAD1AA" w:tentative="1">
      <w:start w:val="1"/>
      <w:numFmt w:val="bullet"/>
      <w:lvlText w:val=""/>
      <w:lvlJc w:val="left"/>
      <w:pPr>
        <w:tabs>
          <w:tab w:val="num" w:pos="4320"/>
        </w:tabs>
        <w:ind w:left="4320" w:hanging="360"/>
      </w:pPr>
      <w:rPr>
        <w:rFonts w:ascii="Wingdings" w:hAnsi="Wingdings" w:hint="default"/>
      </w:rPr>
    </w:lvl>
    <w:lvl w:ilvl="6" w:tplc="FBE40FFA" w:tentative="1">
      <w:start w:val="1"/>
      <w:numFmt w:val="bullet"/>
      <w:lvlText w:val=""/>
      <w:lvlJc w:val="left"/>
      <w:pPr>
        <w:tabs>
          <w:tab w:val="num" w:pos="5040"/>
        </w:tabs>
        <w:ind w:left="5040" w:hanging="360"/>
      </w:pPr>
      <w:rPr>
        <w:rFonts w:ascii="Wingdings" w:hAnsi="Wingdings" w:hint="default"/>
      </w:rPr>
    </w:lvl>
    <w:lvl w:ilvl="7" w:tplc="4462EE6C" w:tentative="1">
      <w:start w:val="1"/>
      <w:numFmt w:val="bullet"/>
      <w:lvlText w:val=""/>
      <w:lvlJc w:val="left"/>
      <w:pPr>
        <w:tabs>
          <w:tab w:val="num" w:pos="5760"/>
        </w:tabs>
        <w:ind w:left="5760" w:hanging="360"/>
      </w:pPr>
      <w:rPr>
        <w:rFonts w:ascii="Wingdings" w:hAnsi="Wingdings" w:hint="default"/>
      </w:rPr>
    </w:lvl>
    <w:lvl w:ilvl="8" w:tplc="270C47A8" w:tentative="1">
      <w:start w:val="1"/>
      <w:numFmt w:val="bullet"/>
      <w:lvlText w:val=""/>
      <w:lvlJc w:val="left"/>
      <w:pPr>
        <w:tabs>
          <w:tab w:val="num" w:pos="6480"/>
        </w:tabs>
        <w:ind w:left="6480" w:hanging="360"/>
      </w:pPr>
      <w:rPr>
        <w:rFonts w:ascii="Wingdings" w:hAnsi="Wingdings" w:hint="default"/>
      </w:rPr>
    </w:lvl>
  </w:abstractNum>
  <w:abstractNum w:abstractNumId="25">
    <w:nsid w:val="5701183F"/>
    <w:multiLevelType w:val="multilevel"/>
    <w:tmpl w:val="D08AD6A6"/>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3FE424F"/>
    <w:multiLevelType w:val="multilevel"/>
    <w:tmpl w:val="0EBC953E"/>
    <w:lvl w:ilvl="0">
      <w:start w:val="2"/>
      <w:numFmt w:val="decimal"/>
      <w:lvlText w:val="%1."/>
      <w:lvlJc w:val="left"/>
      <w:pPr>
        <w:tabs>
          <w:tab w:val="num" w:pos="898"/>
        </w:tabs>
        <w:ind w:left="898" w:hanging="360"/>
      </w:pPr>
      <w:rPr>
        <w:rFonts w:hint="default"/>
      </w:rPr>
    </w:lvl>
    <w:lvl w:ilvl="1">
      <w:start w:val="1"/>
      <w:numFmt w:val="decimal"/>
      <w:isLgl/>
      <w:lvlText w:val="%1.%2."/>
      <w:lvlJc w:val="left"/>
      <w:pPr>
        <w:tabs>
          <w:tab w:val="num" w:pos="1258"/>
        </w:tabs>
        <w:ind w:left="1258" w:hanging="720"/>
      </w:pPr>
      <w:rPr>
        <w:rFonts w:hint="default"/>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618"/>
        </w:tabs>
        <w:ind w:left="1618" w:hanging="1080"/>
      </w:pPr>
      <w:rPr>
        <w:rFonts w:hint="default"/>
      </w:rPr>
    </w:lvl>
    <w:lvl w:ilvl="4">
      <w:start w:val="1"/>
      <w:numFmt w:val="decimal"/>
      <w:isLgl/>
      <w:lvlText w:val="%1.%2.%3.%4.%5."/>
      <w:lvlJc w:val="left"/>
      <w:pPr>
        <w:tabs>
          <w:tab w:val="num" w:pos="1618"/>
        </w:tabs>
        <w:ind w:left="1618" w:hanging="1080"/>
      </w:pPr>
      <w:rPr>
        <w:rFonts w:hint="default"/>
      </w:rPr>
    </w:lvl>
    <w:lvl w:ilvl="5">
      <w:start w:val="1"/>
      <w:numFmt w:val="decimal"/>
      <w:isLgl/>
      <w:lvlText w:val="%1.%2.%3.%4.%5.%6."/>
      <w:lvlJc w:val="left"/>
      <w:pPr>
        <w:tabs>
          <w:tab w:val="num" w:pos="1978"/>
        </w:tabs>
        <w:ind w:left="1978" w:hanging="1440"/>
      </w:pPr>
      <w:rPr>
        <w:rFonts w:hint="default"/>
      </w:rPr>
    </w:lvl>
    <w:lvl w:ilvl="6">
      <w:start w:val="1"/>
      <w:numFmt w:val="decimal"/>
      <w:isLgl/>
      <w:lvlText w:val="%1.%2.%3.%4.%5.%6.%7."/>
      <w:lvlJc w:val="left"/>
      <w:pPr>
        <w:tabs>
          <w:tab w:val="num" w:pos="2338"/>
        </w:tabs>
        <w:ind w:left="2338" w:hanging="1800"/>
      </w:pPr>
      <w:rPr>
        <w:rFonts w:hint="default"/>
      </w:rPr>
    </w:lvl>
    <w:lvl w:ilvl="7">
      <w:start w:val="1"/>
      <w:numFmt w:val="decimal"/>
      <w:isLgl/>
      <w:lvlText w:val="%1.%2.%3.%4.%5.%6.%7.%8."/>
      <w:lvlJc w:val="left"/>
      <w:pPr>
        <w:tabs>
          <w:tab w:val="num" w:pos="2338"/>
        </w:tabs>
        <w:ind w:left="2338" w:hanging="1800"/>
      </w:pPr>
      <w:rPr>
        <w:rFonts w:hint="default"/>
      </w:rPr>
    </w:lvl>
    <w:lvl w:ilvl="8">
      <w:start w:val="1"/>
      <w:numFmt w:val="decimal"/>
      <w:isLgl/>
      <w:lvlText w:val="%1.%2.%3.%4.%5.%6.%7.%8.%9."/>
      <w:lvlJc w:val="left"/>
      <w:pPr>
        <w:tabs>
          <w:tab w:val="num" w:pos="2698"/>
        </w:tabs>
        <w:ind w:left="2698" w:hanging="2160"/>
      </w:pPr>
      <w:rPr>
        <w:rFonts w:hint="default"/>
      </w:rPr>
    </w:lvl>
  </w:abstractNum>
  <w:abstractNum w:abstractNumId="27">
    <w:nsid w:val="68426B19"/>
    <w:multiLevelType w:val="hybridMultilevel"/>
    <w:tmpl w:val="D0E4523C"/>
    <w:lvl w:ilvl="0" w:tplc="9172419E">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D038FA"/>
    <w:multiLevelType w:val="hybridMultilevel"/>
    <w:tmpl w:val="124896AA"/>
    <w:lvl w:ilvl="0" w:tplc="8D14A53C">
      <w:start w:val="1"/>
      <w:numFmt w:val="bullet"/>
      <w:lvlText w:val=""/>
      <w:lvlJc w:val="left"/>
      <w:pPr>
        <w:tabs>
          <w:tab w:val="num" w:pos="720"/>
        </w:tabs>
        <w:ind w:left="720" w:hanging="360"/>
      </w:pPr>
      <w:rPr>
        <w:rFonts w:ascii="Wingdings" w:hAnsi="Wingdings" w:hint="default"/>
      </w:rPr>
    </w:lvl>
    <w:lvl w:ilvl="1" w:tplc="80C69C04" w:tentative="1">
      <w:start w:val="1"/>
      <w:numFmt w:val="bullet"/>
      <w:lvlText w:val=""/>
      <w:lvlJc w:val="left"/>
      <w:pPr>
        <w:tabs>
          <w:tab w:val="num" w:pos="1440"/>
        </w:tabs>
        <w:ind w:left="1440" w:hanging="360"/>
      </w:pPr>
      <w:rPr>
        <w:rFonts w:ascii="Wingdings" w:hAnsi="Wingdings" w:hint="default"/>
      </w:rPr>
    </w:lvl>
    <w:lvl w:ilvl="2" w:tplc="F6907F5E" w:tentative="1">
      <w:start w:val="1"/>
      <w:numFmt w:val="bullet"/>
      <w:lvlText w:val=""/>
      <w:lvlJc w:val="left"/>
      <w:pPr>
        <w:tabs>
          <w:tab w:val="num" w:pos="2160"/>
        </w:tabs>
        <w:ind w:left="2160" w:hanging="360"/>
      </w:pPr>
      <w:rPr>
        <w:rFonts w:ascii="Wingdings" w:hAnsi="Wingdings" w:hint="default"/>
      </w:rPr>
    </w:lvl>
    <w:lvl w:ilvl="3" w:tplc="9E14169C" w:tentative="1">
      <w:start w:val="1"/>
      <w:numFmt w:val="bullet"/>
      <w:lvlText w:val=""/>
      <w:lvlJc w:val="left"/>
      <w:pPr>
        <w:tabs>
          <w:tab w:val="num" w:pos="2880"/>
        </w:tabs>
        <w:ind w:left="2880" w:hanging="360"/>
      </w:pPr>
      <w:rPr>
        <w:rFonts w:ascii="Wingdings" w:hAnsi="Wingdings" w:hint="default"/>
      </w:rPr>
    </w:lvl>
    <w:lvl w:ilvl="4" w:tplc="CC5A14B8" w:tentative="1">
      <w:start w:val="1"/>
      <w:numFmt w:val="bullet"/>
      <w:lvlText w:val=""/>
      <w:lvlJc w:val="left"/>
      <w:pPr>
        <w:tabs>
          <w:tab w:val="num" w:pos="3600"/>
        </w:tabs>
        <w:ind w:left="3600" w:hanging="360"/>
      </w:pPr>
      <w:rPr>
        <w:rFonts w:ascii="Wingdings" w:hAnsi="Wingdings" w:hint="default"/>
      </w:rPr>
    </w:lvl>
    <w:lvl w:ilvl="5" w:tplc="37D8D1E6" w:tentative="1">
      <w:start w:val="1"/>
      <w:numFmt w:val="bullet"/>
      <w:lvlText w:val=""/>
      <w:lvlJc w:val="left"/>
      <w:pPr>
        <w:tabs>
          <w:tab w:val="num" w:pos="4320"/>
        </w:tabs>
        <w:ind w:left="4320" w:hanging="360"/>
      </w:pPr>
      <w:rPr>
        <w:rFonts w:ascii="Wingdings" w:hAnsi="Wingdings" w:hint="default"/>
      </w:rPr>
    </w:lvl>
    <w:lvl w:ilvl="6" w:tplc="1B92170E" w:tentative="1">
      <w:start w:val="1"/>
      <w:numFmt w:val="bullet"/>
      <w:lvlText w:val=""/>
      <w:lvlJc w:val="left"/>
      <w:pPr>
        <w:tabs>
          <w:tab w:val="num" w:pos="5040"/>
        </w:tabs>
        <w:ind w:left="5040" w:hanging="360"/>
      </w:pPr>
      <w:rPr>
        <w:rFonts w:ascii="Wingdings" w:hAnsi="Wingdings" w:hint="default"/>
      </w:rPr>
    </w:lvl>
    <w:lvl w:ilvl="7" w:tplc="D944ACBC" w:tentative="1">
      <w:start w:val="1"/>
      <w:numFmt w:val="bullet"/>
      <w:lvlText w:val=""/>
      <w:lvlJc w:val="left"/>
      <w:pPr>
        <w:tabs>
          <w:tab w:val="num" w:pos="5760"/>
        </w:tabs>
        <w:ind w:left="5760" w:hanging="360"/>
      </w:pPr>
      <w:rPr>
        <w:rFonts w:ascii="Wingdings" w:hAnsi="Wingdings" w:hint="default"/>
      </w:rPr>
    </w:lvl>
    <w:lvl w:ilvl="8" w:tplc="15FEF8AC" w:tentative="1">
      <w:start w:val="1"/>
      <w:numFmt w:val="bullet"/>
      <w:lvlText w:val=""/>
      <w:lvlJc w:val="left"/>
      <w:pPr>
        <w:tabs>
          <w:tab w:val="num" w:pos="6480"/>
        </w:tabs>
        <w:ind w:left="6480" w:hanging="360"/>
      </w:pPr>
      <w:rPr>
        <w:rFonts w:ascii="Wingdings" w:hAnsi="Wingdings" w:hint="default"/>
      </w:rPr>
    </w:lvl>
  </w:abstractNum>
  <w:abstractNum w:abstractNumId="29">
    <w:nsid w:val="6ABC6B9E"/>
    <w:multiLevelType w:val="multilevel"/>
    <w:tmpl w:val="CBE217D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98C3438"/>
    <w:multiLevelType w:val="hybridMultilevel"/>
    <w:tmpl w:val="F9C20F5C"/>
    <w:lvl w:ilvl="0" w:tplc="B600C748">
      <w:start w:val="1"/>
      <w:numFmt w:val="bullet"/>
      <w:lvlText w:val=""/>
      <w:lvlJc w:val="left"/>
      <w:pPr>
        <w:tabs>
          <w:tab w:val="num" w:pos="720"/>
        </w:tabs>
        <w:ind w:left="720" w:hanging="360"/>
      </w:pPr>
      <w:rPr>
        <w:rFonts w:ascii="Wingdings" w:hAnsi="Wingdings" w:hint="default"/>
      </w:rPr>
    </w:lvl>
    <w:lvl w:ilvl="1" w:tplc="C604140A" w:tentative="1">
      <w:start w:val="1"/>
      <w:numFmt w:val="bullet"/>
      <w:lvlText w:val=""/>
      <w:lvlJc w:val="left"/>
      <w:pPr>
        <w:tabs>
          <w:tab w:val="num" w:pos="1440"/>
        </w:tabs>
        <w:ind w:left="1440" w:hanging="360"/>
      </w:pPr>
      <w:rPr>
        <w:rFonts w:ascii="Wingdings" w:hAnsi="Wingdings" w:hint="default"/>
      </w:rPr>
    </w:lvl>
    <w:lvl w:ilvl="2" w:tplc="3B2A29BA" w:tentative="1">
      <w:start w:val="1"/>
      <w:numFmt w:val="bullet"/>
      <w:lvlText w:val=""/>
      <w:lvlJc w:val="left"/>
      <w:pPr>
        <w:tabs>
          <w:tab w:val="num" w:pos="2160"/>
        </w:tabs>
        <w:ind w:left="2160" w:hanging="360"/>
      </w:pPr>
      <w:rPr>
        <w:rFonts w:ascii="Wingdings" w:hAnsi="Wingdings" w:hint="default"/>
      </w:rPr>
    </w:lvl>
    <w:lvl w:ilvl="3" w:tplc="2996CB34" w:tentative="1">
      <w:start w:val="1"/>
      <w:numFmt w:val="bullet"/>
      <w:lvlText w:val=""/>
      <w:lvlJc w:val="left"/>
      <w:pPr>
        <w:tabs>
          <w:tab w:val="num" w:pos="2880"/>
        </w:tabs>
        <w:ind w:left="2880" w:hanging="360"/>
      </w:pPr>
      <w:rPr>
        <w:rFonts w:ascii="Wingdings" w:hAnsi="Wingdings" w:hint="default"/>
      </w:rPr>
    </w:lvl>
    <w:lvl w:ilvl="4" w:tplc="10ECA7E8" w:tentative="1">
      <w:start w:val="1"/>
      <w:numFmt w:val="bullet"/>
      <w:lvlText w:val=""/>
      <w:lvlJc w:val="left"/>
      <w:pPr>
        <w:tabs>
          <w:tab w:val="num" w:pos="3600"/>
        </w:tabs>
        <w:ind w:left="3600" w:hanging="360"/>
      </w:pPr>
      <w:rPr>
        <w:rFonts w:ascii="Wingdings" w:hAnsi="Wingdings" w:hint="default"/>
      </w:rPr>
    </w:lvl>
    <w:lvl w:ilvl="5" w:tplc="1826F122" w:tentative="1">
      <w:start w:val="1"/>
      <w:numFmt w:val="bullet"/>
      <w:lvlText w:val=""/>
      <w:lvlJc w:val="left"/>
      <w:pPr>
        <w:tabs>
          <w:tab w:val="num" w:pos="4320"/>
        </w:tabs>
        <w:ind w:left="4320" w:hanging="360"/>
      </w:pPr>
      <w:rPr>
        <w:rFonts w:ascii="Wingdings" w:hAnsi="Wingdings" w:hint="default"/>
      </w:rPr>
    </w:lvl>
    <w:lvl w:ilvl="6" w:tplc="5B22A5BC" w:tentative="1">
      <w:start w:val="1"/>
      <w:numFmt w:val="bullet"/>
      <w:lvlText w:val=""/>
      <w:lvlJc w:val="left"/>
      <w:pPr>
        <w:tabs>
          <w:tab w:val="num" w:pos="5040"/>
        </w:tabs>
        <w:ind w:left="5040" w:hanging="360"/>
      </w:pPr>
      <w:rPr>
        <w:rFonts w:ascii="Wingdings" w:hAnsi="Wingdings" w:hint="default"/>
      </w:rPr>
    </w:lvl>
    <w:lvl w:ilvl="7" w:tplc="C9F8B4BC" w:tentative="1">
      <w:start w:val="1"/>
      <w:numFmt w:val="bullet"/>
      <w:lvlText w:val=""/>
      <w:lvlJc w:val="left"/>
      <w:pPr>
        <w:tabs>
          <w:tab w:val="num" w:pos="5760"/>
        </w:tabs>
        <w:ind w:left="5760" w:hanging="360"/>
      </w:pPr>
      <w:rPr>
        <w:rFonts w:ascii="Wingdings" w:hAnsi="Wingdings" w:hint="default"/>
      </w:rPr>
    </w:lvl>
    <w:lvl w:ilvl="8" w:tplc="147888BE" w:tentative="1">
      <w:start w:val="1"/>
      <w:numFmt w:val="bullet"/>
      <w:lvlText w:val=""/>
      <w:lvlJc w:val="left"/>
      <w:pPr>
        <w:tabs>
          <w:tab w:val="num" w:pos="6480"/>
        </w:tabs>
        <w:ind w:left="6480" w:hanging="360"/>
      </w:pPr>
      <w:rPr>
        <w:rFonts w:ascii="Wingdings" w:hAnsi="Wingdings" w:hint="default"/>
      </w:rPr>
    </w:lvl>
  </w:abstractNum>
  <w:abstractNum w:abstractNumId="31">
    <w:nsid w:val="7B1D5A2D"/>
    <w:multiLevelType w:val="multilevel"/>
    <w:tmpl w:val="8C503BA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1"/>
  </w:num>
  <w:num w:numId="5">
    <w:abstractNumId w:val="15"/>
  </w:num>
  <w:num w:numId="6">
    <w:abstractNumId w:val="4"/>
  </w:num>
  <w:num w:numId="7">
    <w:abstractNumId w:val="13"/>
  </w:num>
  <w:num w:numId="8">
    <w:abstractNumId w:val="7"/>
  </w:num>
  <w:num w:numId="9">
    <w:abstractNumId w:val="20"/>
  </w:num>
  <w:num w:numId="10">
    <w:abstractNumId w:val="19"/>
  </w:num>
  <w:num w:numId="11">
    <w:abstractNumId w:val="6"/>
  </w:num>
  <w:num w:numId="12">
    <w:abstractNumId w:val="10"/>
  </w:num>
  <w:num w:numId="13">
    <w:abstractNumId w:val="17"/>
  </w:num>
  <w:num w:numId="14">
    <w:abstractNumId w:val="11"/>
  </w:num>
  <w:num w:numId="15">
    <w:abstractNumId w:val="29"/>
  </w:num>
  <w:num w:numId="16">
    <w:abstractNumId w:val="31"/>
  </w:num>
  <w:num w:numId="17">
    <w:abstractNumId w:val="16"/>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3"/>
  </w:num>
  <w:num w:numId="23">
    <w:abstractNumId w:val="25"/>
  </w:num>
  <w:num w:numId="24">
    <w:abstractNumId w:val="1"/>
  </w:num>
  <w:num w:numId="25">
    <w:abstractNumId w:val="28"/>
  </w:num>
  <w:num w:numId="26">
    <w:abstractNumId w:val="24"/>
  </w:num>
  <w:num w:numId="27">
    <w:abstractNumId w:val="0"/>
  </w:num>
  <w:num w:numId="28">
    <w:abstractNumId w:val="26"/>
  </w:num>
  <w:num w:numId="29">
    <w:abstractNumId w:val="22"/>
  </w:num>
  <w:num w:numId="30">
    <w:abstractNumId w:val="14"/>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E6FBE"/>
    <w:rsid w:val="00016B90"/>
    <w:rsid w:val="00062D8C"/>
    <w:rsid w:val="000719CC"/>
    <w:rsid w:val="00136893"/>
    <w:rsid w:val="00160FC3"/>
    <w:rsid w:val="00163421"/>
    <w:rsid w:val="00184A23"/>
    <w:rsid w:val="00290A19"/>
    <w:rsid w:val="002A0A85"/>
    <w:rsid w:val="002C1C02"/>
    <w:rsid w:val="002F2D15"/>
    <w:rsid w:val="00314391"/>
    <w:rsid w:val="00342764"/>
    <w:rsid w:val="00406B9D"/>
    <w:rsid w:val="004B10B3"/>
    <w:rsid w:val="004C1960"/>
    <w:rsid w:val="00515874"/>
    <w:rsid w:val="00566212"/>
    <w:rsid w:val="005B0EA8"/>
    <w:rsid w:val="00645DD2"/>
    <w:rsid w:val="00860A28"/>
    <w:rsid w:val="008D3ECF"/>
    <w:rsid w:val="009508C4"/>
    <w:rsid w:val="009A4EF0"/>
    <w:rsid w:val="00A05777"/>
    <w:rsid w:val="00AE6595"/>
    <w:rsid w:val="00B558C0"/>
    <w:rsid w:val="00B96579"/>
    <w:rsid w:val="00C15DDC"/>
    <w:rsid w:val="00D16255"/>
    <w:rsid w:val="00E01E5C"/>
    <w:rsid w:val="00E60AD5"/>
    <w:rsid w:val="00E67168"/>
    <w:rsid w:val="00E826F5"/>
    <w:rsid w:val="00EA511B"/>
    <w:rsid w:val="00EE6FBE"/>
    <w:rsid w:val="00EF0845"/>
    <w:rsid w:val="00F6780B"/>
    <w:rsid w:val="00F81542"/>
    <w:rsid w:val="00FA3B16"/>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FBE"/>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EE6FBE"/>
    <w:pPr>
      <w:keepNext/>
      <w:jc w:val="center"/>
      <w:outlineLvl w:val="0"/>
    </w:pPr>
    <w:rPr>
      <w:rFonts w:ascii="Arial Black" w:hAnsi="Arial Black"/>
      <w:sz w:val="32"/>
    </w:rPr>
  </w:style>
  <w:style w:type="paragraph" w:styleId="2">
    <w:name w:val="heading 2"/>
    <w:basedOn w:val="a"/>
    <w:next w:val="a"/>
    <w:link w:val="20"/>
    <w:qFormat/>
    <w:rsid w:val="00EE6F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6FBE"/>
    <w:pPr>
      <w:ind w:firstLine="709"/>
      <w:jc w:val="both"/>
    </w:pPr>
    <w:rPr>
      <w:sz w:val="26"/>
      <w:szCs w:val="28"/>
    </w:rPr>
  </w:style>
  <w:style w:type="character" w:customStyle="1" w:styleId="a4">
    <w:name w:val="Основной текст с отступом Знак"/>
    <w:basedOn w:val="a0"/>
    <w:link w:val="a3"/>
    <w:rsid w:val="00EE6FBE"/>
    <w:rPr>
      <w:rFonts w:ascii="Times New Roman" w:eastAsia="Times New Roman" w:hAnsi="Times New Roman" w:cs="Times New Roman"/>
      <w:spacing w:val="8"/>
      <w:kern w:val="144"/>
      <w:sz w:val="26"/>
      <w:szCs w:val="28"/>
      <w:lang w:eastAsia="ru-RU"/>
    </w:rPr>
  </w:style>
  <w:style w:type="character" w:customStyle="1" w:styleId="10">
    <w:name w:val="Заголовок 1 Знак"/>
    <w:basedOn w:val="a0"/>
    <w:link w:val="1"/>
    <w:rsid w:val="00EE6FBE"/>
    <w:rPr>
      <w:rFonts w:ascii="Arial Black" w:eastAsia="Times New Roman" w:hAnsi="Arial Black" w:cs="Times New Roman"/>
      <w:spacing w:val="8"/>
      <w:kern w:val="144"/>
      <w:sz w:val="32"/>
      <w:szCs w:val="20"/>
      <w:lang w:eastAsia="ru-RU"/>
    </w:rPr>
  </w:style>
  <w:style w:type="character" w:customStyle="1" w:styleId="20">
    <w:name w:val="Заголовок 2 Знак"/>
    <w:basedOn w:val="a0"/>
    <w:link w:val="2"/>
    <w:rsid w:val="00EE6FBE"/>
    <w:rPr>
      <w:rFonts w:ascii="Cambria" w:eastAsia="Times New Roman" w:hAnsi="Cambria" w:cs="Times New Roman"/>
      <w:b/>
      <w:bCs/>
      <w:i/>
      <w:iCs/>
      <w:spacing w:val="8"/>
      <w:kern w:val="144"/>
      <w:sz w:val="28"/>
      <w:szCs w:val="28"/>
      <w:lang w:eastAsia="ru-RU"/>
    </w:rPr>
  </w:style>
  <w:style w:type="paragraph" w:styleId="a5">
    <w:name w:val="Title"/>
    <w:basedOn w:val="a"/>
    <w:link w:val="a6"/>
    <w:qFormat/>
    <w:rsid w:val="00EE6FBE"/>
    <w:pPr>
      <w:jc w:val="center"/>
    </w:pPr>
    <w:rPr>
      <w:rFonts w:ascii="Arial Black" w:hAnsi="Arial Black"/>
      <w:sz w:val="24"/>
    </w:rPr>
  </w:style>
  <w:style w:type="character" w:customStyle="1" w:styleId="a6">
    <w:name w:val="Название Знак"/>
    <w:basedOn w:val="a0"/>
    <w:link w:val="a5"/>
    <w:rsid w:val="00EE6FBE"/>
    <w:rPr>
      <w:rFonts w:ascii="Arial Black" w:eastAsia="Times New Roman" w:hAnsi="Arial Black" w:cs="Times New Roman"/>
      <w:spacing w:val="8"/>
      <w:kern w:val="144"/>
      <w:sz w:val="24"/>
      <w:szCs w:val="20"/>
      <w:lang w:eastAsia="ru-RU"/>
    </w:rPr>
  </w:style>
  <w:style w:type="paragraph" w:styleId="a7">
    <w:name w:val="Subtitle"/>
    <w:basedOn w:val="a"/>
    <w:link w:val="a8"/>
    <w:qFormat/>
    <w:rsid w:val="00EE6FBE"/>
    <w:pPr>
      <w:jc w:val="center"/>
    </w:pPr>
    <w:rPr>
      <w:rFonts w:ascii="Arial Black" w:hAnsi="Arial Black"/>
      <w:sz w:val="28"/>
    </w:rPr>
  </w:style>
  <w:style w:type="character" w:customStyle="1" w:styleId="a8">
    <w:name w:val="Подзаголовок Знак"/>
    <w:basedOn w:val="a0"/>
    <w:link w:val="a7"/>
    <w:rsid w:val="00EE6FBE"/>
    <w:rPr>
      <w:rFonts w:ascii="Arial Black" w:eastAsia="Times New Roman" w:hAnsi="Arial Black" w:cs="Times New Roman"/>
      <w:spacing w:val="8"/>
      <w:kern w:val="144"/>
      <w:sz w:val="28"/>
      <w:szCs w:val="20"/>
      <w:lang w:eastAsia="ru-RU"/>
    </w:rPr>
  </w:style>
  <w:style w:type="paragraph" w:styleId="a9">
    <w:name w:val="header"/>
    <w:basedOn w:val="a"/>
    <w:link w:val="aa"/>
    <w:uiPriority w:val="99"/>
    <w:rsid w:val="00EE6FBE"/>
    <w:pPr>
      <w:tabs>
        <w:tab w:val="center" w:pos="4153"/>
        <w:tab w:val="right" w:pos="8306"/>
      </w:tabs>
    </w:pPr>
    <w:rPr>
      <w:rFonts w:ascii="Tahoma" w:hAnsi="Tahoma"/>
    </w:rPr>
  </w:style>
  <w:style w:type="character" w:customStyle="1" w:styleId="aa">
    <w:name w:val="Верхний колонтитул Знак"/>
    <w:basedOn w:val="a0"/>
    <w:link w:val="a9"/>
    <w:uiPriority w:val="99"/>
    <w:rsid w:val="00EE6FBE"/>
    <w:rPr>
      <w:rFonts w:ascii="Tahoma" w:eastAsia="Times New Roman" w:hAnsi="Tahoma" w:cs="Times New Roman"/>
      <w:spacing w:val="8"/>
      <w:kern w:val="144"/>
      <w:sz w:val="20"/>
      <w:szCs w:val="20"/>
      <w:lang w:eastAsia="ru-RU"/>
    </w:rPr>
  </w:style>
  <w:style w:type="paragraph" w:styleId="ab">
    <w:name w:val="footer"/>
    <w:basedOn w:val="a"/>
    <w:link w:val="ac"/>
    <w:rsid w:val="00EE6FBE"/>
    <w:pPr>
      <w:tabs>
        <w:tab w:val="center" w:pos="4153"/>
        <w:tab w:val="right" w:pos="8306"/>
      </w:tabs>
    </w:pPr>
    <w:rPr>
      <w:rFonts w:ascii="Tahoma" w:hAnsi="Tahoma"/>
    </w:rPr>
  </w:style>
  <w:style w:type="character" w:customStyle="1" w:styleId="ac">
    <w:name w:val="Нижний колонтитул Знак"/>
    <w:basedOn w:val="a0"/>
    <w:link w:val="ab"/>
    <w:rsid w:val="00EE6FBE"/>
    <w:rPr>
      <w:rFonts w:ascii="Tahoma" w:eastAsia="Times New Roman" w:hAnsi="Tahoma" w:cs="Times New Roman"/>
      <w:spacing w:val="8"/>
      <w:kern w:val="144"/>
      <w:sz w:val="20"/>
      <w:szCs w:val="20"/>
      <w:lang w:eastAsia="ru-RU"/>
    </w:rPr>
  </w:style>
  <w:style w:type="paragraph" w:styleId="ad">
    <w:name w:val="Balloon Text"/>
    <w:basedOn w:val="a"/>
    <w:link w:val="ae"/>
    <w:semiHidden/>
    <w:rsid w:val="00EE6FBE"/>
    <w:rPr>
      <w:rFonts w:ascii="Tahoma" w:hAnsi="Tahoma" w:cs="Tahoma"/>
      <w:sz w:val="16"/>
      <w:szCs w:val="16"/>
    </w:rPr>
  </w:style>
  <w:style w:type="character" w:customStyle="1" w:styleId="ae">
    <w:name w:val="Текст выноски Знак"/>
    <w:basedOn w:val="a0"/>
    <w:link w:val="ad"/>
    <w:semiHidden/>
    <w:rsid w:val="00EE6FBE"/>
    <w:rPr>
      <w:rFonts w:ascii="Tahoma" w:eastAsia="Times New Roman" w:hAnsi="Tahoma" w:cs="Tahoma"/>
      <w:spacing w:val="8"/>
      <w:kern w:val="144"/>
      <w:sz w:val="16"/>
      <w:szCs w:val="16"/>
      <w:lang w:eastAsia="ru-RU"/>
    </w:rPr>
  </w:style>
  <w:style w:type="character" w:styleId="af">
    <w:name w:val="page number"/>
    <w:basedOn w:val="a0"/>
    <w:rsid w:val="00EE6FBE"/>
  </w:style>
  <w:style w:type="paragraph" w:styleId="af0">
    <w:name w:val="List Paragraph"/>
    <w:basedOn w:val="a"/>
    <w:uiPriority w:val="34"/>
    <w:qFormat/>
    <w:rsid w:val="00EE6FBE"/>
    <w:pPr>
      <w:spacing w:after="200" w:line="276" w:lineRule="auto"/>
      <w:ind w:left="720"/>
    </w:pPr>
    <w:rPr>
      <w:rFonts w:ascii="Calibri" w:hAnsi="Calibri" w:cs="Calibri"/>
      <w:spacing w:val="0"/>
      <w:kern w:val="0"/>
      <w:sz w:val="22"/>
      <w:szCs w:val="22"/>
    </w:rPr>
  </w:style>
  <w:style w:type="paragraph" w:customStyle="1" w:styleId="af1">
    <w:name w:val="Знак Знак Знак"/>
    <w:basedOn w:val="a"/>
    <w:rsid w:val="00EE6FBE"/>
    <w:pPr>
      <w:spacing w:after="160" w:line="240" w:lineRule="exact"/>
    </w:pPr>
    <w:rPr>
      <w:rFonts w:ascii="Verdana" w:hAnsi="Verdana"/>
      <w:spacing w:val="0"/>
      <w:kern w:val="0"/>
      <w:lang w:val="en-US" w:eastAsia="en-US"/>
    </w:rPr>
  </w:style>
  <w:style w:type="paragraph" w:customStyle="1" w:styleId="ConsPlusNormal">
    <w:name w:val="ConsPlusNormal"/>
    <w:rsid w:val="00EE6FB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EE6FB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Знак Знак"/>
    <w:basedOn w:val="a"/>
    <w:rsid w:val="00EE6FBE"/>
    <w:rPr>
      <w:rFonts w:ascii="Verdana" w:hAnsi="Verdana" w:cs="Verdana"/>
      <w:spacing w:val="0"/>
      <w:kern w:val="0"/>
      <w:lang w:val="en-US" w:eastAsia="en-US"/>
    </w:rPr>
  </w:style>
  <w:style w:type="character" w:styleId="af3">
    <w:name w:val="Hyperlink"/>
    <w:uiPriority w:val="99"/>
    <w:rsid w:val="00EE6FBE"/>
    <w:rPr>
      <w:color w:val="0000FF"/>
      <w:u w:val="single"/>
    </w:rPr>
  </w:style>
  <w:style w:type="character" w:styleId="af4">
    <w:name w:val="FollowedHyperlink"/>
    <w:rsid w:val="00EE6FBE"/>
    <w:rPr>
      <w:color w:val="800080"/>
      <w:u w:val="single"/>
    </w:rPr>
  </w:style>
  <w:style w:type="paragraph" w:styleId="af5">
    <w:name w:val="Normal (Web)"/>
    <w:basedOn w:val="a"/>
    <w:rsid w:val="00EE6FBE"/>
    <w:rPr>
      <w:rFonts w:ascii="Arial" w:hAnsi="Arial" w:cs="Arial"/>
      <w:spacing w:val="0"/>
      <w:kern w:val="0"/>
      <w:sz w:val="17"/>
      <w:szCs w:val="17"/>
    </w:rPr>
  </w:style>
  <w:style w:type="paragraph" w:styleId="21">
    <w:name w:val="Body Text Indent 2"/>
    <w:basedOn w:val="a"/>
    <w:link w:val="22"/>
    <w:rsid w:val="00EE6FBE"/>
    <w:pPr>
      <w:ind w:left="45"/>
      <w:jc w:val="both"/>
    </w:pPr>
    <w:rPr>
      <w:spacing w:val="0"/>
      <w:kern w:val="0"/>
    </w:rPr>
  </w:style>
  <w:style w:type="character" w:customStyle="1" w:styleId="22">
    <w:name w:val="Основной текст с отступом 2 Знак"/>
    <w:basedOn w:val="a0"/>
    <w:link w:val="21"/>
    <w:rsid w:val="00EE6FBE"/>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rsid w:val="00EE6FBE"/>
    <w:pPr>
      <w:widowControl w:val="0"/>
      <w:autoSpaceDE w:val="0"/>
      <w:autoSpaceDN w:val="0"/>
      <w:adjustRightInd w:val="0"/>
      <w:jc w:val="both"/>
    </w:pPr>
    <w:rPr>
      <w:rFonts w:ascii="Courier New" w:hAnsi="Courier New" w:cs="Courier New"/>
      <w:spacing w:val="0"/>
      <w:kern w:val="0"/>
    </w:rPr>
  </w:style>
  <w:style w:type="paragraph" w:customStyle="1" w:styleId="af7">
    <w:name w:val="Знак Знак Знак Знак Знак Знак"/>
    <w:basedOn w:val="a"/>
    <w:rsid w:val="00EE6FBE"/>
    <w:rPr>
      <w:rFonts w:ascii="Verdana" w:hAnsi="Verdana" w:cs="Verdana"/>
      <w:spacing w:val="0"/>
      <w:kern w:val="0"/>
      <w:lang w:val="en-US" w:eastAsia="en-US"/>
    </w:rPr>
  </w:style>
  <w:style w:type="paragraph" w:customStyle="1" w:styleId="11">
    <w:name w:val="Знак Знак Знак1 Знак Знак Знак Знак Знак Знак"/>
    <w:basedOn w:val="a"/>
    <w:rsid w:val="00EE6FBE"/>
    <w:rPr>
      <w:rFonts w:ascii="Verdana" w:hAnsi="Verdana" w:cs="Verdana"/>
      <w:spacing w:val="0"/>
      <w:kern w:val="0"/>
      <w:lang w:val="en-US" w:eastAsia="en-US"/>
    </w:rPr>
  </w:style>
  <w:style w:type="paragraph" w:customStyle="1" w:styleId="af8">
    <w:name w:val="Знак Знак Знак"/>
    <w:basedOn w:val="a"/>
    <w:rsid w:val="00EE6FBE"/>
    <w:rPr>
      <w:rFonts w:ascii="Verdana" w:hAnsi="Verdana" w:cs="Verdana"/>
      <w:spacing w:val="0"/>
      <w:kern w:val="0"/>
      <w:lang w:val="en-US" w:eastAsia="en-US"/>
    </w:rPr>
  </w:style>
  <w:style w:type="paragraph" w:customStyle="1" w:styleId="af9">
    <w:name w:val="Знак"/>
    <w:basedOn w:val="a"/>
    <w:rsid w:val="00EE6FBE"/>
    <w:pPr>
      <w:spacing w:after="160" w:line="240" w:lineRule="exact"/>
    </w:pPr>
    <w:rPr>
      <w:rFonts w:ascii="Verdana" w:hAnsi="Verdana" w:cs="Verdana"/>
      <w:spacing w:val="0"/>
      <w:kern w:val="0"/>
      <w:lang w:val="en-US" w:eastAsia="en-US"/>
    </w:rPr>
  </w:style>
  <w:style w:type="paragraph" w:customStyle="1" w:styleId="ConsPlusTitle">
    <w:name w:val="ConsPlusTitle"/>
    <w:rsid w:val="00EE6F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E6F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EE6FBE"/>
  </w:style>
  <w:style w:type="paragraph" w:customStyle="1" w:styleId="Web">
    <w:name w:val="Обычный (Web)"/>
    <w:basedOn w:val="a"/>
    <w:uiPriority w:val="99"/>
    <w:rsid w:val="00EE6FBE"/>
    <w:pPr>
      <w:spacing w:before="100" w:beforeAutospacing="1" w:after="100" w:afterAutospacing="1"/>
    </w:pPr>
    <w:rPr>
      <w:rFonts w:ascii="Arial Unicode MS" w:eastAsia="Arial Unicode MS" w:cs="Arial Unicode MS"/>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D69BEA9F56A3EFA6281AB23B7D2BB9EB64CEB9B35695E0DAAB394890FB94B55B5871CFCEF7AE4k5TBJ" TargetMode="External"/><Relationship Id="rId13" Type="http://schemas.openxmlformats.org/officeDocument/2006/relationships/hyperlink" Target="consultantplus://offline/ref=2CF73072DE92F392E2728F79255CD804AE686F9E3F457264E79E95AB8BDAE05D708A0860C872gDL" TargetMode="External"/><Relationship Id="rId18" Type="http://schemas.openxmlformats.org/officeDocument/2006/relationships/hyperlink" Target="consultantplus://offline/ref=3DFB4718BF76B716982B4BBC70D36EF1C23C703D5CA5742DB1F869642005A6B808A8770AD2483045qDU7D" TargetMode="External"/><Relationship Id="rId3" Type="http://schemas.openxmlformats.org/officeDocument/2006/relationships/styles" Target="styles.xml"/><Relationship Id="rId21" Type="http://schemas.openxmlformats.org/officeDocument/2006/relationships/hyperlink" Target="consultantplus://offline/ref=0F71593D289BC054202FDB43E6BABAC92EED41A1A11ADDE6136A93F5E84B43079CB2DE5AB40A075DODL" TargetMode="External"/><Relationship Id="rId7" Type="http://schemas.openxmlformats.org/officeDocument/2006/relationships/endnotes" Target="endnotes.xml"/><Relationship Id="rId12" Type="http://schemas.openxmlformats.org/officeDocument/2006/relationships/hyperlink" Target="consultantplus://offline/ref=2CF73072DE92F392E2728F79255CD804AC6D6F913A4F2F6EEFC799A98CD5BF4A77C30463C82F4676gEL" TargetMode="External"/><Relationship Id="rId17" Type="http://schemas.openxmlformats.org/officeDocument/2006/relationships/hyperlink" Target="consultantplus://offline/ref=3DFB4718BF76B716982B4BBC70D36EF1C23C703D5CA5742DB1F869642005A6B808A8770AD2483045qDU7D" TargetMode="External"/><Relationship Id="rId2" Type="http://schemas.openxmlformats.org/officeDocument/2006/relationships/numbering" Target="numbering.xml"/><Relationship Id="rId16" Type="http://schemas.openxmlformats.org/officeDocument/2006/relationships/hyperlink" Target="consultantplus://offline/ref=3E9FE85136F7CB257C367653184727D4B0ACEA507306D90D655BA3C50B47F51C281CECE26E11bDb2I" TargetMode="External"/><Relationship Id="rId20" Type="http://schemas.openxmlformats.org/officeDocument/2006/relationships/hyperlink" Target="consultantplus://offline/ref=9421C10644A47636085DD5CCD2C8E29C219E3F375555555CA8358FB235C9C623789BCF1875EF54C949F0ECg76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F73072DE92F392E2728F79255CD804AE6E699737427264E79E95AB8BDAE05D708A0862C82F466872g5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7DA80F433D2A176D295DA4CC02D7F17314E77299D70479AAFD48BFEC19A857FA20824A6C91F6EBK8Y9G" TargetMode="External"/><Relationship Id="rId23" Type="http://schemas.openxmlformats.org/officeDocument/2006/relationships/fontTable" Target="fontTable.xml"/><Relationship Id="rId10" Type="http://schemas.openxmlformats.org/officeDocument/2006/relationships/hyperlink" Target="consultantplus://offline/ref=2CF73072DE92F392E2728F79255CD804AE6C699236467264E79E95AB8BDAE05D708A0862C82F476E72g6L" TargetMode="External"/><Relationship Id="rId19" Type="http://schemas.openxmlformats.org/officeDocument/2006/relationships/hyperlink" Target="consultantplus://offline/ref=9421C10644A47636085DCBC1C4A4B89021976333545E5D03F06AD4EF62gC60E" TargetMode="External"/><Relationship Id="rId4" Type="http://schemas.openxmlformats.org/officeDocument/2006/relationships/settings" Target="settings.xml"/><Relationship Id="rId9" Type="http://schemas.openxmlformats.org/officeDocument/2006/relationships/hyperlink" Target="consultantplus://offline/ref=C96D69BEA9F56A3EFA6281AB23B7D2BB9EB54AEB9B36695E0DAAB394890FB94B55B5871CFCEF7AE5k5T6J" TargetMode="External"/><Relationship Id="rId14" Type="http://schemas.openxmlformats.org/officeDocument/2006/relationships/hyperlink" Target="consultantplus://offline/ref=F24C8E6DB66470D84A90B538122B6EF53068510FCF8A971A2CB100508793B5FA8F4682531283D1C7S8k8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7C56-E0E4-45D7-AFC2-DF428CAD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Nas</cp:lastModifiedBy>
  <cp:revision>14</cp:revision>
  <cp:lastPrinted>2015-03-11T08:28:00Z</cp:lastPrinted>
  <dcterms:created xsi:type="dcterms:W3CDTF">2015-02-05T11:54:00Z</dcterms:created>
  <dcterms:modified xsi:type="dcterms:W3CDTF">2017-08-09T14:55:00Z</dcterms:modified>
</cp:coreProperties>
</file>