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DB" w:rsidRDefault="003923DB" w:rsidP="003923D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23DB">
        <w:rPr>
          <w:rFonts w:ascii="Times New Roman" w:hAnsi="Times New Roman"/>
          <w:b/>
          <w:sz w:val="28"/>
          <w:szCs w:val="28"/>
        </w:rPr>
        <w:t>Об условиях питания воспитанников</w:t>
      </w:r>
    </w:p>
    <w:p w:rsidR="003923DB" w:rsidRPr="003923DB" w:rsidRDefault="003923DB" w:rsidP="003923D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36DF" w:rsidRDefault="003923DB" w:rsidP="003923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</w:t>
      </w:r>
      <w:r w:rsidR="00F036DF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>уделяется организации питания</w:t>
      </w:r>
      <w:r w:rsidR="00F036D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     Правильно организованное питание детей дошкольного возраста в условиях ДОУ является важным фактором в формировании роста и развития ребенка, его здоровья не только на данный момент, но и в будущем.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Организация питания в ДОУ должно базироваться на следующих принципах: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• правильная организация режима питания;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• сбалансированность рациона по всем необходимым пищевым ингредиентам (белки, жиры, углеводы, витамины, макро- и микроэлементы);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• использование адекватной технологической и кулинарной работки продуктов, обеспечивающей высокие вкусовые качества блюд и сохранность пищевой ценности продуктов;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• соблюдение всех санитарно-гигиенических требований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 xml:space="preserve">• осуществление ежедневного </w:t>
      </w:r>
      <w:proofErr w:type="gramStart"/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контроля за</w:t>
      </w:r>
      <w:proofErr w:type="gramEnd"/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 xml:space="preserve"> выполнением санитарно-гигиенических требований.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Theme="minorHAnsi" w:eastAsia="Times New Roman" w:hAnsiTheme="minorHAnsi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005951"/>
          <w:sz w:val="27"/>
          <w:szCs w:val="27"/>
          <w:lang w:eastAsia="ru-RU"/>
        </w:rPr>
        <w:t>      Деятельность по организации питания, поставку продуктов, обслуживание технологического оборудования пищеблоков, проведение ремонта и замены технологического оборудования пищеблоков, обеспечение пищеблоков необходимыми кадрами осуществляет </w:t>
      </w:r>
      <w:r>
        <w:rPr>
          <w:rFonts w:asciiTheme="minorHAnsi" w:eastAsia="Times New Roman" w:hAnsiTheme="minorHAnsi" w:cs="Times New Roman"/>
          <w:color w:val="005951"/>
          <w:sz w:val="27"/>
          <w:szCs w:val="27"/>
          <w:lang w:eastAsia="ru-RU"/>
        </w:rPr>
        <w:t>МУП «Комбинат питания г</w:t>
      </w:r>
      <w:proofErr w:type="gramStart"/>
      <w:r>
        <w:rPr>
          <w:rFonts w:asciiTheme="minorHAnsi" w:eastAsia="Times New Roman" w:hAnsiTheme="minorHAnsi" w:cs="Times New Roman"/>
          <w:color w:val="005951"/>
          <w:sz w:val="27"/>
          <w:szCs w:val="27"/>
          <w:lang w:eastAsia="ru-RU"/>
        </w:rPr>
        <w:t>.И</w:t>
      </w:r>
      <w:proofErr w:type="gramEnd"/>
      <w:r>
        <w:rPr>
          <w:rFonts w:asciiTheme="minorHAnsi" w:eastAsia="Times New Roman" w:hAnsiTheme="minorHAnsi" w:cs="Times New Roman"/>
          <w:color w:val="005951"/>
          <w:sz w:val="27"/>
          <w:szCs w:val="27"/>
          <w:lang w:eastAsia="ru-RU"/>
        </w:rPr>
        <w:t>ркутск»</w:t>
      </w:r>
      <w:r>
        <w:rPr>
          <w:rFonts w:asciiTheme="minorHAnsi" w:eastAsia="Times New Roman" w:hAnsiTheme="minorHAnsi" w:cs="Times New Roman"/>
          <w:color w:val="333333"/>
          <w:sz w:val="26"/>
          <w:szCs w:val="26"/>
          <w:lang w:eastAsia="ru-RU"/>
        </w:rPr>
        <w:t>.</w:t>
      </w: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      В ДОУ организовано 5 -</w:t>
      </w:r>
      <w:proofErr w:type="spellStart"/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ти</w:t>
      </w:r>
      <w:proofErr w:type="spellEnd"/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 xml:space="preserve"> разовое питание (для детей с сокращенным 5-ти часовым режимом пребывания 3-х разовое) на основе цикличного меню.</w:t>
      </w:r>
    </w:p>
    <w:p w:rsidR="00F036DF" w:rsidRPr="00F036DF" w:rsidRDefault="00F036DF" w:rsidP="00F036DF">
      <w:pPr>
        <w:shd w:val="clear" w:color="auto" w:fill="FFFFFF"/>
        <w:spacing w:after="187" w:line="374" w:lineRule="atLeast"/>
        <w:jc w:val="both"/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</w:pPr>
      <w:r w:rsidRPr="00F036DF">
        <w:rPr>
          <w:rFonts w:ascii="custom" w:eastAsia="Times New Roman" w:hAnsi="custom" w:cs="Times New Roman"/>
          <w:color w:val="333333"/>
          <w:sz w:val="26"/>
          <w:szCs w:val="26"/>
          <w:lang w:eastAsia="ru-RU"/>
        </w:rPr>
        <w:t>   </w:t>
      </w:r>
      <w:r w:rsidRPr="00F036DF">
        <w:rPr>
          <w:rFonts w:ascii="custom" w:eastAsia="Times New Roman" w:hAnsi="custom" w:cs="Times New Roman"/>
          <w:color w:val="333333"/>
          <w:sz w:val="26"/>
          <w:lang w:eastAsia="ru-RU"/>
        </w:rPr>
        <w:t> </w:t>
      </w:r>
      <w:r w:rsidRPr="00F036DF">
        <w:rPr>
          <w:rFonts w:ascii="custom" w:eastAsia="Times New Roman" w:hAnsi="custom" w:cs="Times New Roman"/>
          <w:color w:val="333333"/>
          <w:sz w:val="27"/>
          <w:szCs w:val="27"/>
          <w:lang w:eastAsia="ru-RU"/>
        </w:rPr>
        <w:t> Пищеблок находится в здании ДОУ, оснащён всем необходимым технологическим оборудованием для хранения продуктов и приготовления блюд. </w:t>
      </w:r>
    </w:p>
    <w:p w:rsidR="003923DB" w:rsidRDefault="003923DB" w:rsidP="003923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осуществляется </w:t>
      </w:r>
      <w:r w:rsidR="00F036D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детей и сотрудников ДОУ, за соблюдением технологии приготовления блюд в соответствии с меню, выполнение норм и калорийности.    </w:t>
      </w:r>
    </w:p>
    <w:p w:rsidR="006F2D38" w:rsidRDefault="006F2D38"/>
    <w:sectPr w:rsidR="006F2D38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ust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3DB"/>
    <w:rsid w:val="003923DB"/>
    <w:rsid w:val="00542A14"/>
    <w:rsid w:val="006F2D38"/>
    <w:rsid w:val="009A17A0"/>
    <w:rsid w:val="00F0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8"/>
  </w:style>
  <w:style w:type="paragraph" w:styleId="2">
    <w:name w:val="heading 2"/>
    <w:basedOn w:val="a"/>
    <w:link w:val="20"/>
    <w:uiPriority w:val="9"/>
    <w:qFormat/>
    <w:rsid w:val="00F036D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3DB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F036D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036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36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2018-02-02T09:14:00Z</dcterms:created>
  <dcterms:modified xsi:type="dcterms:W3CDTF">2018-02-02T09:31:00Z</dcterms:modified>
</cp:coreProperties>
</file>