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1A" w:rsidRDefault="00297B1A" w:rsidP="00297B1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004B32"/>
          <w:sz w:val="36"/>
          <w:szCs w:val="36"/>
          <w:lang w:eastAsia="ru-RU"/>
        </w:rPr>
      </w:pPr>
      <w:r w:rsidRPr="00297B1A">
        <w:rPr>
          <w:rFonts w:ascii="Arial" w:eastAsia="Times New Roman" w:hAnsi="Arial" w:cs="Arial"/>
          <w:b/>
          <w:bCs/>
          <w:i/>
          <w:iCs/>
          <w:color w:val="004B32"/>
          <w:sz w:val="36"/>
          <w:szCs w:val="36"/>
          <w:lang w:eastAsia="ru-RU"/>
        </w:rPr>
        <w:t xml:space="preserve">Сальмонеллез - признаки, симптомы </w:t>
      </w:r>
      <w:proofErr w:type="spellStart"/>
      <w:r w:rsidRPr="00297B1A">
        <w:rPr>
          <w:rFonts w:ascii="Arial" w:eastAsia="Times New Roman" w:hAnsi="Arial" w:cs="Arial"/>
          <w:b/>
          <w:bCs/>
          <w:i/>
          <w:iCs/>
          <w:color w:val="004B32"/>
          <w:sz w:val="36"/>
          <w:szCs w:val="36"/>
          <w:lang w:eastAsia="ru-RU"/>
        </w:rPr>
        <w:t>сальмонелеза</w:t>
      </w:r>
      <w:proofErr w:type="spellEnd"/>
      <w:r w:rsidRPr="00297B1A">
        <w:rPr>
          <w:rFonts w:ascii="Arial" w:eastAsia="Times New Roman" w:hAnsi="Arial" w:cs="Arial"/>
          <w:b/>
          <w:bCs/>
          <w:i/>
          <w:iCs/>
          <w:color w:val="004B32"/>
          <w:sz w:val="36"/>
          <w:szCs w:val="36"/>
          <w:lang w:eastAsia="ru-RU"/>
        </w:rPr>
        <w:t xml:space="preserve"> у детей</w:t>
      </w:r>
    </w:p>
    <w:p w:rsidR="00297B1A" w:rsidRPr="00297B1A" w:rsidRDefault="00297B1A" w:rsidP="00297B1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A528"/>
          <w:sz w:val="36"/>
          <w:szCs w:val="36"/>
          <w:lang w:eastAsia="ru-RU"/>
        </w:rPr>
      </w:pPr>
    </w:p>
    <w:p w:rsidR="00297B1A" w:rsidRPr="00297B1A" w:rsidRDefault="00297B1A" w:rsidP="00297B1A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F3F3F"/>
          <w:sz w:val="28"/>
          <w:szCs w:val="28"/>
          <w:lang w:eastAsia="ru-RU"/>
        </w:rPr>
      </w:pPr>
      <w:r w:rsidRPr="00297B1A">
        <w:rPr>
          <w:rFonts w:ascii="Tahoma" w:eastAsia="Times New Roman" w:hAnsi="Tahoma" w:cs="Tahoma"/>
          <w:b/>
          <w:bCs/>
          <w:color w:val="3F3F3F"/>
          <w:sz w:val="28"/>
          <w:szCs w:val="28"/>
          <w:lang w:eastAsia="ru-RU"/>
        </w:rPr>
        <w:t>Сальмонеллез</w:t>
      </w:r>
      <w:r w:rsidRPr="00297B1A">
        <w:rPr>
          <w:rFonts w:ascii="Tahoma" w:eastAsia="Times New Roman" w:hAnsi="Tahoma" w:cs="Tahoma"/>
          <w:color w:val="3F3F3F"/>
          <w:sz w:val="28"/>
          <w:szCs w:val="28"/>
          <w:lang w:eastAsia="ru-RU"/>
        </w:rPr>
        <w:t xml:space="preserve"> - кишечное заболевание, вызываемый многочисленными возбудителями из рода сальмонелл.</w:t>
      </w:r>
    </w:p>
    <w:p w:rsidR="00297B1A" w:rsidRDefault="00297B1A" w:rsidP="00297B1A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F3F3F"/>
          <w:sz w:val="28"/>
          <w:szCs w:val="28"/>
          <w:lang w:eastAsia="ru-RU"/>
        </w:rPr>
      </w:pPr>
      <w:r w:rsidRPr="00297B1A">
        <w:rPr>
          <w:rFonts w:ascii="Tahoma" w:eastAsia="Times New Roman" w:hAnsi="Tahoma" w:cs="Tahoma"/>
          <w:color w:val="3F3F3F"/>
          <w:sz w:val="28"/>
          <w:szCs w:val="28"/>
          <w:lang w:eastAsia="ru-RU"/>
        </w:rPr>
        <w:t xml:space="preserve">Основными источниками инфекции являются животные, изредка люди. Бессимптомное течение заболевания установлено у многих видов сельскохозяйственных животных, кошек, собак, грызунов, птиц. </w:t>
      </w:r>
    </w:p>
    <w:p w:rsidR="00297B1A" w:rsidRPr="00297B1A" w:rsidRDefault="00297B1A" w:rsidP="00297B1A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F3F3F"/>
          <w:sz w:val="28"/>
          <w:szCs w:val="28"/>
          <w:lang w:eastAsia="ru-RU"/>
        </w:rPr>
      </w:pPr>
      <w:r w:rsidRPr="00297B1A">
        <w:rPr>
          <w:rFonts w:ascii="Tahoma" w:eastAsia="Times New Roman" w:hAnsi="Tahoma" w:cs="Tahoma"/>
          <w:color w:val="3F3F3F"/>
          <w:sz w:val="28"/>
          <w:szCs w:val="28"/>
          <w:lang w:eastAsia="ru-RU"/>
        </w:rPr>
        <w:t>Основной путь заражения - пищевой, при этом факторами передачи инфекции могут быть различные пищевые продукты - мясо млекопитающих, птиц, рыба, яйца и яичные продукты, молоко и молочные продукты и др. Второй путь передачи инфекции - водный, где фактором передачи является вода открытых водоемов или водопроводная вода в условиях аварийных ситуаций.</w:t>
      </w:r>
    </w:p>
    <w:p w:rsidR="00297B1A" w:rsidRPr="00297B1A" w:rsidRDefault="00297B1A" w:rsidP="00297B1A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F3F3F"/>
          <w:sz w:val="28"/>
          <w:szCs w:val="28"/>
          <w:lang w:eastAsia="ru-RU"/>
        </w:rPr>
      </w:pPr>
      <w:r w:rsidRPr="00297B1A">
        <w:rPr>
          <w:rFonts w:ascii="Tahoma" w:eastAsia="Times New Roman" w:hAnsi="Tahoma" w:cs="Tahoma"/>
          <w:color w:val="3F3F3F"/>
          <w:sz w:val="28"/>
          <w:szCs w:val="28"/>
          <w:lang w:eastAsia="ru-RU"/>
        </w:rPr>
        <w:t>Сальмонеллы, преодолевшие барьер желудка, быстро внедряются в слизистую оболочку тонкой кишки. Жизнедеятельность сальмоне</w:t>
      </w:r>
      <w:proofErr w:type="gramStart"/>
      <w:r w:rsidRPr="00297B1A">
        <w:rPr>
          <w:rFonts w:ascii="Tahoma" w:eastAsia="Times New Roman" w:hAnsi="Tahoma" w:cs="Tahoma"/>
          <w:color w:val="3F3F3F"/>
          <w:sz w:val="28"/>
          <w:szCs w:val="28"/>
          <w:lang w:eastAsia="ru-RU"/>
        </w:rPr>
        <w:t>лл в сл</w:t>
      </w:r>
      <w:proofErr w:type="gramEnd"/>
      <w:r w:rsidRPr="00297B1A">
        <w:rPr>
          <w:rFonts w:ascii="Tahoma" w:eastAsia="Times New Roman" w:hAnsi="Tahoma" w:cs="Tahoma"/>
          <w:color w:val="3F3F3F"/>
          <w:sz w:val="28"/>
          <w:szCs w:val="28"/>
          <w:lang w:eastAsia="ru-RU"/>
        </w:rPr>
        <w:t>изистой оболочке кишки сопровождается продукцией токсинов, и их разрушение - выделением токсинов, которые и обусловливают развитие поноса, интоксикации, болей.</w:t>
      </w:r>
    </w:p>
    <w:p w:rsidR="00297B1A" w:rsidRPr="00297B1A" w:rsidRDefault="00297B1A" w:rsidP="00297B1A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F3F3F"/>
          <w:sz w:val="28"/>
          <w:szCs w:val="28"/>
          <w:lang w:eastAsia="ru-RU"/>
        </w:rPr>
      </w:pPr>
      <w:r w:rsidRPr="00297B1A">
        <w:rPr>
          <w:rFonts w:ascii="Tahoma" w:eastAsia="Times New Roman" w:hAnsi="Tahoma" w:cs="Tahoma"/>
          <w:color w:val="3F3F3F"/>
          <w:sz w:val="28"/>
          <w:szCs w:val="28"/>
          <w:lang w:eastAsia="ru-RU"/>
        </w:rPr>
        <w:t>Инкубационный период колеблется от 6 часов до 2-3 суток, составляя в среднем 12-24 часа.</w:t>
      </w:r>
    </w:p>
    <w:p w:rsidR="00297B1A" w:rsidRPr="00297B1A" w:rsidRDefault="00297B1A" w:rsidP="00297B1A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F3F3F"/>
          <w:sz w:val="28"/>
          <w:szCs w:val="28"/>
          <w:lang w:eastAsia="ru-RU"/>
        </w:rPr>
      </w:pPr>
      <w:proofErr w:type="gramStart"/>
      <w:r w:rsidRPr="00297B1A">
        <w:rPr>
          <w:rFonts w:ascii="Tahoma" w:eastAsia="Times New Roman" w:hAnsi="Tahoma" w:cs="Tahoma"/>
          <w:color w:val="3F3F3F"/>
          <w:sz w:val="28"/>
          <w:szCs w:val="28"/>
          <w:lang w:eastAsia="ru-RU"/>
        </w:rPr>
        <w:t>Заболевание начинается остро: озноб, повышение температуры до 38-39(С, головная боль, слабость, недомогание, схваткообразные боли в животе, тошнота и рвота.</w:t>
      </w:r>
      <w:proofErr w:type="gramEnd"/>
      <w:r w:rsidRPr="00297B1A">
        <w:rPr>
          <w:rFonts w:ascii="Tahoma" w:eastAsia="Times New Roman" w:hAnsi="Tahoma" w:cs="Tahoma"/>
          <w:color w:val="3F3F3F"/>
          <w:sz w:val="28"/>
          <w:szCs w:val="28"/>
          <w:lang w:eastAsia="ru-RU"/>
        </w:rPr>
        <w:t xml:space="preserve"> Стул жидкий, водянистый, пенистый, зловонный, зеленоватого цвета от 5 до 10 раз в сутки.</w:t>
      </w:r>
    </w:p>
    <w:p w:rsidR="00297B1A" w:rsidRPr="00297B1A" w:rsidRDefault="00297B1A" w:rsidP="00297B1A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F3F3F"/>
          <w:sz w:val="28"/>
          <w:szCs w:val="28"/>
          <w:lang w:eastAsia="ru-RU"/>
        </w:rPr>
      </w:pPr>
      <w:r w:rsidRPr="00297B1A">
        <w:rPr>
          <w:rFonts w:ascii="Tahoma" w:eastAsia="Times New Roman" w:hAnsi="Tahoma" w:cs="Tahoma"/>
          <w:color w:val="3F3F3F"/>
          <w:sz w:val="28"/>
          <w:szCs w:val="28"/>
          <w:lang w:eastAsia="ru-RU"/>
        </w:rPr>
        <w:t>На 2-3-й день болезни в стуле обнаруживается примесь слизи и (редко) крови.</w:t>
      </w:r>
    </w:p>
    <w:p w:rsidR="00297B1A" w:rsidRPr="00297B1A" w:rsidRDefault="00297B1A" w:rsidP="00297B1A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color w:val="3F3F3F"/>
          <w:sz w:val="28"/>
          <w:szCs w:val="28"/>
          <w:lang w:eastAsia="ru-RU"/>
        </w:rPr>
      </w:pPr>
      <w:r w:rsidRPr="00297B1A">
        <w:rPr>
          <w:rFonts w:ascii="Tahoma" w:eastAsia="Times New Roman" w:hAnsi="Tahoma" w:cs="Tahoma"/>
          <w:color w:val="3F3F3F"/>
          <w:sz w:val="28"/>
          <w:szCs w:val="28"/>
          <w:lang w:eastAsia="ru-RU"/>
        </w:rPr>
        <w:t>Продолжительность заболевания в большинстве случаев от 2 до 10 суток.</w:t>
      </w:r>
    </w:p>
    <w:p w:rsidR="00297B1A" w:rsidRDefault="00297B1A" w:rsidP="00297B1A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297B1A" w:rsidRDefault="00297B1A" w:rsidP="00297B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297B1A" w:rsidRDefault="00297B1A" w:rsidP="00297B1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297B1A" w:rsidRPr="00297B1A" w:rsidRDefault="00297B1A" w:rsidP="00297B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7B1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Сальмонеллез</w:t>
      </w:r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одна из часто встречающихся инфекций, которая поражает и детей, и взрослых. </w:t>
      </w:r>
      <w:proofErr w:type="gram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Заболевание может протекать по типу пищевой </w:t>
      </w:r>
      <w:proofErr w:type="spell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токсикоинфекции</w:t>
      </w:r>
      <w:proofErr w:type="spell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 детей старше года), а также давать тяжелые формы у детей грудного возраста.</w:t>
      </w:r>
      <w:proofErr w:type="gramEnd"/>
    </w:p>
    <w:p w:rsidR="00297B1A" w:rsidRPr="00297B1A" w:rsidRDefault="00297B1A" w:rsidP="00297B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7B1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Природа, развитие и распространение инфекции </w:t>
      </w:r>
      <w:r w:rsidRPr="00297B1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br/>
      </w:r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Возбудителем инфекции является сальмонелла, которая поражает не только людей, но и животных. Известно более 700 разновидностей сальмонелл, вызывающих заболевание у человека. Они достаточно устойчивы во внешней среде, хорошо переносят низкие температуры, но быстро погибают при </w:t>
      </w:r>
      <w:proofErr w:type="gram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высоких</w:t>
      </w:r>
      <w:proofErr w:type="gram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Активно размножаются в таких пищевых продуктах, как мясо, масло, яйца, молоко и изделия из него. Способны выделять токсины, которые вызывают повреждение слизистой оболочки кишечника, а также усиливают секрецию в его просвет жидкости и солей</w:t>
      </w:r>
    </w:p>
    <w:p w:rsidR="00297B1A" w:rsidRPr="00297B1A" w:rsidRDefault="00297B1A" w:rsidP="00297B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Источником инфекции для человека чаще являются животные, реже — больные люди. У животных сальмонеллез может протекать как в виде явного заболевания, так и форме </w:t>
      </w:r>
      <w:proofErr w:type="spell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бактерионосительства</w:t>
      </w:r>
      <w:proofErr w:type="spell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Внешне животное выглядит совершенно здоровым, но может при этом выделять во внешнюю среду огромное количество сальмонелл с мочой, калом, молоком, носовой слизью и слюной. Наибольшую опасность представляет инфицирование таких домашних животных, как крупный рогатый скот, свиньи, овцы, кошки, собаки (реже). Довольно высока роль птиц, особенно водоплавающих, чьи яйца могут быть заражены сальмонеллами.</w:t>
      </w:r>
    </w:p>
    <w:p w:rsidR="00297B1A" w:rsidRPr="00297B1A" w:rsidRDefault="00297B1A" w:rsidP="00297B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Основной путь заражения </w:t>
      </w:r>
      <w:proofErr w:type="spell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сальмонелезом</w:t>
      </w:r>
      <w:proofErr w:type="spell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пищевой. Сальмонеллы попадают в организм ребенка преимущественно с пищей, причем чаще всего с молоком и молочными продуктами, мясными студнями и суфле, салатами, яичными продуктами (пирожными), то есть с той пищей, которая не подвергается кулинарной обработке непосредственно перед едой. У детей раннего возраста инфекция распространяется контактно-бытовым способом, а также при вдыхании инфицированной пыли.</w:t>
      </w:r>
    </w:p>
    <w:p w:rsidR="00297B1A" w:rsidRPr="00297B1A" w:rsidRDefault="00297B1A" w:rsidP="00297B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Попадая в организм, сальмонеллы и их токсины вызывают различные нарушения во многих внутренних органах, интоксикацию той или иной степени выраженности, а также повреждение слизистой оболочки кишечника. Под влиянием токсинов происходит усиление секреции жидкости и минеральных солей из клеток кишечника в его просвет. В результате развиваются понос и обезвоживание организма. Нарушаются процессы переваривания и всасывания пищи, ферментная недостаточность сохраняется еще 3—4 недели после клинического выздоровления ребенка. Очень часто после сальмонеллеза развивается </w:t>
      </w:r>
      <w:proofErr w:type="spell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дисбактериоз</w:t>
      </w:r>
      <w:proofErr w:type="spell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нарушение нормального состава микрофлоры кишечника. В ряде случаев происходит распространение сальмонелл с током крови и лимфы по всему организму, что может приводить к возникновению </w:t>
      </w:r>
      <w:proofErr w:type="spell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тифоподобных</w:t>
      </w:r>
      <w:proofErr w:type="spell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 старших детей) и септических форм (у детей раннего возраста) форм заболевания.</w:t>
      </w:r>
    </w:p>
    <w:p w:rsidR="00297B1A" w:rsidRPr="00297B1A" w:rsidRDefault="00297B1A" w:rsidP="00297B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Сальмонеллез встречается в течение всего года, но чаще в конце весны и летом, что можно объяснить ухудшением условий хранения пищевых продуктов.</w:t>
      </w:r>
    </w:p>
    <w:p w:rsidR="00297B1A" w:rsidRPr="00297B1A" w:rsidRDefault="00297B1A" w:rsidP="00297B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7B1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Признаки и течение заболевания</w:t>
      </w:r>
      <w:proofErr w:type="gramStart"/>
      <w:r w:rsidRPr="00297B1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r w:rsidRPr="00297B1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br/>
      </w:r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</w:t>
      </w:r>
      <w:proofErr w:type="gram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детей старшего возраста (после 3 лет) чаще всего встречается желудочно-кишечная форма сальмонеллеза, протекающая по типу пищевой </w:t>
      </w:r>
      <w:proofErr w:type="spell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токсикоинфекции</w:t>
      </w:r>
      <w:proofErr w:type="spell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При этом заболевание может характеризоваться признаками гастрита, гастроэнтерита, </w:t>
      </w:r>
      <w:proofErr w:type="spell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гастроэнтероколи-та</w:t>
      </w:r>
      <w:proofErr w:type="spell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Длительность инкубационного периода при этой форме составляет от нескольких часов до 2—3 дней.</w:t>
      </w:r>
    </w:p>
    <w:p w:rsidR="00297B1A" w:rsidRPr="00297B1A" w:rsidRDefault="00297B1A" w:rsidP="00297B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Характерно острое начало заболевания с тошнотой и повторной рвотой, температура тела повышается до 38—39</w:t>
      </w:r>
      <w:proofErr w:type="gram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°С</w:t>
      </w:r>
      <w:proofErr w:type="gram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отмечается полное отсутствие аппетита, появляются боли в животе. Затем спустя несколько часов возникает жидкий водянистый понос, испражнения обильные, иногда может быть примесь слизи и крови. Частота стула зависит от степени тяжести инфекции. Вскоре присоединяется обезвоживание, заболевание сопровождается выраженным токсикозом (иногда вплоть до судорог).</w:t>
      </w:r>
    </w:p>
    <w:p w:rsidR="00297B1A" w:rsidRPr="00297B1A" w:rsidRDefault="00297B1A" w:rsidP="00297B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 детей раннего возраста доминирует контактно-бытовой путь инфицирования, но и у них гастроэнтерит и </w:t>
      </w:r>
      <w:proofErr w:type="spell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гастроэнтероколит</w:t>
      </w:r>
      <w:proofErr w:type="spell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самые частые формы заболевания. Начало заболевания менее острое, с максимальным развитием всех признаков к 3—7-му дню заболевания. </w:t>
      </w:r>
      <w:proofErr w:type="gram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Температура высокая, отмечаются выраженная вялость и бледность кожи с легкой </w:t>
      </w:r>
      <w:proofErr w:type="spell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синюшностью</w:t>
      </w:r>
      <w:proofErr w:type="spell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носогубного треугольника.</w:t>
      </w:r>
      <w:proofErr w:type="gram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Рвота может начаться с первых часов, но может присоединиться и позже, у некоторых детей она носит упорный характер. Быстро развивается обезвоживание. </w:t>
      </w:r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Характерен стул больных: он жидкий, калового характера и постепенно приобретает темно-зеленую окраску (цвет болотной тины), с примесью слизи, нередко и крови, хотя сохраняется большой объем испражнений.</w:t>
      </w:r>
    </w:p>
    <w:p w:rsidR="00297B1A" w:rsidRPr="00297B1A" w:rsidRDefault="00297B1A" w:rsidP="00297B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Грудные дети чаще переносят заболевание в среднетяжелой и тяжелой </w:t>
      </w:r>
      <w:proofErr w:type="gram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формах</w:t>
      </w:r>
      <w:proofErr w:type="gram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помимо интоксикации и обезвоживания, у них могут развиться осложнения, связанные с прорывом сальмонелл в кровь и распространением их по всему организму (возможны </w:t>
      </w:r>
      <w:proofErr w:type="spell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сальмонеллезная</w:t>
      </w:r>
      <w:proofErr w:type="spell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пневмония, остеомиелит, менингит и пр.). У детей с иммунодефицитами отмечается склонность к затяжному течению инфекции с </w:t>
      </w:r>
      <w:proofErr w:type="gram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длительным</w:t>
      </w:r>
      <w:proofErr w:type="gram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до 3—4 месяцев, </w:t>
      </w:r>
      <w:proofErr w:type="spellStart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бактериовыделением</w:t>
      </w:r>
      <w:proofErr w:type="spellEnd"/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97B1A" w:rsidRPr="00297B1A" w:rsidRDefault="00297B1A" w:rsidP="00297B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97B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Диагностика сальмонеллеза зависит от выявления типичных признаков заболевания, лабораторного выделения культуры возбудителя, подтверждается данными о массовом характере заражения (при пищевых вспышках в детских учреждениях или семьях) вследствие употребления недоброкачественной или залежалой пищи.</w:t>
      </w:r>
    </w:p>
    <w:p w:rsidR="005E126B" w:rsidRDefault="005E126B"/>
    <w:sectPr w:rsidR="005E126B" w:rsidSect="00297B1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1A"/>
    <w:rsid w:val="00297B1A"/>
    <w:rsid w:val="005E126B"/>
    <w:rsid w:val="00DA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6B"/>
  </w:style>
  <w:style w:type="paragraph" w:styleId="3">
    <w:name w:val="heading 3"/>
    <w:basedOn w:val="a"/>
    <w:link w:val="30"/>
    <w:uiPriority w:val="9"/>
    <w:qFormat/>
    <w:rsid w:val="00297B1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A5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B1A"/>
    <w:rPr>
      <w:rFonts w:ascii="Times New Roman" w:eastAsia="Times New Roman" w:hAnsi="Times New Roman" w:cs="Times New Roman"/>
      <w:b/>
      <w:bCs/>
      <w:color w:val="00A528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B1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Emphasis"/>
    <w:basedOn w:val="a0"/>
    <w:uiPriority w:val="20"/>
    <w:qFormat/>
    <w:rsid w:val="00297B1A"/>
    <w:rPr>
      <w:i/>
      <w:iCs/>
    </w:rPr>
  </w:style>
  <w:style w:type="character" w:styleId="a5">
    <w:name w:val="Strong"/>
    <w:basedOn w:val="a0"/>
    <w:uiPriority w:val="22"/>
    <w:qFormat/>
    <w:rsid w:val="00297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E6B4-45BE-4A27-A554-6A305167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2013-01-25T01:24:00Z</cp:lastPrinted>
  <dcterms:created xsi:type="dcterms:W3CDTF">2013-01-25T01:20:00Z</dcterms:created>
  <dcterms:modified xsi:type="dcterms:W3CDTF">2013-01-25T02:12:00Z</dcterms:modified>
</cp:coreProperties>
</file>