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88" w:rsidRDefault="00BB4588" w:rsidP="00BB458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B458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3810</wp:posOffset>
            </wp:positionV>
            <wp:extent cx="6543675" cy="8997950"/>
            <wp:effectExtent l="0" t="0" r="9525" b="0"/>
            <wp:wrapTight wrapText="bothSides">
              <wp:wrapPolygon edited="0">
                <wp:start x="0" y="0"/>
                <wp:lineTo x="0" y="21539"/>
                <wp:lineTo x="21569" y="21539"/>
                <wp:lineTo x="21569" y="0"/>
                <wp:lineTo x="0" y="0"/>
              </wp:wrapPolygon>
            </wp:wrapTight>
            <wp:docPr id="3" name="Рисунок 3" descr="C:\Users\user\Desktop\ПВТР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ВТР 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37048D" w:rsidRPr="0037048D" w:rsidRDefault="0037048D" w:rsidP="003704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37048D">
        <w:rPr>
          <w:rFonts w:ascii="Times New Roman CYR" w:hAnsi="Times New Roman CYR" w:cs="Times New Roman CYR"/>
          <w:sz w:val="28"/>
          <w:szCs w:val="28"/>
        </w:rPr>
        <w:t>поощрять работников за добросовестный эффективный труд;</w:t>
      </w:r>
    </w:p>
    <w:p w:rsidR="0037048D" w:rsidRPr="0037048D" w:rsidRDefault="0037048D" w:rsidP="003704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048D">
        <w:rPr>
          <w:rFonts w:ascii="Times New Roman CYR" w:hAnsi="Times New Roman CYR" w:cs="Times New Roman CYR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7048D" w:rsidRPr="0037048D" w:rsidRDefault="0037048D" w:rsidP="003704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048D">
        <w:rPr>
          <w:rFonts w:ascii="Times New Roman CYR" w:hAnsi="Times New Roman CYR" w:cs="Times New Roman CYR"/>
          <w:sz w:val="28"/>
          <w:szCs w:val="28"/>
        </w:rP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37048D" w:rsidRDefault="0037048D" w:rsidP="003704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7048D">
        <w:rPr>
          <w:rFonts w:ascii="Times New Roman CYR" w:hAnsi="Times New Roman CYR" w:cs="Times New Roman CYR"/>
          <w:sz w:val="28"/>
          <w:szCs w:val="28"/>
        </w:rPr>
        <w:t>принимать локальные нормативные акты (за исключением работодателей – физических лиц, не являющихся инд</w:t>
      </w:r>
      <w:r>
        <w:rPr>
          <w:rFonts w:ascii="Times New Roman CYR" w:hAnsi="Times New Roman CYR" w:cs="Times New Roman CYR"/>
          <w:sz w:val="28"/>
          <w:szCs w:val="28"/>
        </w:rPr>
        <w:t>ивидуальными предпринимателями);</w:t>
      </w:r>
    </w:p>
    <w:p w:rsidR="0037048D" w:rsidRPr="0037048D" w:rsidRDefault="0037048D" w:rsidP="0037048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реализовывать иные права, определенные Уставом образовательного учреждения, трудовым договором, законодательством Российской Федерации.</w:t>
      </w:r>
    </w:p>
    <w:p w:rsidR="00EB498C" w:rsidRPr="009D2D16" w:rsidRDefault="00EB498C" w:rsidP="00DC45A6">
      <w:pPr>
        <w:ind w:left="360"/>
        <w:jc w:val="both"/>
        <w:rPr>
          <w:sz w:val="28"/>
          <w:szCs w:val="28"/>
        </w:rPr>
      </w:pPr>
    </w:p>
    <w:p w:rsidR="00100A76" w:rsidRDefault="00100A76" w:rsidP="00100A76">
      <w:pPr>
        <w:jc w:val="both"/>
        <w:rPr>
          <w:b/>
          <w:sz w:val="28"/>
          <w:szCs w:val="28"/>
          <w:u w:val="single"/>
        </w:rPr>
      </w:pPr>
      <w:r w:rsidRPr="00D0234B">
        <w:rPr>
          <w:b/>
          <w:sz w:val="28"/>
          <w:szCs w:val="28"/>
        </w:rPr>
        <w:t xml:space="preserve">    </w:t>
      </w:r>
      <w:r w:rsidR="00D0234B">
        <w:rPr>
          <w:b/>
          <w:sz w:val="28"/>
          <w:szCs w:val="28"/>
        </w:rPr>
        <w:t xml:space="preserve">       </w:t>
      </w:r>
      <w:r w:rsidRPr="009D2D16">
        <w:rPr>
          <w:b/>
          <w:sz w:val="28"/>
          <w:szCs w:val="28"/>
          <w:u w:val="single"/>
        </w:rPr>
        <w:t>2.2 Работодатель обязан: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предоставлять работникам работу, обусловленную трудовым договором;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обеспечивать работникам равную оплату за труд равной ценности;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061244" w:rsidRPr="00061244" w:rsidRDefault="00061244" w:rsidP="000612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61244">
        <w:rPr>
          <w:rFonts w:ascii="Times New Roman CYR" w:hAnsi="Times New Roman CYR" w:cs="Times New Roman CYR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061244" w:rsidRPr="00061244" w:rsidRDefault="00061244" w:rsidP="00061244">
      <w:pPr>
        <w:ind w:firstLine="851"/>
        <w:jc w:val="both"/>
        <w:rPr>
          <w:sz w:val="28"/>
          <w:szCs w:val="28"/>
        </w:rPr>
      </w:pPr>
    </w:p>
    <w:p w:rsidR="00100A76" w:rsidRPr="009D2D16" w:rsidRDefault="00100A76" w:rsidP="008F34F5">
      <w:pPr>
        <w:jc w:val="center"/>
        <w:rPr>
          <w:b/>
          <w:sz w:val="28"/>
          <w:szCs w:val="28"/>
        </w:rPr>
      </w:pPr>
      <w:r w:rsidRPr="009D2D16">
        <w:rPr>
          <w:b/>
          <w:sz w:val="28"/>
          <w:szCs w:val="28"/>
        </w:rPr>
        <w:t>3.  Основные права и обязанности работников МБДОУ.</w:t>
      </w:r>
    </w:p>
    <w:p w:rsidR="00100A76" w:rsidRDefault="00100A76" w:rsidP="005B65F0">
      <w:pPr>
        <w:ind w:firstLine="851"/>
        <w:jc w:val="both"/>
        <w:rPr>
          <w:b/>
          <w:sz w:val="28"/>
          <w:szCs w:val="28"/>
          <w:u w:val="single"/>
        </w:rPr>
      </w:pPr>
      <w:r w:rsidRPr="009D2D16">
        <w:rPr>
          <w:b/>
          <w:sz w:val="28"/>
          <w:szCs w:val="28"/>
          <w:u w:val="single"/>
        </w:rPr>
        <w:t>3.1. Работник МБДОУ имеет право на: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предоставление ему работы, обусловленной трудовым договором;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пользоваться другими правами в соответствии с Уставом образовательного учреждения, трудовым договором, законодательством Российской Федерации</w:t>
      </w:r>
      <w:r w:rsidRPr="005020E6">
        <w:rPr>
          <w:rFonts w:ascii="Times New Roman CYR" w:hAnsi="Times New Roman CYR" w:cs="Times New Roman CYR"/>
          <w:sz w:val="28"/>
          <w:szCs w:val="28"/>
        </w:rPr>
        <w:t>.</w:t>
      </w:r>
    </w:p>
    <w:p w:rsidR="005020E6" w:rsidRPr="005020E6" w:rsidRDefault="005020E6" w:rsidP="005B65F0">
      <w:pPr>
        <w:ind w:firstLine="851"/>
        <w:jc w:val="both"/>
        <w:rPr>
          <w:sz w:val="28"/>
          <w:szCs w:val="28"/>
        </w:rPr>
      </w:pPr>
    </w:p>
    <w:p w:rsidR="00100A76" w:rsidRDefault="00100A76" w:rsidP="000C2D35">
      <w:pPr>
        <w:tabs>
          <w:tab w:val="num" w:pos="0"/>
        </w:tabs>
        <w:ind w:firstLine="851"/>
        <w:jc w:val="both"/>
        <w:rPr>
          <w:b/>
          <w:sz w:val="28"/>
          <w:szCs w:val="28"/>
          <w:u w:val="single"/>
        </w:rPr>
      </w:pPr>
      <w:r w:rsidRPr="009D2D16">
        <w:rPr>
          <w:b/>
          <w:sz w:val="28"/>
          <w:szCs w:val="28"/>
          <w:u w:val="single"/>
        </w:rPr>
        <w:t>3.2. Работник обязан: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соблюдать правила внутреннего трудового распорядка;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соблюдать трудовую дисциплину;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выполнять установленные нормы труда;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 xml:space="preserve">соблюдать требования по охране труда и обеспечению безопасности </w:t>
      </w:r>
      <w:r w:rsidRPr="005020E6">
        <w:rPr>
          <w:rFonts w:ascii="Times New Roman CYR" w:hAnsi="Times New Roman CYR" w:cs="Times New Roman CYR"/>
          <w:sz w:val="28"/>
          <w:szCs w:val="28"/>
        </w:rPr>
        <w:lastRenderedPageBreak/>
        <w:t>труда;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020E6">
        <w:rPr>
          <w:rFonts w:ascii="Times New Roman CYR" w:hAnsi="Times New Roman CYR" w:cs="Times New Roman CYR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020E6" w:rsidRPr="005020E6" w:rsidRDefault="005020E6" w:rsidP="005020E6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работника</w:t>
      </w:r>
      <w:r w:rsidRPr="005020E6">
        <w:rPr>
          <w:rFonts w:ascii="Times New Roman CYR" w:hAnsi="Times New Roman CYR" w:cs="Times New Roman CYR"/>
          <w:sz w:val="28"/>
          <w:szCs w:val="28"/>
        </w:rPr>
        <w:t>.</w:t>
      </w:r>
    </w:p>
    <w:p w:rsidR="005020E6" w:rsidRPr="005020E6" w:rsidRDefault="005020E6" w:rsidP="000C2D35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100A76" w:rsidRPr="009D2D16" w:rsidRDefault="00100A76" w:rsidP="007D5591">
      <w:pPr>
        <w:ind w:firstLine="851"/>
        <w:jc w:val="both"/>
        <w:rPr>
          <w:b/>
          <w:sz w:val="28"/>
          <w:szCs w:val="28"/>
        </w:rPr>
      </w:pPr>
      <w:r w:rsidRPr="009D2D16">
        <w:rPr>
          <w:b/>
          <w:sz w:val="28"/>
          <w:szCs w:val="28"/>
        </w:rPr>
        <w:t>4. Порядок приема, перевода и увольнения работников</w:t>
      </w:r>
    </w:p>
    <w:p w:rsidR="00100A76" w:rsidRPr="009D2D16" w:rsidRDefault="00100A76" w:rsidP="007D5591">
      <w:pPr>
        <w:ind w:firstLine="851"/>
        <w:jc w:val="both"/>
        <w:rPr>
          <w:b/>
          <w:sz w:val="28"/>
          <w:szCs w:val="28"/>
        </w:rPr>
      </w:pPr>
      <w:r w:rsidRPr="009D2D16">
        <w:rPr>
          <w:b/>
          <w:sz w:val="28"/>
          <w:szCs w:val="28"/>
        </w:rPr>
        <w:t>Порядок приема на работу:</w:t>
      </w:r>
    </w:p>
    <w:p w:rsidR="00100A76" w:rsidRPr="009D2D16" w:rsidRDefault="00100A76" w:rsidP="007D5591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4.1.</w:t>
      </w:r>
      <w:r w:rsidR="000F4B82">
        <w:rPr>
          <w:sz w:val="28"/>
          <w:szCs w:val="28"/>
        </w:rPr>
        <w:t>Работники реализуют свое право на труд путем заключения трудового договора о работе в данном образовательном учреждении</w:t>
      </w:r>
      <w:r w:rsidRPr="009D2D16">
        <w:rPr>
          <w:sz w:val="28"/>
          <w:szCs w:val="28"/>
        </w:rPr>
        <w:t>;</w:t>
      </w:r>
    </w:p>
    <w:p w:rsidR="00100A76" w:rsidRDefault="00100A76" w:rsidP="007D5591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4.2.При </w:t>
      </w:r>
      <w:r w:rsidR="00FE71A2">
        <w:rPr>
          <w:sz w:val="28"/>
          <w:szCs w:val="28"/>
        </w:rPr>
        <w:t>заключении трудового договора лицо, поступающее на работу, предъявляет</w:t>
      </w:r>
      <w:r w:rsidRPr="009D2D16">
        <w:rPr>
          <w:sz w:val="28"/>
          <w:szCs w:val="28"/>
        </w:rPr>
        <w:t xml:space="preserve"> работодателю:</w:t>
      </w:r>
    </w:p>
    <w:p w:rsidR="00591B6E" w:rsidRPr="00591B6E" w:rsidRDefault="00591B6E" w:rsidP="00591B6E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91B6E">
        <w:rPr>
          <w:rFonts w:ascii="Times New Roman CYR" w:hAnsi="Times New Roman CYR" w:cs="Times New Roman CYR"/>
          <w:sz w:val="28"/>
          <w:szCs w:val="28"/>
        </w:rPr>
        <w:t>паспорт или иной документ, удостоверяющий личность;</w:t>
      </w:r>
    </w:p>
    <w:p w:rsidR="00591B6E" w:rsidRPr="00591B6E" w:rsidRDefault="00591B6E" w:rsidP="00591B6E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91B6E">
        <w:rPr>
          <w:rFonts w:ascii="Times New Roman CYR" w:hAnsi="Times New Roman CYR" w:cs="Times New Roman CYR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91B6E" w:rsidRPr="00591B6E" w:rsidRDefault="00591B6E" w:rsidP="00591B6E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91B6E">
        <w:rPr>
          <w:rFonts w:ascii="Times New Roman CYR" w:hAnsi="Times New Roman CYR" w:cs="Times New Roman CYR"/>
          <w:sz w:val="28"/>
          <w:szCs w:val="28"/>
        </w:rPr>
        <w:t>страховое свидетельство государственного пенсионного страхования;</w:t>
      </w:r>
    </w:p>
    <w:p w:rsidR="00591B6E" w:rsidRPr="00591B6E" w:rsidRDefault="00591B6E" w:rsidP="00591B6E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91B6E">
        <w:rPr>
          <w:rFonts w:ascii="Times New Roman CYR" w:hAnsi="Times New Roman CYR" w:cs="Times New Roman CYR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591B6E" w:rsidRPr="00591B6E" w:rsidRDefault="00591B6E" w:rsidP="00591B6E">
      <w:pPr>
        <w:widowControl w:val="0"/>
        <w:autoSpaceDE w:val="0"/>
        <w:autoSpaceDN w:val="0"/>
        <w:adjustRightInd w:val="0"/>
        <w:ind w:firstLine="57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91B6E">
        <w:rPr>
          <w:rFonts w:ascii="Times New Roman CYR" w:hAnsi="Times New Roman CYR" w:cs="Times New Roman CYR"/>
          <w:sz w:val="28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00A76" w:rsidRPr="009D2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0A76" w:rsidRPr="009D2D16">
        <w:rPr>
          <w:sz w:val="28"/>
          <w:szCs w:val="28"/>
        </w:rPr>
        <w:t>Прием на работу</w:t>
      </w:r>
      <w:r w:rsidR="007D5591">
        <w:rPr>
          <w:sz w:val="28"/>
          <w:szCs w:val="28"/>
        </w:rPr>
        <w:t xml:space="preserve"> оформ</w:t>
      </w:r>
      <w:r w:rsidR="007E4F58">
        <w:rPr>
          <w:sz w:val="28"/>
          <w:szCs w:val="28"/>
        </w:rPr>
        <w:t>ляется приказом заведующего</w:t>
      </w:r>
      <w:r w:rsidR="00100A76" w:rsidRPr="009D2D16">
        <w:rPr>
          <w:sz w:val="28"/>
          <w:szCs w:val="28"/>
        </w:rPr>
        <w:t xml:space="preserve"> </w:t>
      </w:r>
      <w:r w:rsidR="009E1473">
        <w:rPr>
          <w:sz w:val="28"/>
          <w:szCs w:val="28"/>
        </w:rPr>
        <w:t>образовательного учреждения</w:t>
      </w:r>
      <w:r w:rsidR="00100A76" w:rsidRPr="009D2D16">
        <w:rPr>
          <w:sz w:val="28"/>
          <w:szCs w:val="28"/>
        </w:rPr>
        <w:t xml:space="preserve"> на основании письменного трудового договора. Приказ объявляется работнику под роспись в трехдневный срок со дня фактического начала работы.</w:t>
      </w:r>
    </w:p>
    <w:p w:rsidR="00CF514D" w:rsidRPr="00CF514D" w:rsidRDefault="00CF514D" w:rsidP="00CF514D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4.4</w:t>
      </w:r>
      <w:r w:rsidR="00100A76" w:rsidRPr="00CF514D">
        <w:rPr>
          <w:sz w:val="28"/>
          <w:szCs w:val="28"/>
        </w:rPr>
        <w:t>.</w:t>
      </w:r>
      <w:r w:rsidRPr="00CF514D">
        <w:rPr>
          <w:sz w:val="28"/>
          <w:szCs w:val="28"/>
        </w:rPr>
        <w:t xml:space="preserve"> </w:t>
      </w:r>
      <w:r w:rsidRPr="00CF514D">
        <w:rPr>
          <w:rFonts w:ascii="Times New Roman CYR" w:hAnsi="Times New Roman CYR" w:cs="Times New Roman CYR"/>
          <w:sz w:val="28"/>
          <w:szCs w:val="28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00A76" w:rsidRPr="009D2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0A76" w:rsidRPr="009D2D16">
        <w:rPr>
          <w:sz w:val="28"/>
          <w:szCs w:val="28"/>
        </w:rPr>
        <w:t>Работодатель обязан вести трудовую книжку на каждого работника, проработавшего в детском саду свыше 5 дней, если работа в МБДО</w:t>
      </w:r>
      <w:r w:rsidR="007D5591">
        <w:rPr>
          <w:sz w:val="28"/>
          <w:szCs w:val="28"/>
        </w:rPr>
        <w:t>У г. Иркутска детском саду №183</w:t>
      </w:r>
      <w:r w:rsidR="00100A76" w:rsidRPr="009D2D16">
        <w:rPr>
          <w:sz w:val="28"/>
          <w:szCs w:val="28"/>
        </w:rPr>
        <w:t xml:space="preserve"> является для работника основной. На работающих по совместительству трудовые книжки ведутся по основному месту работы.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00A76" w:rsidRPr="009D2D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0A76" w:rsidRPr="009D2D16">
        <w:rPr>
          <w:sz w:val="28"/>
          <w:szCs w:val="28"/>
        </w:rPr>
        <w:t>Трудовые книжки работников хранятся в МБДОУ как документы строгой отчетности.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00A76" w:rsidRPr="009D2D16">
        <w:rPr>
          <w:sz w:val="28"/>
          <w:szCs w:val="28"/>
        </w:rPr>
        <w:t xml:space="preserve">. </w:t>
      </w:r>
      <w:r w:rsidR="007E4F58">
        <w:rPr>
          <w:sz w:val="28"/>
          <w:szCs w:val="28"/>
        </w:rPr>
        <w:t>Заведующий МБДОУ вправе предложить работнику заполнить листок по учету кадров, автобиографию для приобщения к личному делу</w:t>
      </w:r>
      <w:r w:rsidR="00100A76" w:rsidRPr="009D2D16">
        <w:rPr>
          <w:sz w:val="28"/>
          <w:szCs w:val="28"/>
        </w:rPr>
        <w:t>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00A76" w:rsidRPr="009D2D16">
        <w:rPr>
          <w:sz w:val="28"/>
          <w:szCs w:val="28"/>
        </w:rPr>
        <w:t xml:space="preserve">. </w:t>
      </w:r>
      <w:r w:rsidR="007E4F58">
        <w:rPr>
          <w:sz w:val="28"/>
          <w:szCs w:val="28"/>
        </w:rPr>
        <w:t>Личное дело работника хранится в МБДОУ, в том числе после увольнения, 75 лет.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</w:t>
      </w:r>
      <w:r w:rsidR="00100A76" w:rsidRPr="009D2D16">
        <w:rPr>
          <w:sz w:val="28"/>
          <w:szCs w:val="28"/>
        </w:rPr>
        <w:t>. О приеме работника в МДОУ делается запись в Книге учета личного состава.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100A76" w:rsidRPr="009D2D16">
        <w:rPr>
          <w:sz w:val="28"/>
          <w:szCs w:val="28"/>
        </w:rPr>
        <w:t>. При приеме на работу, до подписания трудового договора, работник должен быть ознакомлен (под роспись) с Правилами внутреннего трудового распорядка, иными локальными нормативными актами, непосредственно связанными с т</w:t>
      </w:r>
      <w:r w:rsidR="007E4F58">
        <w:rPr>
          <w:sz w:val="28"/>
          <w:szCs w:val="28"/>
        </w:rPr>
        <w:t>рудовой деятельностью работника, коллективным договором.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100A76" w:rsidRPr="009D2D16">
        <w:rPr>
          <w:sz w:val="28"/>
          <w:szCs w:val="28"/>
        </w:rPr>
        <w:t>. Запрещается требовать от работника выполнения работы, не обусловленной трудовым договором, за исключением с</w:t>
      </w:r>
      <w:r w:rsidR="00195CDE">
        <w:rPr>
          <w:sz w:val="28"/>
          <w:szCs w:val="28"/>
        </w:rPr>
        <w:t>лучаев, предусмотренных ТК</w:t>
      </w:r>
      <w:r w:rsidR="00100A76" w:rsidRPr="009D2D16">
        <w:rPr>
          <w:sz w:val="28"/>
          <w:szCs w:val="28"/>
        </w:rPr>
        <w:t xml:space="preserve"> РФ, иными федеральными законами.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100A76" w:rsidRPr="009D2D16">
        <w:rPr>
          <w:sz w:val="28"/>
          <w:szCs w:val="28"/>
        </w:rPr>
        <w:t xml:space="preserve">. </w:t>
      </w:r>
      <w:r w:rsidR="000C54E0">
        <w:rPr>
          <w:sz w:val="28"/>
          <w:szCs w:val="28"/>
        </w:rPr>
        <w:t>Изменение определенных сторонами условий трудового договора, в том числе и перевод на другую работу, допускается только по соглашению сторон трудового договора, за исключением случаев, предусмотренных ТК РФ (ст. 74 ТК РФ). Соглашение об изменении определенных сторонами условий трудового договора заключается в письменной форме (ст.</w:t>
      </w:r>
      <w:r w:rsidR="00100A76" w:rsidRPr="009D2D16">
        <w:rPr>
          <w:sz w:val="28"/>
          <w:szCs w:val="28"/>
        </w:rPr>
        <w:t xml:space="preserve"> 72.2 ТК РФ</w:t>
      </w:r>
      <w:r w:rsidR="000C54E0">
        <w:rPr>
          <w:sz w:val="28"/>
          <w:szCs w:val="28"/>
        </w:rPr>
        <w:t>)</w:t>
      </w:r>
      <w:r w:rsidR="00100A76" w:rsidRPr="009D2D16">
        <w:rPr>
          <w:sz w:val="28"/>
          <w:szCs w:val="28"/>
        </w:rPr>
        <w:t xml:space="preserve">. 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100A76" w:rsidRPr="009D2D16">
        <w:rPr>
          <w:sz w:val="28"/>
          <w:szCs w:val="28"/>
        </w:rPr>
        <w:t>. Прекращение трудового договора может иметь место только по основаниям, предусмотренным трудовым законодательством.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100A76" w:rsidRPr="009D2D16">
        <w:rPr>
          <w:sz w:val="28"/>
          <w:szCs w:val="28"/>
        </w:rPr>
        <w:t>. Работник имеет право расторгнуть трудовой договор, предупредив об этом работодателя не позднее, чем за две недели (ст</w:t>
      </w:r>
      <w:r w:rsidR="00AF7083">
        <w:rPr>
          <w:sz w:val="28"/>
          <w:szCs w:val="28"/>
        </w:rPr>
        <w:t>.</w:t>
      </w:r>
      <w:r w:rsidR="00100A76" w:rsidRPr="009D2D16">
        <w:rPr>
          <w:sz w:val="28"/>
          <w:szCs w:val="28"/>
        </w:rPr>
        <w:t xml:space="preserve"> 80 ТК РФ)</w:t>
      </w:r>
      <w:r w:rsidR="00AF7083">
        <w:rPr>
          <w:sz w:val="28"/>
          <w:szCs w:val="28"/>
        </w:rPr>
        <w:t>, если иной срок не установлен ТК РФ</w:t>
      </w:r>
      <w:r w:rsidR="00100A76" w:rsidRPr="009D2D16">
        <w:rPr>
          <w:sz w:val="28"/>
          <w:szCs w:val="28"/>
        </w:rPr>
        <w:t>.</w:t>
      </w:r>
    </w:p>
    <w:p w:rsidR="00100A76" w:rsidRDefault="00CC2F22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между работником и работодателем трудовой договор может быть расторгнут до истечении срока предупреждения об увольнении.</w:t>
      </w:r>
    </w:p>
    <w:p w:rsidR="00CC2F22" w:rsidRPr="009D2D16" w:rsidRDefault="00CC2F22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</w:t>
      </w:r>
      <w:r w:rsidR="00825CDC">
        <w:rPr>
          <w:sz w:val="28"/>
          <w:szCs w:val="28"/>
        </w:rPr>
        <w:t>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100A76" w:rsidRPr="009D2D16" w:rsidRDefault="00D33055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0A76" w:rsidRPr="009D2D16">
        <w:rPr>
          <w:sz w:val="28"/>
          <w:szCs w:val="28"/>
        </w:rPr>
        <w:t>1</w:t>
      </w:r>
      <w:r w:rsidR="00CF514D">
        <w:rPr>
          <w:sz w:val="28"/>
          <w:szCs w:val="28"/>
        </w:rPr>
        <w:t>5</w:t>
      </w:r>
      <w:r w:rsidR="00100A76" w:rsidRPr="009D2D16">
        <w:rPr>
          <w:sz w:val="28"/>
          <w:szCs w:val="28"/>
        </w:rPr>
        <w:t xml:space="preserve">. Днем </w:t>
      </w:r>
      <w:r w:rsidR="00650793">
        <w:rPr>
          <w:sz w:val="28"/>
          <w:szCs w:val="28"/>
        </w:rPr>
        <w:t>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 законам, сохранялось место работы (должность)</w:t>
      </w:r>
      <w:r w:rsidR="00100A76" w:rsidRPr="009D2D16">
        <w:rPr>
          <w:sz w:val="28"/>
          <w:szCs w:val="28"/>
        </w:rPr>
        <w:t>.</w:t>
      </w:r>
    </w:p>
    <w:p w:rsidR="00100A76" w:rsidRPr="009D2D16" w:rsidRDefault="00CF514D" w:rsidP="007D5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650793">
        <w:rPr>
          <w:sz w:val="28"/>
          <w:szCs w:val="28"/>
        </w:rPr>
        <w:t>. Запись в трудовую книжку</w:t>
      </w:r>
      <w:r w:rsidR="00100A76" w:rsidRPr="009D2D16">
        <w:rPr>
          <w:sz w:val="28"/>
          <w:szCs w:val="28"/>
        </w:rPr>
        <w:t xml:space="preserve"> </w:t>
      </w:r>
      <w:r w:rsidR="00650793">
        <w:rPr>
          <w:sz w:val="28"/>
          <w:szCs w:val="28"/>
        </w:rPr>
        <w:t xml:space="preserve">об основании и о причине </w:t>
      </w:r>
      <w:r w:rsidR="00100A76" w:rsidRPr="009D2D16">
        <w:rPr>
          <w:sz w:val="28"/>
          <w:szCs w:val="28"/>
        </w:rPr>
        <w:t xml:space="preserve"> </w:t>
      </w:r>
      <w:r w:rsidR="00650793">
        <w:rPr>
          <w:sz w:val="28"/>
          <w:szCs w:val="28"/>
        </w:rPr>
        <w:t>прекращения трудового договора должна</w:t>
      </w:r>
      <w:r w:rsidR="00100A76" w:rsidRPr="009D2D16">
        <w:rPr>
          <w:sz w:val="28"/>
          <w:szCs w:val="28"/>
        </w:rPr>
        <w:t xml:space="preserve"> производиться в точном соответствии с формулировками</w:t>
      </w:r>
      <w:r w:rsidR="00650793">
        <w:rPr>
          <w:sz w:val="28"/>
          <w:szCs w:val="28"/>
        </w:rPr>
        <w:t xml:space="preserve"> ТК РФ или иного федерального закона и со ссылкой на соответствующую статью, часть статьи, пункт статьи ТК РФ или иного</w:t>
      </w:r>
      <w:r w:rsidR="00100A76" w:rsidRPr="009D2D16">
        <w:rPr>
          <w:sz w:val="28"/>
          <w:szCs w:val="28"/>
        </w:rPr>
        <w:t xml:space="preserve"> </w:t>
      </w:r>
      <w:r w:rsidR="00650793">
        <w:rPr>
          <w:sz w:val="28"/>
          <w:szCs w:val="28"/>
        </w:rPr>
        <w:t>федерального закона</w:t>
      </w:r>
      <w:r w:rsidR="00100A76" w:rsidRPr="009D2D16">
        <w:rPr>
          <w:sz w:val="28"/>
          <w:szCs w:val="28"/>
        </w:rPr>
        <w:t>.</w:t>
      </w:r>
    </w:p>
    <w:p w:rsidR="00100A76" w:rsidRPr="009D2D16" w:rsidRDefault="00100A76" w:rsidP="000E05F1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При получении трудовой книжки в связи с увольнением работник расписывается в личной карточке формы Т-2 и в книге учета регистрации движения трудовых книжек и вкладышей к ним.</w:t>
      </w:r>
    </w:p>
    <w:p w:rsidR="00100A76" w:rsidRPr="009D2D16" w:rsidRDefault="00100A76" w:rsidP="00100A76">
      <w:pPr>
        <w:ind w:left="360"/>
        <w:jc w:val="both"/>
        <w:rPr>
          <w:sz w:val="28"/>
          <w:szCs w:val="28"/>
        </w:rPr>
      </w:pPr>
    </w:p>
    <w:p w:rsidR="00100A76" w:rsidRPr="009D2D16" w:rsidRDefault="00100A76" w:rsidP="00EA1470">
      <w:pPr>
        <w:jc w:val="center"/>
        <w:rPr>
          <w:b/>
          <w:sz w:val="28"/>
          <w:szCs w:val="28"/>
        </w:rPr>
      </w:pPr>
      <w:r w:rsidRPr="009D2D16">
        <w:rPr>
          <w:b/>
          <w:sz w:val="28"/>
          <w:szCs w:val="28"/>
        </w:rPr>
        <w:t>5. Рабочее время и время отдыха.</w:t>
      </w:r>
    </w:p>
    <w:p w:rsidR="00100A7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lastRenderedPageBreak/>
        <w:t>5.1. В МБДОУ установлена 5-дневная рабочая неделя с 2-мя выходными днями: суббота и воскресенье.</w:t>
      </w:r>
    </w:p>
    <w:p w:rsidR="00B6630F" w:rsidRPr="009D2D16" w:rsidRDefault="00A83A45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Режим рабочего времени и времени отдыха педагогических и иных работников образовательного </w:t>
      </w:r>
      <w:r w:rsidR="00B6630F">
        <w:rPr>
          <w:sz w:val="28"/>
          <w:szCs w:val="28"/>
        </w:rPr>
        <w:t>учреждения устанавливается с учетом режима деятельности учреждения, продолжительности рабочего времени или норм часов педагогической работы за ставку заработной платы, устанавливаемых педагогическим работникам, а также продолжительности рабочего времени, установленной в соответствии с законодательством Российской Федерации иным работникам</w:t>
      </w:r>
      <w:r w:rsidR="002D4A36">
        <w:rPr>
          <w:sz w:val="28"/>
          <w:szCs w:val="28"/>
        </w:rPr>
        <w:t xml:space="preserve"> по занимаемым должностям, объема фактической педагогической работы педагогических</w:t>
      </w:r>
      <w:r w:rsidR="003C4C2A">
        <w:rPr>
          <w:sz w:val="28"/>
          <w:szCs w:val="28"/>
        </w:rPr>
        <w:t xml:space="preserve"> работников, времени, необходим</w:t>
      </w:r>
      <w:r w:rsidR="002D4A36">
        <w:rPr>
          <w:sz w:val="28"/>
          <w:szCs w:val="28"/>
        </w:rPr>
        <w:t xml:space="preserve">ого для выполнения педагогическими </w:t>
      </w:r>
      <w:r w:rsidR="003C4C2A">
        <w:rPr>
          <w:sz w:val="28"/>
          <w:szCs w:val="28"/>
        </w:rPr>
        <w:t>и иными работниками дополнительной работы за дополнительную оплату по соглашению сторон трудового договора.</w:t>
      </w:r>
    </w:p>
    <w:p w:rsidR="00100A76" w:rsidRPr="009D2D16" w:rsidRDefault="00A83A45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00A76" w:rsidRPr="009D2D16">
        <w:rPr>
          <w:sz w:val="28"/>
          <w:szCs w:val="28"/>
        </w:rPr>
        <w:t>. Для педагогических работников детского сада установлена сокращенная     продолжительность рабочего времени не более 36 часов в неделю.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 В зависимости от должности и (или) специальности педагогическим работникам с учетом особенностей их труда продолжительность их рабочего времени (норма часов педагогической работы за ставку заработной платы) установлена </w:t>
      </w:r>
      <w:r w:rsidR="00330F46">
        <w:rPr>
          <w:sz w:val="28"/>
          <w:szCs w:val="28"/>
        </w:rPr>
        <w:t xml:space="preserve">приказом </w:t>
      </w:r>
      <w:proofErr w:type="spellStart"/>
      <w:r w:rsidR="00330F46">
        <w:rPr>
          <w:sz w:val="28"/>
          <w:szCs w:val="28"/>
        </w:rPr>
        <w:t>Минобрнауки</w:t>
      </w:r>
      <w:proofErr w:type="spellEnd"/>
      <w:r w:rsidR="00330F46">
        <w:rPr>
          <w:sz w:val="28"/>
          <w:szCs w:val="28"/>
        </w:rPr>
        <w:t xml:space="preserve"> России от 22.12.2014 г. №1601</w:t>
      </w:r>
      <w:r w:rsidRPr="009D2D16">
        <w:rPr>
          <w:sz w:val="28"/>
          <w:szCs w:val="28"/>
        </w:rPr>
        <w:t>.</w:t>
      </w:r>
    </w:p>
    <w:p w:rsidR="00100A76" w:rsidRDefault="00A83A45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00A76" w:rsidRPr="009D2D16">
        <w:rPr>
          <w:sz w:val="28"/>
          <w:szCs w:val="28"/>
        </w:rPr>
        <w:t xml:space="preserve">. </w:t>
      </w:r>
      <w:r w:rsidR="002845F1">
        <w:rPr>
          <w:sz w:val="28"/>
          <w:szCs w:val="28"/>
        </w:rPr>
        <w:t>Режим работы работников, работающих по сменам, определяется графиками сменности, составляемыми работодателем с учетом мнения профсоюзного комитета первичной профсоюзной организации.</w:t>
      </w:r>
    </w:p>
    <w:p w:rsidR="008577FD" w:rsidRPr="00A867A0" w:rsidRDefault="008577FD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>Устанавливается режим работы по сменам для следующих категорий работников:</w:t>
      </w:r>
    </w:p>
    <w:p w:rsidR="008577FD" w:rsidRPr="00A867A0" w:rsidRDefault="008577FD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 xml:space="preserve">- педагогического персонала </w:t>
      </w:r>
    </w:p>
    <w:p w:rsidR="008577FD" w:rsidRPr="00A867A0" w:rsidRDefault="008577FD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>- обслуживающего персонала (сторож).</w:t>
      </w:r>
    </w:p>
    <w:p w:rsidR="008577FD" w:rsidRPr="00A867A0" w:rsidRDefault="008577FD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>График сменности доводится до сведения работников под роспись не позднее, чем за один месяц до введения его в действие.</w:t>
      </w:r>
    </w:p>
    <w:p w:rsidR="00E007E7" w:rsidRPr="00A867A0" w:rsidRDefault="00E007E7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 xml:space="preserve">- </w:t>
      </w:r>
      <w:proofErr w:type="gramStart"/>
      <w:r w:rsidRPr="00A867A0">
        <w:rPr>
          <w:sz w:val="28"/>
          <w:szCs w:val="28"/>
        </w:rPr>
        <w:t>В</w:t>
      </w:r>
      <w:proofErr w:type="gramEnd"/>
      <w:r w:rsidRPr="00A867A0">
        <w:rPr>
          <w:sz w:val="28"/>
          <w:szCs w:val="28"/>
        </w:rPr>
        <w:t xml:space="preserve"> графике указываются часы работы.</w:t>
      </w:r>
    </w:p>
    <w:p w:rsidR="00100A76" w:rsidRPr="00A867A0" w:rsidRDefault="00A83A45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>5.5</w:t>
      </w:r>
      <w:r w:rsidR="00100A76" w:rsidRPr="00A867A0">
        <w:rPr>
          <w:sz w:val="28"/>
          <w:szCs w:val="28"/>
        </w:rPr>
        <w:t xml:space="preserve">. </w:t>
      </w:r>
      <w:r w:rsidR="00E007E7" w:rsidRPr="00A867A0">
        <w:rPr>
          <w:sz w:val="28"/>
          <w:szCs w:val="28"/>
        </w:rPr>
        <w:t>В течение рабочего дня (смены) для педагогических работников и иных работников предусматривается перерыв для отдыха и питания, который в рабочее время не включается.</w:t>
      </w:r>
    </w:p>
    <w:p w:rsidR="00413641" w:rsidRPr="00A867A0" w:rsidRDefault="00413641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>Для педагогических и иных работников, выполняющих свои обязанности непрерывно в течение рабочего дня (воспитатели), перерыв для приема пищи не устанавливается. Этим работникам учреждения обеспечивается возможность приема пищи в течение рабочего времени одновременно вместе с обучающимися.</w:t>
      </w:r>
    </w:p>
    <w:p w:rsidR="00413641" w:rsidRPr="00A867A0" w:rsidRDefault="00413641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>Для остальных работников устанавливается перерыв для отдыха и приема пищи с 12.00 до 13.00.</w:t>
      </w:r>
    </w:p>
    <w:p w:rsidR="00100A76" w:rsidRPr="009D2D16" w:rsidRDefault="00A83A45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00A76" w:rsidRPr="009D2D16">
        <w:rPr>
          <w:sz w:val="28"/>
          <w:szCs w:val="28"/>
        </w:rPr>
        <w:t>. Работа в выходные и нерабочие праздничные дни запрещена. Привлечение отдельных работников образовательного учреждения к работе в выходные и нерабочие праздничные дни допускается в исключительных случаях, предусмотренных ст. 113 ТК РФ.</w:t>
      </w:r>
    </w:p>
    <w:p w:rsidR="00100A76" w:rsidRPr="009D2D16" w:rsidRDefault="00A83A45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100A76" w:rsidRPr="009D2D16">
        <w:rPr>
          <w:sz w:val="28"/>
          <w:szCs w:val="28"/>
        </w:rPr>
        <w:t xml:space="preserve">. Очередность предоставления ежегодных оплачиваемых отпусков устанавливается ежегодно в соответствии с графиком отпусков, </w:t>
      </w:r>
      <w:r w:rsidR="00100A76" w:rsidRPr="009D2D16">
        <w:rPr>
          <w:sz w:val="28"/>
          <w:szCs w:val="28"/>
        </w:rPr>
        <w:lastRenderedPageBreak/>
        <w:t xml:space="preserve">утвержденным работодателем </w:t>
      </w:r>
      <w:r w:rsidR="0008758F">
        <w:rPr>
          <w:sz w:val="28"/>
          <w:szCs w:val="28"/>
        </w:rPr>
        <w:t>с учетом мнения профсоюзного комитета</w:t>
      </w:r>
      <w:r w:rsidR="00100A76" w:rsidRPr="009D2D16">
        <w:rPr>
          <w:sz w:val="28"/>
          <w:szCs w:val="28"/>
        </w:rPr>
        <w:t>, с учетом необходимости обеспечения нормальной работы учреждения и благоприятных условий для отдыха работников.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График отпусков составляется на каждый календарный год не позднее 15 декабря текущего года и доводится до сведения работников под роспись.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Продолжительность отпуска суммарно составляет:</w:t>
      </w:r>
    </w:p>
    <w:p w:rsidR="00100A76" w:rsidRPr="009D2D16" w:rsidRDefault="00CF1B80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100A76" w:rsidRPr="009D2D16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обслуживающего и учебно-вспомогательного</w:t>
      </w:r>
      <w:r w:rsidR="00100A76" w:rsidRPr="009D2D16">
        <w:rPr>
          <w:sz w:val="28"/>
          <w:szCs w:val="28"/>
        </w:rPr>
        <w:t xml:space="preserve"> персонала – 36 календарных дней (28 – основной +8 дополнительный);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2. </w:t>
      </w:r>
      <w:r w:rsidR="00CF1B80">
        <w:rPr>
          <w:sz w:val="28"/>
          <w:szCs w:val="28"/>
        </w:rPr>
        <w:t xml:space="preserve">У </w:t>
      </w:r>
      <w:r w:rsidRPr="009D2D16">
        <w:rPr>
          <w:sz w:val="28"/>
          <w:szCs w:val="28"/>
        </w:rPr>
        <w:t>педагогического пер</w:t>
      </w:r>
      <w:r w:rsidR="00CF1B80">
        <w:rPr>
          <w:sz w:val="28"/>
          <w:szCs w:val="28"/>
        </w:rPr>
        <w:t>сонала – 50 календарных дней (42 основной +8</w:t>
      </w:r>
      <w:r w:rsidRPr="009D2D16">
        <w:rPr>
          <w:sz w:val="28"/>
          <w:szCs w:val="28"/>
        </w:rPr>
        <w:t xml:space="preserve"> дополнительный).</w:t>
      </w:r>
    </w:p>
    <w:p w:rsidR="00100A76" w:rsidRPr="00A867A0" w:rsidRDefault="00100A76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>3. воспитателей логопедических групп, учителей- л</w:t>
      </w:r>
      <w:r w:rsidR="00A867A0" w:rsidRPr="00A867A0">
        <w:rPr>
          <w:sz w:val="28"/>
          <w:szCs w:val="28"/>
        </w:rPr>
        <w:t>огопедов- 64 календарных дня (42 основной + 22</w:t>
      </w:r>
      <w:r w:rsidRPr="00A867A0">
        <w:rPr>
          <w:sz w:val="28"/>
          <w:szCs w:val="28"/>
        </w:rPr>
        <w:t xml:space="preserve"> дополнительный)</w:t>
      </w:r>
      <w:r w:rsidR="00CF1B80" w:rsidRPr="00A867A0">
        <w:rPr>
          <w:sz w:val="28"/>
          <w:szCs w:val="28"/>
        </w:rPr>
        <w:t>.</w:t>
      </w:r>
      <w:r w:rsidRPr="00A867A0">
        <w:rPr>
          <w:sz w:val="28"/>
          <w:szCs w:val="28"/>
        </w:rPr>
        <w:t xml:space="preserve"> </w:t>
      </w:r>
    </w:p>
    <w:p w:rsidR="00100A76" w:rsidRDefault="00CF1B80" w:rsidP="00EA1470">
      <w:pPr>
        <w:ind w:firstLine="851"/>
        <w:jc w:val="both"/>
        <w:rPr>
          <w:sz w:val="28"/>
          <w:szCs w:val="28"/>
        </w:rPr>
      </w:pPr>
      <w:r w:rsidRPr="00A867A0">
        <w:rPr>
          <w:sz w:val="28"/>
          <w:szCs w:val="28"/>
        </w:rPr>
        <w:t xml:space="preserve">Ежегодный оплачиваемый отпуск должен быть </w:t>
      </w:r>
      <w:r>
        <w:rPr>
          <w:sz w:val="28"/>
          <w:szCs w:val="28"/>
        </w:rPr>
        <w:t>продлен или перенесен на другой срок, определяемый работодателем с учетом пожеланий работника, в случаях:</w:t>
      </w:r>
    </w:p>
    <w:p w:rsidR="00CF1B80" w:rsidRDefault="00CF1B80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307">
        <w:rPr>
          <w:sz w:val="28"/>
          <w:szCs w:val="28"/>
        </w:rPr>
        <w:t>временной нетрудоспособности работника;</w:t>
      </w:r>
    </w:p>
    <w:p w:rsidR="00A17307" w:rsidRDefault="00A17307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A17307" w:rsidRDefault="00A17307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666">
        <w:rPr>
          <w:sz w:val="28"/>
          <w:szCs w:val="28"/>
        </w:rPr>
        <w:t>в других случаях, предусмотренных трудовым законодательством, локальными нормативными актами.</w:t>
      </w:r>
    </w:p>
    <w:p w:rsidR="00B75666" w:rsidRDefault="00B75666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75666" w:rsidRDefault="00B75666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работнику выплачивается денежная компенсация за все неиспользованные отпуска.</w:t>
      </w:r>
    </w:p>
    <w:p w:rsidR="00B75666" w:rsidRDefault="00B75666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отпуска производится не позднее чем за три дня до его начала.</w:t>
      </w:r>
    </w:p>
    <w:p w:rsidR="00B75666" w:rsidRDefault="00B75666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B75666" w:rsidRDefault="00B75666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до восемнадцати лет и работникам, занятым на работах с вредными и (или) опасными условиями труда.</w:t>
      </w:r>
    </w:p>
    <w:p w:rsidR="006B46DE" w:rsidRPr="009D2D16" w:rsidRDefault="006B46DE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Отзыв работника из отпуска допускается только с его согласия. Не допускается отзыв из отпуска</w:t>
      </w:r>
      <w:r w:rsidR="004125EB">
        <w:rPr>
          <w:sz w:val="28"/>
          <w:szCs w:val="28"/>
        </w:rPr>
        <w:t xml:space="preserve">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100A76" w:rsidRPr="009D2D16" w:rsidRDefault="00A83A45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08758F">
        <w:rPr>
          <w:sz w:val="28"/>
          <w:szCs w:val="28"/>
        </w:rPr>
        <w:t>.</w:t>
      </w:r>
      <w:r w:rsidR="00100A76" w:rsidRPr="009D2D16">
        <w:rPr>
          <w:sz w:val="28"/>
          <w:szCs w:val="28"/>
        </w:rPr>
        <w:t xml:space="preserve"> Педагогическим работникам запрещается: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изменять по своему усмотрению расписание занятий и график работы;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отменять, изменять продолжительность занятий и перерывов между ними;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lastRenderedPageBreak/>
        <w:t>- курить в помещении и на территории детского сада.</w:t>
      </w:r>
    </w:p>
    <w:p w:rsidR="00100A76" w:rsidRPr="009D2D16" w:rsidRDefault="00A83A45" w:rsidP="00EA1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08758F">
        <w:rPr>
          <w:sz w:val="28"/>
          <w:szCs w:val="28"/>
        </w:rPr>
        <w:t>.</w:t>
      </w:r>
      <w:r w:rsidR="00100A76" w:rsidRPr="009D2D16">
        <w:rPr>
          <w:sz w:val="28"/>
          <w:szCs w:val="28"/>
        </w:rPr>
        <w:t xml:space="preserve"> Запрещается: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</w:t>
      </w:r>
      <w:r w:rsidR="00014310">
        <w:rPr>
          <w:sz w:val="28"/>
          <w:szCs w:val="28"/>
        </w:rPr>
        <w:t>их педагогической</w:t>
      </w:r>
      <w:r w:rsidRPr="009D2D16">
        <w:rPr>
          <w:sz w:val="28"/>
          <w:szCs w:val="28"/>
        </w:rPr>
        <w:t xml:space="preserve"> деятельностью;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созывать в рабочее время собрания, заседания и всякого рода совещания по общественным делам;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присутствие на занятиях посторонн</w:t>
      </w:r>
      <w:r w:rsidR="0008758F">
        <w:rPr>
          <w:sz w:val="28"/>
          <w:szCs w:val="28"/>
        </w:rPr>
        <w:t>их лиц без разрешения заведующего</w:t>
      </w:r>
      <w:r w:rsidRPr="009D2D16">
        <w:rPr>
          <w:sz w:val="28"/>
          <w:szCs w:val="28"/>
        </w:rPr>
        <w:t xml:space="preserve"> или </w:t>
      </w:r>
      <w:r w:rsidR="0008758F">
        <w:rPr>
          <w:sz w:val="28"/>
          <w:szCs w:val="28"/>
        </w:rPr>
        <w:t>заместителя заведующего</w:t>
      </w:r>
      <w:r w:rsidRPr="009D2D16">
        <w:rPr>
          <w:sz w:val="28"/>
          <w:szCs w:val="28"/>
        </w:rPr>
        <w:t>;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входить в группу после начала занятия. Таким пра</w:t>
      </w:r>
      <w:r w:rsidR="0008758F">
        <w:rPr>
          <w:sz w:val="28"/>
          <w:szCs w:val="28"/>
        </w:rPr>
        <w:t>вом пользуется только заведующий</w:t>
      </w:r>
      <w:r w:rsidRPr="009D2D16">
        <w:rPr>
          <w:sz w:val="28"/>
          <w:szCs w:val="28"/>
        </w:rPr>
        <w:t xml:space="preserve"> МБДОУ, </w:t>
      </w:r>
      <w:r w:rsidR="0008758F">
        <w:rPr>
          <w:sz w:val="28"/>
          <w:szCs w:val="28"/>
        </w:rPr>
        <w:t>заместитель заведующего</w:t>
      </w:r>
      <w:r w:rsidRPr="009D2D16">
        <w:rPr>
          <w:sz w:val="28"/>
          <w:szCs w:val="28"/>
        </w:rPr>
        <w:t>, специалисты Управления образования;</w:t>
      </w:r>
    </w:p>
    <w:p w:rsidR="00100A76" w:rsidRPr="009D2D16" w:rsidRDefault="00100A76" w:rsidP="00EA1470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делать педагогическим работникам замечания по поводу их работы во время проведения занятий и в присутствии детей.</w:t>
      </w:r>
    </w:p>
    <w:p w:rsidR="00100A76" w:rsidRPr="009D2D16" w:rsidRDefault="00100A76" w:rsidP="00100A76">
      <w:pPr>
        <w:ind w:left="360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 </w:t>
      </w:r>
    </w:p>
    <w:p w:rsidR="00100A76" w:rsidRPr="009D2D16" w:rsidRDefault="00100A76" w:rsidP="001E1FA8">
      <w:pPr>
        <w:jc w:val="center"/>
        <w:rPr>
          <w:b/>
          <w:sz w:val="28"/>
          <w:szCs w:val="28"/>
        </w:rPr>
      </w:pPr>
      <w:r w:rsidRPr="009D2D16">
        <w:rPr>
          <w:b/>
          <w:sz w:val="28"/>
          <w:szCs w:val="28"/>
        </w:rPr>
        <w:t>6. Поощрения за успехи в работе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6.1. 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формы поощрения работника (ст. 191 ТК РФ):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объявление благодарности;</w:t>
      </w:r>
    </w:p>
    <w:p w:rsidR="001E1FA8" w:rsidRDefault="001E1FA8" w:rsidP="001E1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</w:t>
      </w:r>
      <w:r w:rsidR="00100A76" w:rsidRPr="009D2D16">
        <w:rPr>
          <w:sz w:val="28"/>
          <w:szCs w:val="28"/>
        </w:rPr>
        <w:t>премии;</w:t>
      </w:r>
      <w:r>
        <w:rPr>
          <w:sz w:val="28"/>
          <w:szCs w:val="28"/>
        </w:rPr>
        <w:t xml:space="preserve"> </w:t>
      </w:r>
    </w:p>
    <w:p w:rsidR="001E1FA8" w:rsidRDefault="001E1FA8" w:rsidP="001E1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награждение почетной </w:t>
      </w:r>
      <w:r w:rsidR="00100A76" w:rsidRPr="009D2D16">
        <w:rPr>
          <w:sz w:val="28"/>
          <w:szCs w:val="28"/>
        </w:rPr>
        <w:t>грамотой;</w:t>
      </w:r>
    </w:p>
    <w:p w:rsidR="00100A76" w:rsidRDefault="001E1FA8" w:rsidP="001E1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0A76" w:rsidRPr="009D2D16">
        <w:rPr>
          <w:sz w:val="28"/>
          <w:szCs w:val="28"/>
        </w:rPr>
        <w:t>- представлени</w:t>
      </w:r>
      <w:r w:rsidR="00014310">
        <w:rPr>
          <w:sz w:val="28"/>
          <w:szCs w:val="28"/>
        </w:rPr>
        <w:t>е к званию лучшего по профессии;</w:t>
      </w:r>
    </w:p>
    <w:p w:rsidR="00014310" w:rsidRPr="009D2D16" w:rsidRDefault="00014310" w:rsidP="001E1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 другие виды поощрений.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6.2. Поощрения применяются </w:t>
      </w:r>
      <w:r w:rsidR="00035504">
        <w:rPr>
          <w:sz w:val="28"/>
          <w:szCs w:val="28"/>
        </w:rPr>
        <w:t>работодателем</w:t>
      </w:r>
      <w:r w:rsidRPr="009D2D16">
        <w:rPr>
          <w:sz w:val="28"/>
          <w:szCs w:val="28"/>
        </w:rPr>
        <w:t xml:space="preserve"> совместно или по согласованию с профсоюзным комитетом.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6.3. Поощрения объявляются в приказе </w:t>
      </w:r>
      <w:r w:rsidR="00035504">
        <w:rPr>
          <w:sz w:val="28"/>
          <w:szCs w:val="28"/>
        </w:rPr>
        <w:t>образовательного учреждения</w:t>
      </w:r>
      <w:r w:rsidRPr="009D2D16">
        <w:rPr>
          <w:sz w:val="28"/>
          <w:szCs w:val="28"/>
        </w:rPr>
        <w:t xml:space="preserve">, доводятся до сведения </w:t>
      </w:r>
      <w:r w:rsidR="00035504">
        <w:rPr>
          <w:sz w:val="28"/>
          <w:szCs w:val="28"/>
        </w:rPr>
        <w:t xml:space="preserve">работников </w:t>
      </w:r>
      <w:r w:rsidRPr="009D2D16">
        <w:rPr>
          <w:sz w:val="28"/>
          <w:szCs w:val="28"/>
        </w:rPr>
        <w:t>и заносятся в трудовую книжку работника.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6.4.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 культурного обслуживания (путевки в санатории и дома отдыха, и т.п.) Таким работникам предоставляется также преимущество при продвижении по работе.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6.5. За особые трудовые заслуги </w:t>
      </w:r>
      <w:r w:rsidR="00035504">
        <w:rPr>
          <w:sz w:val="28"/>
          <w:szCs w:val="28"/>
        </w:rPr>
        <w:t>перед обществом и государством работники могут быть представлены в установленном порядке к государственным наградам.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</w:p>
    <w:p w:rsidR="00100A76" w:rsidRPr="009D2D16" w:rsidRDefault="00100A76" w:rsidP="001E1FA8">
      <w:pPr>
        <w:jc w:val="center"/>
        <w:rPr>
          <w:b/>
          <w:sz w:val="28"/>
          <w:szCs w:val="28"/>
        </w:rPr>
      </w:pPr>
      <w:r w:rsidRPr="009D2D16">
        <w:rPr>
          <w:b/>
          <w:sz w:val="28"/>
          <w:szCs w:val="28"/>
        </w:rPr>
        <w:t>7. Трудовая дисциплина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7.1 Работодатель обязан создавать условия, необходимые для соблюдения работниками дисциплины труда.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7.2 Работники, независимо от должностного положения, обязаны проявлять взаимную вежливость, уважение, терпимость, соблюдать дисциплину труда, профессиональную этику.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lastRenderedPageBreak/>
        <w:t>7.3 За совершение дисциплинарного проступка, т.е. неисполнение или ненадлежащее исполнение по вине работника возложенных на него трудовых обязанностей, работодатель вправе применить следующие дисциплинарные взыскания (ст. 192 ТК РФ):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замечание;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выговор;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- увольнение по соответствующим основаниям.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7.4 За один дисциплинарный проступок может быть применено только одно дисциплинарное взыскание.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7.5 Применение мер дисциплинарного взыскания, не предусмотренных законом, запрещается.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7.6 Дисциплинарное взыскание может быть наложено в пределах сроков, установленных законом.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7.7 Дисциплинарное взыскание применяется не позднее одного месяца со дня обнаружения</w:t>
      </w:r>
      <w:r w:rsidR="00F536AE">
        <w:rPr>
          <w:sz w:val="28"/>
          <w:szCs w:val="28"/>
        </w:rPr>
        <w:t xml:space="preserve"> проступка</w:t>
      </w:r>
      <w:r w:rsidRPr="009D2D16">
        <w:rPr>
          <w:sz w:val="28"/>
          <w:szCs w:val="28"/>
        </w:rPr>
        <w:t>, не считая времени болезни работника или пребывания его в отпуске, а также времени, необходимого на учет мнения профкома.</w:t>
      </w:r>
    </w:p>
    <w:p w:rsidR="00100A76" w:rsidRPr="009D2D16" w:rsidRDefault="00A504B2" w:rsidP="001E1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Дисциплинарное в</w:t>
      </w:r>
      <w:r w:rsidR="00100A76" w:rsidRPr="009D2D16">
        <w:rPr>
          <w:sz w:val="28"/>
          <w:szCs w:val="28"/>
        </w:rPr>
        <w:t>зыскание не может быть применено позднее шести меся</w:t>
      </w:r>
      <w:r>
        <w:rPr>
          <w:sz w:val="28"/>
          <w:szCs w:val="28"/>
        </w:rPr>
        <w:t>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  <w:r w:rsidR="00100A76" w:rsidRPr="009D2D16">
        <w:rPr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100A76" w:rsidRPr="009D2D16" w:rsidRDefault="00570A7B" w:rsidP="001E1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100A76" w:rsidRPr="009D2D16">
        <w:rPr>
          <w:sz w:val="28"/>
          <w:szCs w:val="28"/>
        </w:rPr>
        <w:t xml:space="preserve"> 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Если по истечении двух рабочих дней объяснение работником не представлено, то составляется соответствующий акт.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7.9 Мера дисциплинарного взыскания определяется с учетом тяжести совершенного проступка, обстоятельств, при которых</w:t>
      </w:r>
      <w:r w:rsidR="00F536AE">
        <w:rPr>
          <w:sz w:val="28"/>
          <w:szCs w:val="28"/>
        </w:rPr>
        <w:t xml:space="preserve"> он был совершен, предшествующего</w:t>
      </w:r>
      <w:r w:rsidRPr="009D2D16">
        <w:rPr>
          <w:sz w:val="28"/>
          <w:szCs w:val="28"/>
        </w:rPr>
        <w:t xml:space="preserve"> поведения работника.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>7.10 Приказ о применении дисциплинарного взыскания с указанием мотивов его применения объявляется работнику, подвергнутому взысканию под роспись (ст. 193 ТК РФ), в течение 3 рабочих дней со дня его издания, не считая времени отсутствия работника на работе.</w:t>
      </w:r>
      <w:r w:rsidR="00570A7B">
        <w:rPr>
          <w:sz w:val="28"/>
          <w:szCs w:val="28"/>
        </w:rPr>
        <w:t xml:space="preserve"> Если работник отказывается ознакомиться с указанным приказом под роспись, то составляется соответствующий акт.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Запись о дисциплинарном взыскании в трудовой книжке работника не производится, за исключением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государственную инспекцию труда </w:t>
      </w:r>
      <w:r w:rsidR="001E1FA8">
        <w:rPr>
          <w:sz w:val="28"/>
          <w:szCs w:val="28"/>
        </w:rPr>
        <w:t>и (</w:t>
      </w:r>
      <w:r w:rsidRPr="009D2D16">
        <w:rPr>
          <w:sz w:val="28"/>
          <w:szCs w:val="28"/>
        </w:rPr>
        <w:t>или</w:t>
      </w:r>
      <w:r w:rsidR="001E1FA8">
        <w:rPr>
          <w:sz w:val="28"/>
          <w:szCs w:val="28"/>
        </w:rPr>
        <w:t>)</w:t>
      </w:r>
      <w:r w:rsidRPr="009D2D16">
        <w:rPr>
          <w:sz w:val="28"/>
          <w:szCs w:val="28"/>
        </w:rPr>
        <w:t xml:space="preserve"> в суд.</w:t>
      </w:r>
    </w:p>
    <w:p w:rsidR="00100A76" w:rsidRPr="009D2D16" w:rsidRDefault="00100A76" w:rsidP="001E1FA8">
      <w:pPr>
        <w:ind w:firstLine="851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7.11 Если в течение года со дня наложения дисциплинарного взыскания работник не будет подвергнут новому дисциплинарному взысканию, то </w:t>
      </w:r>
      <w:proofErr w:type="gramStart"/>
      <w:r w:rsidRPr="009D2D16">
        <w:rPr>
          <w:sz w:val="28"/>
          <w:szCs w:val="28"/>
        </w:rPr>
        <w:t>он  считается</w:t>
      </w:r>
      <w:proofErr w:type="gramEnd"/>
      <w:r w:rsidRPr="009D2D16">
        <w:rPr>
          <w:sz w:val="28"/>
          <w:szCs w:val="28"/>
        </w:rPr>
        <w:t xml:space="preserve"> не имеющим дисциплинарного взыскания (ст. 194 ТК РФ).</w:t>
      </w:r>
      <w:r w:rsidR="00570A7B">
        <w:rPr>
          <w:sz w:val="28"/>
          <w:szCs w:val="28"/>
        </w:rPr>
        <w:t xml:space="preserve"> </w:t>
      </w:r>
      <w:r w:rsidR="00570A7B">
        <w:rPr>
          <w:sz w:val="28"/>
          <w:szCs w:val="28"/>
        </w:rPr>
        <w:lastRenderedPageBreak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профкома.</w:t>
      </w:r>
    </w:p>
    <w:p w:rsidR="00100A76" w:rsidRPr="009D2D16" w:rsidRDefault="00100A76" w:rsidP="00100A76">
      <w:pPr>
        <w:ind w:left="360"/>
        <w:jc w:val="both"/>
        <w:rPr>
          <w:sz w:val="28"/>
          <w:szCs w:val="28"/>
        </w:rPr>
      </w:pPr>
    </w:p>
    <w:p w:rsidR="00100A76" w:rsidRPr="009D2D16" w:rsidRDefault="00100A76" w:rsidP="00100A76">
      <w:pPr>
        <w:ind w:left="360"/>
        <w:jc w:val="both"/>
        <w:rPr>
          <w:sz w:val="28"/>
          <w:szCs w:val="28"/>
        </w:rPr>
      </w:pPr>
    </w:p>
    <w:p w:rsidR="00100A76" w:rsidRPr="009D2D16" w:rsidRDefault="00100A76" w:rsidP="00100A76">
      <w:pPr>
        <w:ind w:left="360"/>
        <w:jc w:val="both"/>
        <w:rPr>
          <w:sz w:val="28"/>
          <w:szCs w:val="28"/>
        </w:rPr>
      </w:pPr>
    </w:p>
    <w:p w:rsidR="00100A76" w:rsidRDefault="00100A76" w:rsidP="00100A76">
      <w:pPr>
        <w:ind w:left="360"/>
        <w:jc w:val="both"/>
        <w:rPr>
          <w:sz w:val="28"/>
          <w:szCs w:val="28"/>
        </w:rPr>
      </w:pPr>
    </w:p>
    <w:p w:rsidR="00100A76" w:rsidRPr="009D2D16" w:rsidRDefault="00100A76" w:rsidP="00100A76">
      <w:pPr>
        <w:ind w:left="360"/>
        <w:jc w:val="both"/>
        <w:rPr>
          <w:sz w:val="28"/>
          <w:szCs w:val="28"/>
        </w:rPr>
      </w:pPr>
    </w:p>
    <w:p w:rsidR="009174C5" w:rsidRDefault="009174C5"/>
    <w:sectPr w:rsidR="0091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571"/>
    <w:multiLevelType w:val="hybridMultilevel"/>
    <w:tmpl w:val="BC06E236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">
    <w:nsid w:val="27117298"/>
    <w:multiLevelType w:val="hybridMultilevel"/>
    <w:tmpl w:val="07D6196A"/>
    <w:lvl w:ilvl="0" w:tplc="3DF8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ABE8">
      <w:numFmt w:val="none"/>
      <w:lvlText w:val=""/>
      <w:lvlJc w:val="left"/>
      <w:pPr>
        <w:tabs>
          <w:tab w:val="num" w:pos="360"/>
        </w:tabs>
      </w:pPr>
    </w:lvl>
    <w:lvl w:ilvl="2" w:tplc="734C8E46">
      <w:numFmt w:val="none"/>
      <w:lvlText w:val=""/>
      <w:lvlJc w:val="left"/>
      <w:pPr>
        <w:tabs>
          <w:tab w:val="num" w:pos="360"/>
        </w:tabs>
      </w:pPr>
    </w:lvl>
    <w:lvl w:ilvl="3" w:tplc="9E827CB4">
      <w:numFmt w:val="none"/>
      <w:lvlText w:val=""/>
      <w:lvlJc w:val="left"/>
      <w:pPr>
        <w:tabs>
          <w:tab w:val="num" w:pos="360"/>
        </w:tabs>
      </w:pPr>
    </w:lvl>
    <w:lvl w:ilvl="4" w:tplc="A94AFEE6">
      <w:numFmt w:val="none"/>
      <w:lvlText w:val=""/>
      <w:lvlJc w:val="left"/>
      <w:pPr>
        <w:tabs>
          <w:tab w:val="num" w:pos="360"/>
        </w:tabs>
      </w:pPr>
    </w:lvl>
    <w:lvl w:ilvl="5" w:tplc="531E357C">
      <w:numFmt w:val="none"/>
      <w:lvlText w:val=""/>
      <w:lvlJc w:val="left"/>
      <w:pPr>
        <w:tabs>
          <w:tab w:val="num" w:pos="360"/>
        </w:tabs>
      </w:pPr>
    </w:lvl>
    <w:lvl w:ilvl="6" w:tplc="52367690">
      <w:numFmt w:val="none"/>
      <w:lvlText w:val=""/>
      <w:lvlJc w:val="left"/>
      <w:pPr>
        <w:tabs>
          <w:tab w:val="num" w:pos="360"/>
        </w:tabs>
      </w:pPr>
    </w:lvl>
    <w:lvl w:ilvl="7" w:tplc="FEF6D2E2">
      <w:numFmt w:val="none"/>
      <w:lvlText w:val=""/>
      <w:lvlJc w:val="left"/>
      <w:pPr>
        <w:tabs>
          <w:tab w:val="num" w:pos="360"/>
        </w:tabs>
      </w:pPr>
    </w:lvl>
    <w:lvl w:ilvl="8" w:tplc="CBEE22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A3"/>
    <w:rsid w:val="00014310"/>
    <w:rsid w:val="00035504"/>
    <w:rsid w:val="00061244"/>
    <w:rsid w:val="0008758F"/>
    <w:rsid w:val="000C2D35"/>
    <w:rsid w:val="000C54E0"/>
    <w:rsid w:val="000E05F1"/>
    <w:rsid w:val="000F4B82"/>
    <w:rsid w:val="00100A76"/>
    <w:rsid w:val="00133CA3"/>
    <w:rsid w:val="00195CDE"/>
    <w:rsid w:val="001C69D4"/>
    <w:rsid w:val="001D6727"/>
    <w:rsid w:val="001E1FA8"/>
    <w:rsid w:val="002845F1"/>
    <w:rsid w:val="002D4A36"/>
    <w:rsid w:val="0030608E"/>
    <w:rsid w:val="00330F46"/>
    <w:rsid w:val="0037048D"/>
    <w:rsid w:val="003C4C2A"/>
    <w:rsid w:val="004125EB"/>
    <w:rsid w:val="00413641"/>
    <w:rsid w:val="005020E6"/>
    <w:rsid w:val="00570A7B"/>
    <w:rsid w:val="00591B6E"/>
    <w:rsid w:val="005B65F0"/>
    <w:rsid w:val="00650793"/>
    <w:rsid w:val="006B46DE"/>
    <w:rsid w:val="0079795B"/>
    <w:rsid w:val="007A0489"/>
    <w:rsid w:val="007D5591"/>
    <w:rsid w:val="007E4F58"/>
    <w:rsid w:val="00825CDC"/>
    <w:rsid w:val="008577FD"/>
    <w:rsid w:val="008F34F5"/>
    <w:rsid w:val="009174C5"/>
    <w:rsid w:val="009E1473"/>
    <w:rsid w:val="00A17307"/>
    <w:rsid w:val="00A504B2"/>
    <w:rsid w:val="00A83A45"/>
    <w:rsid w:val="00A867A0"/>
    <w:rsid w:val="00AF7083"/>
    <w:rsid w:val="00B6630F"/>
    <w:rsid w:val="00B75666"/>
    <w:rsid w:val="00BB4588"/>
    <w:rsid w:val="00C43044"/>
    <w:rsid w:val="00CC2F22"/>
    <w:rsid w:val="00CF1B80"/>
    <w:rsid w:val="00CF514D"/>
    <w:rsid w:val="00D0234B"/>
    <w:rsid w:val="00D33055"/>
    <w:rsid w:val="00DC45A6"/>
    <w:rsid w:val="00E007E7"/>
    <w:rsid w:val="00EA1470"/>
    <w:rsid w:val="00EB498C"/>
    <w:rsid w:val="00F536AE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80BC0-7E9E-4BD7-86C8-4AB9B39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4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7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7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6F24-DF20-4A57-BD69-171B069C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4</cp:revision>
  <cp:lastPrinted>2017-06-21T08:21:00Z</cp:lastPrinted>
  <dcterms:created xsi:type="dcterms:W3CDTF">2017-06-21T08:24:00Z</dcterms:created>
  <dcterms:modified xsi:type="dcterms:W3CDTF">2018-02-02T10:00:00Z</dcterms:modified>
</cp:coreProperties>
</file>