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09" w:rsidRDefault="000335BF" w:rsidP="00574309">
      <w:pPr>
        <w:tabs>
          <w:tab w:val="left" w:pos="3840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Надежда\Desktop\САЙТ 18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АЙТ 184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BF" w:rsidRDefault="000335BF" w:rsidP="00574309">
      <w:pPr>
        <w:tabs>
          <w:tab w:val="left" w:pos="3840"/>
        </w:tabs>
      </w:pPr>
    </w:p>
    <w:p w:rsidR="000335BF" w:rsidRDefault="000335BF" w:rsidP="00574309">
      <w:pPr>
        <w:tabs>
          <w:tab w:val="left" w:pos="3840"/>
        </w:tabs>
      </w:pPr>
    </w:p>
    <w:p w:rsidR="00574309" w:rsidRPr="00574309" w:rsidRDefault="00574309" w:rsidP="00574309">
      <w:pPr>
        <w:rPr>
          <w:rFonts w:ascii="Times New Roman" w:hAnsi="Times New Roman" w:cs="Times New Roman"/>
          <w:b/>
          <w:sz w:val="24"/>
          <w:szCs w:val="24"/>
        </w:rPr>
      </w:pPr>
      <w:r w:rsidRPr="0057430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1.1. Порядок и основания перевода, отчисления воспитанников (далее - Порядок) разработан в целях регламентации деятельности Муниципального бюджетного дошкольного образовательного учреждения г. Иркутска детского сада № 184 (далее - Организация) при переводе, отчислении, восстановлении воспитанников;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соответствии с Конституцией Российской Федерации, Федеральным Законом от 29.12.2012 г. № 273-Ф3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Утвержденным приказом Министерства образования и науки РФ от 30.08.2013 № 1014,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1155, Порядком комплектования детей в муниципальные дошкольные образовательные учреждения города Иркутска, утвержденного постановлением администрации города Иркутска от 05.07.2013 № 031-06-1472/12, Уставом Организации;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1.3. Копия Порядка размещается на информационном стенде Организации, а также на официальном сайте Организации.</w:t>
      </w:r>
    </w:p>
    <w:p w:rsidR="00574309" w:rsidRPr="00574309" w:rsidRDefault="00574309" w:rsidP="00574309">
      <w:pPr>
        <w:rPr>
          <w:rFonts w:ascii="Times New Roman" w:hAnsi="Times New Roman" w:cs="Times New Roman"/>
          <w:b/>
          <w:sz w:val="24"/>
          <w:szCs w:val="24"/>
        </w:rPr>
      </w:pPr>
      <w:r w:rsidRPr="00574309">
        <w:rPr>
          <w:rFonts w:ascii="Times New Roman" w:hAnsi="Times New Roman" w:cs="Times New Roman"/>
          <w:b/>
          <w:sz w:val="24"/>
          <w:szCs w:val="24"/>
        </w:rPr>
        <w:t xml:space="preserve">2. Перевод воспитанников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>2.1. Воспитанник по желанию родителей (законных представителей) может быть переведен в другую образовательную Организацию или в другую группу Организации;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2.2. Для перевода воспитанника в другую образовательную Организацию родителям (законным представителям) необходимо обратиться в выбранный детский сад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Интернет).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- в случае получения положительного ответ о наличии свободных мест родителю (законному представителю) необходимо обратиться в детский сад, который посещает его ребенок,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 В заявлении родителей обучающегося об отчислении в порядке перевода в принимающую организацию указываются: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>• фамилия, имя, отчество (при наличии) обучающегося;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• дата рождения;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• направленность группы;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• наименование принимающей организации.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</w:t>
      </w:r>
      <w:r w:rsidRPr="00574309">
        <w:rPr>
          <w:rFonts w:ascii="Times New Roman" w:hAnsi="Times New Roman" w:cs="Times New Roman"/>
          <w:sz w:val="24"/>
          <w:szCs w:val="24"/>
        </w:rPr>
        <w:lastRenderedPageBreak/>
        <w:t xml:space="preserve">субъект Российской Федерации, в который осуществляется переезд. На основании этого заявления детский сад выдает личное дело. С личным делом и оригиналом документа, удостоверяющего личность, родителю (законному представителю) необходимо обратиться в выбранный детский сад с заявлением </w:t>
      </w:r>
      <w:proofErr w:type="gramStart"/>
      <w:r w:rsidRPr="00574309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574309">
        <w:rPr>
          <w:rFonts w:ascii="Times New Roman" w:hAnsi="Times New Roman" w:cs="Times New Roman"/>
          <w:sz w:val="24"/>
          <w:szCs w:val="24"/>
        </w:rPr>
        <w:t xml:space="preserve"> обучающегося.  В случае получения ответа об отсутствии свободных мест родителю (законному представителю) необходимо обратиться в департамент образования с заявлением об определении муниципальной дошкольной образовательной организации города Иркутска, в которую может быть осуществлен перевод ребенка с приложением копии ответа выбранного детского сада.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2.3. Воспитанник может быть переведён в другую группу Организации только в следующих случаях: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- наличие свободных ме</w:t>
      </w:r>
      <w:proofErr w:type="gramStart"/>
      <w:r w:rsidRPr="00574309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574309">
        <w:rPr>
          <w:rFonts w:ascii="Times New Roman" w:hAnsi="Times New Roman" w:cs="Times New Roman"/>
          <w:sz w:val="24"/>
          <w:szCs w:val="24"/>
        </w:rPr>
        <w:t xml:space="preserve">уппе;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- группа соответствует возрастной категории воспитанника;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- причины перевода воспитанника признаны объективными.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>2.4. Решение об объективности причин принимается коллегиально, с учётом мнения воспитателей группы, заместителя заведующего, педагог</w:t>
      </w:r>
      <w:proofErr w:type="gramStart"/>
      <w:r w:rsidRPr="0057430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74309">
        <w:rPr>
          <w:rFonts w:ascii="Times New Roman" w:hAnsi="Times New Roman" w:cs="Times New Roman"/>
          <w:sz w:val="24"/>
          <w:szCs w:val="24"/>
        </w:rPr>
        <w:t xml:space="preserve"> психолога, учителя-логопеда, медицинского работника;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>2.5. Воспитанники с ограниченными возможностями здоровья переводятся в группу компенсирующей направленности для детей с тяжелыми нарушениями речи только с согласия родителей (законных представителей) и на основании рекомендаций Территориальной психолого-медик</w:t>
      </w:r>
      <w:proofErr w:type="gramStart"/>
      <w:r w:rsidRPr="005743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4309">
        <w:rPr>
          <w:rFonts w:ascii="Times New Roman" w:hAnsi="Times New Roman" w:cs="Times New Roman"/>
          <w:sz w:val="24"/>
          <w:szCs w:val="24"/>
        </w:rPr>
        <w:t xml:space="preserve"> педагогической комиссии;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>2.6. Перевод воспитанников в другую группу Организации оформляется приказом руководителя.</w:t>
      </w:r>
    </w:p>
    <w:p w:rsidR="00574309" w:rsidRPr="00574309" w:rsidRDefault="00574309" w:rsidP="00574309">
      <w:pPr>
        <w:rPr>
          <w:rFonts w:ascii="Times New Roman" w:hAnsi="Times New Roman" w:cs="Times New Roman"/>
          <w:b/>
          <w:sz w:val="24"/>
          <w:szCs w:val="24"/>
        </w:rPr>
      </w:pPr>
      <w:r w:rsidRPr="00574309">
        <w:rPr>
          <w:rFonts w:ascii="Times New Roman" w:hAnsi="Times New Roman" w:cs="Times New Roman"/>
          <w:b/>
          <w:sz w:val="24"/>
          <w:szCs w:val="24"/>
        </w:rPr>
        <w:t>3. Отчисление воспитанников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3.1. Отчисление воспитанника из Организации может производиться в следующих случаях: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- по инициативе родителей (законных представителей), в том числе в случае перевода воспитанника для продолжения освоения образовательной программы дошкольного образования в другой организации, осуществляющей образовательную деятельность;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- при наличии медицинского заключения о состоянии здоровья воспитанника, препятствующего его дальнейшему пребыванию в Организации;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>- при необходимости направления воспитанника в Организации иного типа с согласия родителей (законных представителей);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- в связи с невыполнением родителями (законными представителями) воспитанника условий договора об образовании, заключённого между ними и Организацией.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lastRenderedPageBreak/>
        <w:t xml:space="preserve"> 3.2. Родитель (законный представитель) воспитанника должен не менее чем за 5 календарных дней, известить руководителя Организацию в письменной форме через заявление о расторжении договора об образовании; </w:t>
      </w:r>
    </w:p>
    <w:p w:rsidR="00574309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3.3. На основании заявления родителей (законных представителей) руководитель Организации издает приказ об отчислении воспитанника. Со дня издания приказа воспитанник не </w:t>
      </w:r>
      <w:proofErr w:type="spellStart"/>
      <w:r w:rsidRPr="00574309">
        <w:rPr>
          <w:rFonts w:ascii="Times New Roman" w:hAnsi="Times New Roman" w:cs="Times New Roman"/>
          <w:sz w:val="24"/>
          <w:szCs w:val="24"/>
        </w:rPr>
        <w:t>табелируется</w:t>
      </w:r>
      <w:proofErr w:type="spellEnd"/>
      <w:r w:rsidRPr="00574309">
        <w:rPr>
          <w:rFonts w:ascii="Times New Roman" w:hAnsi="Times New Roman" w:cs="Times New Roman"/>
          <w:sz w:val="24"/>
          <w:szCs w:val="24"/>
        </w:rPr>
        <w:t xml:space="preserve"> и считается выбывшим;</w:t>
      </w:r>
    </w:p>
    <w:p w:rsidR="00E73D55" w:rsidRPr="00574309" w:rsidRDefault="00574309" w:rsidP="00574309">
      <w:pPr>
        <w:rPr>
          <w:rFonts w:ascii="Times New Roman" w:hAnsi="Times New Roman" w:cs="Times New Roman"/>
          <w:sz w:val="24"/>
          <w:szCs w:val="24"/>
        </w:rPr>
      </w:pPr>
      <w:r w:rsidRPr="00574309">
        <w:rPr>
          <w:rFonts w:ascii="Times New Roman" w:hAnsi="Times New Roman" w:cs="Times New Roman"/>
          <w:sz w:val="24"/>
          <w:szCs w:val="24"/>
        </w:rPr>
        <w:t xml:space="preserve"> 3.4. В Алфавитной книге движения воспитанников делается запись о месте и дате убытия</w:t>
      </w:r>
    </w:p>
    <w:sectPr w:rsidR="00E73D55" w:rsidRPr="005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39" w:rsidRDefault="00543239" w:rsidP="00574309">
      <w:pPr>
        <w:spacing w:after="0" w:line="240" w:lineRule="auto"/>
      </w:pPr>
      <w:r>
        <w:separator/>
      </w:r>
    </w:p>
  </w:endnote>
  <w:endnote w:type="continuationSeparator" w:id="0">
    <w:p w:rsidR="00543239" w:rsidRDefault="00543239" w:rsidP="0057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39" w:rsidRDefault="00543239" w:rsidP="00574309">
      <w:pPr>
        <w:spacing w:after="0" w:line="240" w:lineRule="auto"/>
      </w:pPr>
      <w:r>
        <w:separator/>
      </w:r>
    </w:p>
  </w:footnote>
  <w:footnote w:type="continuationSeparator" w:id="0">
    <w:p w:rsidR="00543239" w:rsidRDefault="00543239" w:rsidP="00574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DA"/>
    <w:rsid w:val="00020311"/>
    <w:rsid w:val="000335BF"/>
    <w:rsid w:val="001E1612"/>
    <w:rsid w:val="00543239"/>
    <w:rsid w:val="00574309"/>
    <w:rsid w:val="007A37AB"/>
    <w:rsid w:val="00C040DA"/>
    <w:rsid w:val="00E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309"/>
  </w:style>
  <w:style w:type="paragraph" w:styleId="a5">
    <w:name w:val="footer"/>
    <w:basedOn w:val="a"/>
    <w:link w:val="a6"/>
    <w:uiPriority w:val="99"/>
    <w:unhideWhenUsed/>
    <w:rsid w:val="0057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309"/>
  </w:style>
  <w:style w:type="paragraph" w:styleId="a7">
    <w:name w:val="Balloon Text"/>
    <w:basedOn w:val="a"/>
    <w:link w:val="a8"/>
    <w:uiPriority w:val="99"/>
    <w:semiHidden/>
    <w:unhideWhenUsed/>
    <w:rsid w:val="0003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309"/>
  </w:style>
  <w:style w:type="paragraph" w:styleId="a5">
    <w:name w:val="footer"/>
    <w:basedOn w:val="a"/>
    <w:link w:val="a6"/>
    <w:uiPriority w:val="99"/>
    <w:unhideWhenUsed/>
    <w:rsid w:val="0057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309"/>
  </w:style>
  <w:style w:type="paragraph" w:styleId="a7">
    <w:name w:val="Balloon Text"/>
    <w:basedOn w:val="a"/>
    <w:link w:val="a8"/>
    <w:uiPriority w:val="99"/>
    <w:semiHidden/>
    <w:unhideWhenUsed/>
    <w:rsid w:val="0003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6</cp:revision>
  <cp:lastPrinted>2018-03-27T03:05:00Z</cp:lastPrinted>
  <dcterms:created xsi:type="dcterms:W3CDTF">2018-03-16T05:30:00Z</dcterms:created>
  <dcterms:modified xsi:type="dcterms:W3CDTF">2018-03-27T03:05:00Z</dcterms:modified>
</cp:coreProperties>
</file>