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center" w:tblpY="130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961"/>
        <w:gridCol w:w="2268"/>
        <w:gridCol w:w="1559"/>
        <w:gridCol w:w="5529"/>
      </w:tblGrid>
      <w:tr w:rsidR="00F72081" w:rsidTr="004802D0">
        <w:trPr>
          <w:trHeight w:val="816"/>
        </w:trPr>
        <w:tc>
          <w:tcPr>
            <w:tcW w:w="392" w:type="dxa"/>
          </w:tcPr>
          <w:p w:rsidR="00F72081" w:rsidRDefault="00F72081" w:rsidP="004802D0">
            <w:pPr>
              <w:jc w:val="center"/>
            </w:pPr>
            <w:r>
              <w:t>№</w:t>
            </w:r>
          </w:p>
        </w:tc>
        <w:tc>
          <w:tcPr>
            <w:tcW w:w="4961" w:type="dxa"/>
          </w:tcPr>
          <w:p w:rsidR="00F72081" w:rsidRDefault="00F72081" w:rsidP="004802D0">
            <w:pPr>
              <w:jc w:val="center"/>
            </w:pPr>
            <w:r>
              <w:t>Название методики (теста)</w:t>
            </w:r>
          </w:p>
        </w:tc>
        <w:tc>
          <w:tcPr>
            <w:tcW w:w="2268" w:type="dxa"/>
          </w:tcPr>
          <w:p w:rsidR="00F72081" w:rsidRDefault="00F72081" w:rsidP="004802D0">
            <w:pPr>
              <w:jc w:val="center"/>
            </w:pPr>
            <w:r>
              <w:t>Автор (ы) методики</w:t>
            </w:r>
          </w:p>
        </w:tc>
        <w:tc>
          <w:tcPr>
            <w:tcW w:w="1559" w:type="dxa"/>
          </w:tcPr>
          <w:p w:rsidR="00F72081" w:rsidRDefault="00F72081" w:rsidP="004802D0">
            <w:pPr>
              <w:jc w:val="center"/>
            </w:pPr>
            <w:r>
              <w:t>Год издания (</w:t>
            </w:r>
            <w:proofErr w:type="spellStart"/>
            <w:proofErr w:type="gramStart"/>
            <w:r>
              <w:t>модифи-кация</w:t>
            </w:r>
            <w:proofErr w:type="spellEnd"/>
            <w:proofErr w:type="gramEnd"/>
            <w:r>
              <w:t>)</w:t>
            </w:r>
          </w:p>
        </w:tc>
        <w:tc>
          <w:tcPr>
            <w:tcW w:w="5529" w:type="dxa"/>
          </w:tcPr>
          <w:p w:rsidR="00F72081" w:rsidRDefault="00F72081" w:rsidP="004802D0">
            <w:pPr>
              <w:jc w:val="center"/>
            </w:pPr>
            <w:r>
              <w:t>Издательство (литературный источник)</w:t>
            </w:r>
          </w:p>
        </w:tc>
      </w:tr>
      <w:tr w:rsidR="00F72081" w:rsidTr="004802D0">
        <w:trPr>
          <w:trHeight w:val="538"/>
        </w:trPr>
        <w:tc>
          <w:tcPr>
            <w:tcW w:w="392" w:type="dxa"/>
          </w:tcPr>
          <w:p w:rsidR="00F72081" w:rsidRDefault="00F72081" w:rsidP="004802D0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F72081" w:rsidRDefault="00F72081" w:rsidP="004802D0">
            <w:pPr>
              <w:jc w:val="center"/>
            </w:pPr>
            <w:r>
              <w:t>Психолого-педагогическая диагностика развития детей раннего и дошкольного возраста</w:t>
            </w:r>
          </w:p>
        </w:tc>
        <w:tc>
          <w:tcPr>
            <w:tcW w:w="2268" w:type="dxa"/>
          </w:tcPr>
          <w:p w:rsidR="00F72081" w:rsidRDefault="00F72081" w:rsidP="004802D0">
            <w:pPr>
              <w:jc w:val="center"/>
            </w:pPr>
            <w:proofErr w:type="spellStart"/>
            <w:r>
              <w:t>Е.А.Стребелева</w:t>
            </w:r>
            <w:proofErr w:type="spellEnd"/>
          </w:p>
        </w:tc>
        <w:tc>
          <w:tcPr>
            <w:tcW w:w="1559" w:type="dxa"/>
          </w:tcPr>
          <w:p w:rsidR="00F72081" w:rsidRDefault="00F72081" w:rsidP="004802D0">
            <w:pPr>
              <w:jc w:val="center"/>
            </w:pPr>
            <w:r>
              <w:t>2005</w:t>
            </w:r>
          </w:p>
        </w:tc>
        <w:tc>
          <w:tcPr>
            <w:tcW w:w="5529" w:type="dxa"/>
          </w:tcPr>
          <w:p w:rsidR="00F72081" w:rsidRDefault="00F72081" w:rsidP="004802D0">
            <w:pPr>
              <w:jc w:val="center"/>
            </w:pPr>
            <w:r>
              <w:t>Культура России, М., Просвещение</w:t>
            </w:r>
          </w:p>
        </w:tc>
      </w:tr>
      <w:tr w:rsidR="004802D0" w:rsidTr="004802D0">
        <w:trPr>
          <w:trHeight w:val="538"/>
        </w:trPr>
        <w:tc>
          <w:tcPr>
            <w:tcW w:w="392" w:type="dxa"/>
          </w:tcPr>
          <w:p w:rsidR="004802D0" w:rsidRDefault="004802D0" w:rsidP="004802D0">
            <w:pPr>
              <w:jc w:val="center"/>
            </w:pPr>
          </w:p>
        </w:tc>
        <w:tc>
          <w:tcPr>
            <w:tcW w:w="4961" w:type="dxa"/>
          </w:tcPr>
          <w:p w:rsidR="004802D0" w:rsidRDefault="004802D0" w:rsidP="004802D0">
            <w:pPr>
              <w:jc w:val="center"/>
            </w:pPr>
            <w:r>
              <w:t>Диагностика нервно-психического развития детей раннего возраста</w:t>
            </w:r>
          </w:p>
        </w:tc>
        <w:tc>
          <w:tcPr>
            <w:tcW w:w="2268" w:type="dxa"/>
          </w:tcPr>
          <w:p w:rsidR="004802D0" w:rsidRDefault="004802D0" w:rsidP="004802D0">
            <w:pPr>
              <w:jc w:val="center"/>
            </w:pPr>
            <w:proofErr w:type="spellStart"/>
            <w:r>
              <w:t>К.Л.Печера</w:t>
            </w:r>
            <w:proofErr w:type="spellEnd"/>
            <w:r>
              <w:t xml:space="preserve">, </w:t>
            </w:r>
            <w:proofErr w:type="spellStart"/>
            <w:r>
              <w:t>Г.В.Пантюхина</w:t>
            </w:r>
            <w:proofErr w:type="spellEnd"/>
          </w:p>
        </w:tc>
        <w:tc>
          <w:tcPr>
            <w:tcW w:w="1559" w:type="dxa"/>
          </w:tcPr>
          <w:p w:rsidR="004802D0" w:rsidRDefault="00086282" w:rsidP="004802D0">
            <w:pPr>
              <w:jc w:val="center"/>
            </w:pPr>
            <w:r>
              <w:t>1995</w:t>
            </w:r>
          </w:p>
        </w:tc>
        <w:tc>
          <w:tcPr>
            <w:tcW w:w="5529" w:type="dxa"/>
          </w:tcPr>
          <w:p w:rsidR="004802D0" w:rsidRDefault="00086282" w:rsidP="004802D0">
            <w:pPr>
              <w:jc w:val="center"/>
            </w:pPr>
            <w:r>
              <w:t>Методические рекомендации. Психолого-педагогическое обследование детей в возрасте от 1 года 3 месяцев до 6 лет. Реабилитационные игры и занятия с детьми. Москва.</w:t>
            </w:r>
          </w:p>
        </w:tc>
      </w:tr>
      <w:tr w:rsidR="00F72081" w:rsidTr="004802D0">
        <w:trPr>
          <w:trHeight w:val="557"/>
        </w:trPr>
        <w:tc>
          <w:tcPr>
            <w:tcW w:w="392" w:type="dxa"/>
          </w:tcPr>
          <w:p w:rsidR="00F72081" w:rsidRDefault="00F72081" w:rsidP="004802D0">
            <w:r>
              <w:t>2</w:t>
            </w:r>
          </w:p>
        </w:tc>
        <w:tc>
          <w:tcPr>
            <w:tcW w:w="4961" w:type="dxa"/>
          </w:tcPr>
          <w:p w:rsidR="00F72081" w:rsidRDefault="00F72081" w:rsidP="004802D0">
            <w:pPr>
              <w:jc w:val="center"/>
            </w:pPr>
            <w:r>
              <w:t>САТ (детский апперцептивный тест)</w:t>
            </w:r>
          </w:p>
        </w:tc>
        <w:tc>
          <w:tcPr>
            <w:tcW w:w="2268" w:type="dxa"/>
          </w:tcPr>
          <w:p w:rsidR="00F72081" w:rsidRDefault="00F72081" w:rsidP="004802D0">
            <w:pPr>
              <w:jc w:val="center"/>
            </w:pPr>
            <w:proofErr w:type="spellStart"/>
            <w:r>
              <w:t>Л.Беллак</w:t>
            </w:r>
            <w:proofErr w:type="spellEnd"/>
          </w:p>
        </w:tc>
        <w:tc>
          <w:tcPr>
            <w:tcW w:w="1559" w:type="dxa"/>
          </w:tcPr>
          <w:p w:rsidR="00F72081" w:rsidRDefault="00F72081" w:rsidP="004802D0">
            <w:pPr>
              <w:jc w:val="center"/>
            </w:pPr>
          </w:p>
        </w:tc>
        <w:tc>
          <w:tcPr>
            <w:tcW w:w="5529" w:type="dxa"/>
          </w:tcPr>
          <w:p w:rsidR="00F72081" w:rsidRDefault="00F72081" w:rsidP="004802D0">
            <w:pPr>
              <w:jc w:val="center"/>
            </w:pPr>
            <w:r>
              <w:t>«ИМАТОН»</w:t>
            </w:r>
          </w:p>
        </w:tc>
      </w:tr>
      <w:tr w:rsidR="00F72081" w:rsidTr="004802D0">
        <w:trPr>
          <w:trHeight w:val="557"/>
        </w:trPr>
        <w:tc>
          <w:tcPr>
            <w:tcW w:w="392" w:type="dxa"/>
          </w:tcPr>
          <w:p w:rsidR="00F72081" w:rsidRDefault="00F72081" w:rsidP="004802D0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F72081" w:rsidRDefault="00F72081" w:rsidP="004802D0">
            <w:pPr>
              <w:jc w:val="center"/>
            </w:pPr>
            <w:r>
              <w:t>Экспресс диагностика (НПР) детей 3-7 лет</w:t>
            </w:r>
          </w:p>
        </w:tc>
        <w:tc>
          <w:tcPr>
            <w:tcW w:w="2268" w:type="dxa"/>
          </w:tcPr>
          <w:p w:rsidR="00F72081" w:rsidRDefault="00F72081" w:rsidP="004802D0">
            <w:pPr>
              <w:jc w:val="center"/>
            </w:pPr>
            <w:proofErr w:type="spellStart"/>
            <w:r>
              <w:t>Н.Н.Павлова</w:t>
            </w:r>
            <w:proofErr w:type="spellEnd"/>
            <w:r>
              <w:t xml:space="preserve">, </w:t>
            </w:r>
            <w:proofErr w:type="spellStart"/>
            <w:r>
              <w:t>Л.Г.Руденко</w:t>
            </w:r>
            <w:proofErr w:type="spellEnd"/>
          </w:p>
        </w:tc>
        <w:tc>
          <w:tcPr>
            <w:tcW w:w="1559" w:type="dxa"/>
          </w:tcPr>
          <w:p w:rsidR="00F72081" w:rsidRDefault="00F72081" w:rsidP="004802D0">
            <w:pPr>
              <w:jc w:val="center"/>
            </w:pPr>
            <w:r>
              <w:t>2008</w:t>
            </w:r>
          </w:p>
        </w:tc>
        <w:tc>
          <w:tcPr>
            <w:tcW w:w="5529" w:type="dxa"/>
          </w:tcPr>
          <w:p w:rsidR="00F72081" w:rsidRDefault="00F72081" w:rsidP="004802D0">
            <w:pPr>
              <w:jc w:val="center"/>
            </w:pPr>
            <w:r>
              <w:t>Генезис</w:t>
            </w:r>
          </w:p>
        </w:tc>
      </w:tr>
      <w:tr w:rsidR="00F72081" w:rsidTr="004802D0">
        <w:trPr>
          <w:trHeight w:val="557"/>
        </w:trPr>
        <w:tc>
          <w:tcPr>
            <w:tcW w:w="392" w:type="dxa"/>
          </w:tcPr>
          <w:p w:rsidR="00F72081" w:rsidRDefault="00F72081" w:rsidP="004802D0">
            <w:pPr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F72081" w:rsidRDefault="00F72081" w:rsidP="004802D0">
            <w:pPr>
              <w:jc w:val="center"/>
            </w:pPr>
            <w:r>
              <w:t>Диагностика познавательных процессов</w:t>
            </w:r>
          </w:p>
        </w:tc>
        <w:tc>
          <w:tcPr>
            <w:tcW w:w="2268" w:type="dxa"/>
          </w:tcPr>
          <w:p w:rsidR="00F72081" w:rsidRDefault="00F72081" w:rsidP="004802D0">
            <w:pPr>
              <w:jc w:val="center"/>
            </w:pPr>
            <w:proofErr w:type="spellStart"/>
            <w:r>
              <w:t>О.Н.Истратова</w:t>
            </w:r>
            <w:proofErr w:type="spellEnd"/>
          </w:p>
        </w:tc>
        <w:tc>
          <w:tcPr>
            <w:tcW w:w="1559" w:type="dxa"/>
          </w:tcPr>
          <w:p w:rsidR="00F72081" w:rsidRDefault="00F72081" w:rsidP="004802D0">
            <w:pPr>
              <w:jc w:val="center"/>
            </w:pPr>
            <w:r>
              <w:t>2010</w:t>
            </w:r>
          </w:p>
        </w:tc>
        <w:tc>
          <w:tcPr>
            <w:tcW w:w="5529" w:type="dxa"/>
          </w:tcPr>
          <w:p w:rsidR="00F72081" w:rsidRDefault="00F72081" w:rsidP="004802D0">
            <w:pPr>
              <w:jc w:val="center"/>
            </w:pPr>
            <w:r>
              <w:t>Диагностика детей от рождения до 10 лет, АСТ-пресс</w:t>
            </w:r>
          </w:p>
        </w:tc>
      </w:tr>
      <w:tr w:rsidR="00F72081" w:rsidTr="004802D0">
        <w:trPr>
          <w:trHeight w:val="557"/>
        </w:trPr>
        <w:tc>
          <w:tcPr>
            <w:tcW w:w="392" w:type="dxa"/>
          </w:tcPr>
          <w:p w:rsidR="00F72081" w:rsidRDefault="00F72081" w:rsidP="004802D0">
            <w:pPr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F72081" w:rsidRDefault="00F72081" w:rsidP="004802D0">
            <w:pPr>
              <w:jc w:val="center"/>
            </w:pPr>
            <w:r>
              <w:t>Графические методики «Кактус», «КРС», «Я в д/саду», «Рисунок человека», «Рисунок семьи», «Человек под дождем» и др.</w:t>
            </w:r>
          </w:p>
        </w:tc>
        <w:tc>
          <w:tcPr>
            <w:tcW w:w="2268" w:type="dxa"/>
          </w:tcPr>
          <w:p w:rsidR="00F72081" w:rsidRDefault="00F72081" w:rsidP="004802D0">
            <w:pPr>
              <w:jc w:val="center"/>
            </w:pPr>
            <w:proofErr w:type="spellStart"/>
            <w:r>
              <w:t>Н.А.Панфилова</w:t>
            </w:r>
            <w:proofErr w:type="spellEnd"/>
            <w:r>
              <w:t xml:space="preserve">, </w:t>
            </w:r>
            <w:proofErr w:type="spellStart"/>
            <w:r>
              <w:t>Р.Беррис</w:t>
            </w:r>
            <w:proofErr w:type="spellEnd"/>
            <w:r>
              <w:t xml:space="preserve">, </w:t>
            </w:r>
            <w:proofErr w:type="spellStart"/>
            <w:r>
              <w:t>С.Кауфман</w:t>
            </w:r>
            <w:proofErr w:type="spellEnd"/>
            <w:r>
              <w:t xml:space="preserve">, </w:t>
            </w:r>
            <w:proofErr w:type="spellStart"/>
            <w:r>
              <w:t>Венгер</w:t>
            </w:r>
            <w:proofErr w:type="spellEnd"/>
            <w:r>
              <w:t xml:space="preserve"> и др.</w:t>
            </w:r>
          </w:p>
        </w:tc>
        <w:tc>
          <w:tcPr>
            <w:tcW w:w="1559" w:type="dxa"/>
          </w:tcPr>
          <w:p w:rsidR="00F72081" w:rsidRDefault="00F72081" w:rsidP="004802D0">
            <w:pPr>
              <w:jc w:val="center"/>
            </w:pPr>
          </w:p>
        </w:tc>
        <w:tc>
          <w:tcPr>
            <w:tcW w:w="5529" w:type="dxa"/>
          </w:tcPr>
          <w:p w:rsidR="00F72081" w:rsidRDefault="00F72081" w:rsidP="004802D0">
            <w:pPr>
              <w:jc w:val="center"/>
            </w:pPr>
            <w:r>
              <w:t xml:space="preserve">Из: </w:t>
            </w:r>
            <w:proofErr w:type="spellStart"/>
            <w:r>
              <w:t>Венгер</w:t>
            </w:r>
            <w:proofErr w:type="spellEnd"/>
            <w:r>
              <w:t xml:space="preserve"> «Рисуночные методики», </w:t>
            </w:r>
            <w:proofErr w:type="spellStart"/>
            <w:r>
              <w:t>Олиферович</w:t>
            </w:r>
            <w:proofErr w:type="spellEnd"/>
            <w:r>
              <w:t xml:space="preserve"> «Психология семейных кризисов», проективные методы</w:t>
            </w:r>
          </w:p>
        </w:tc>
      </w:tr>
      <w:tr w:rsidR="00F72081" w:rsidTr="004802D0">
        <w:trPr>
          <w:trHeight w:val="557"/>
        </w:trPr>
        <w:tc>
          <w:tcPr>
            <w:tcW w:w="392" w:type="dxa"/>
          </w:tcPr>
          <w:p w:rsidR="00F72081" w:rsidRDefault="00F72081" w:rsidP="004802D0">
            <w:pPr>
              <w:jc w:val="center"/>
            </w:pPr>
            <w:r>
              <w:t>6</w:t>
            </w:r>
          </w:p>
        </w:tc>
        <w:tc>
          <w:tcPr>
            <w:tcW w:w="4961" w:type="dxa"/>
          </w:tcPr>
          <w:p w:rsidR="00F72081" w:rsidRDefault="00F72081" w:rsidP="004802D0">
            <w:pPr>
              <w:jc w:val="center"/>
            </w:pPr>
            <w:r>
              <w:t xml:space="preserve">Программа </w:t>
            </w:r>
            <w:proofErr w:type="spellStart"/>
            <w:r>
              <w:t>скрининговой</w:t>
            </w:r>
            <w:proofErr w:type="spellEnd"/>
            <w:r>
              <w:t xml:space="preserve"> оценки готовности к школьному обучению</w:t>
            </w:r>
          </w:p>
        </w:tc>
        <w:tc>
          <w:tcPr>
            <w:tcW w:w="2268" w:type="dxa"/>
          </w:tcPr>
          <w:p w:rsidR="00F72081" w:rsidRDefault="00F72081" w:rsidP="004802D0">
            <w:pPr>
              <w:jc w:val="center"/>
            </w:pPr>
            <w:proofErr w:type="spellStart"/>
            <w:r>
              <w:t>Н.Я.Семаго</w:t>
            </w:r>
            <w:proofErr w:type="spellEnd"/>
            <w:r>
              <w:t xml:space="preserve">, </w:t>
            </w:r>
            <w:proofErr w:type="spellStart"/>
            <w:r>
              <w:t>М.М.Семаго</w:t>
            </w:r>
            <w:proofErr w:type="spellEnd"/>
          </w:p>
        </w:tc>
        <w:tc>
          <w:tcPr>
            <w:tcW w:w="1559" w:type="dxa"/>
          </w:tcPr>
          <w:p w:rsidR="00F72081" w:rsidRDefault="00F72081" w:rsidP="00086282">
            <w:pPr>
              <w:jc w:val="center"/>
            </w:pPr>
            <w:r>
              <w:t>200</w:t>
            </w:r>
            <w:r w:rsidR="00086282">
              <w:t>5</w:t>
            </w:r>
          </w:p>
        </w:tc>
        <w:tc>
          <w:tcPr>
            <w:tcW w:w="5529" w:type="dxa"/>
          </w:tcPr>
          <w:p w:rsidR="00F72081" w:rsidRDefault="00086282" w:rsidP="004802D0">
            <w:pPr>
              <w:jc w:val="center"/>
            </w:pPr>
            <w:r>
              <w:t>М.: ООО «Чистые пруды» (библиотека «Первого сентября» серия «Школьный психолог»)</w:t>
            </w:r>
          </w:p>
        </w:tc>
      </w:tr>
      <w:tr w:rsidR="00F72081" w:rsidTr="004802D0">
        <w:trPr>
          <w:trHeight w:val="557"/>
        </w:trPr>
        <w:tc>
          <w:tcPr>
            <w:tcW w:w="392" w:type="dxa"/>
          </w:tcPr>
          <w:p w:rsidR="00F72081" w:rsidRDefault="00F72081" w:rsidP="004802D0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F72081" w:rsidRDefault="00F72081" w:rsidP="004802D0">
            <w:pPr>
              <w:jc w:val="center"/>
            </w:pPr>
            <w:r>
              <w:t>Методика АСВ</w:t>
            </w:r>
          </w:p>
        </w:tc>
        <w:tc>
          <w:tcPr>
            <w:tcW w:w="2268" w:type="dxa"/>
          </w:tcPr>
          <w:p w:rsidR="00F72081" w:rsidRDefault="00F72081" w:rsidP="004802D0">
            <w:pPr>
              <w:jc w:val="center"/>
            </w:pPr>
            <w:proofErr w:type="spellStart"/>
            <w:r>
              <w:t>Э.Г.Эйдемиллер</w:t>
            </w:r>
            <w:proofErr w:type="spellEnd"/>
            <w:r>
              <w:t xml:space="preserve">, </w:t>
            </w:r>
            <w:proofErr w:type="spellStart"/>
            <w:r>
              <w:t>В.В.Юстицкис</w:t>
            </w:r>
            <w:proofErr w:type="spellEnd"/>
          </w:p>
        </w:tc>
        <w:tc>
          <w:tcPr>
            <w:tcW w:w="1559" w:type="dxa"/>
          </w:tcPr>
          <w:p w:rsidR="00F72081" w:rsidRDefault="00F72081" w:rsidP="004802D0">
            <w:pPr>
              <w:jc w:val="center"/>
            </w:pPr>
            <w:r>
              <w:t>2006</w:t>
            </w:r>
          </w:p>
        </w:tc>
        <w:tc>
          <w:tcPr>
            <w:tcW w:w="5529" w:type="dxa"/>
          </w:tcPr>
          <w:p w:rsidR="00F72081" w:rsidRDefault="00F72081" w:rsidP="004802D0">
            <w:pPr>
              <w:jc w:val="center"/>
            </w:pPr>
            <w:r>
              <w:t xml:space="preserve">Из: </w:t>
            </w:r>
            <w:proofErr w:type="spellStart"/>
            <w:r>
              <w:t>Олиферович</w:t>
            </w:r>
            <w:proofErr w:type="spellEnd"/>
            <w:r>
              <w:t xml:space="preserve"> Н.И. «Психология семейных кризисов», СПб, Речь</w:t>
            </w:r>
          </w:p>
        </w:tc>
      </w:tr>
      <w:tr w:rsidR="00F72081" w:rsidTr="004802D0">
        <w:trPr>
          <w:trHeight w:val="557"/>
        </w:trPr>
        <w:tc>
          <w:tcPr>
            <w:tcW w:w="392" w:type="dxa"/>
          </w:tcPr>
          <w:p w:rsidR="00F72081" w:rsidRDefault="00F72081" w:rsidP="004802D0">
            <w:pPr>
              <w:jc w:val="center"/>
            </w:pPr>
            <w:r>
              <w:t>8</w:t>
            </w:r>
          </w:p>
        </w:tc>
        <w:tc>
          <w:tcPr>
            <w:tcW w:w="4961" w:type="dxa"/>
          </w:tcPr>
          <w:p w:rsidR="00F72081" w:rsidRDefault="00F72081" w:rsidP="004802D0">
            <w:pPr>
              <w:jc w:val="center"/>
            </w:pPr>
            <w:r>
              <w:t>Определение психического выгорания</w:t>
            </w:r>
          </w:p>
        </w:tc>
        <w:tc>
          <w:tcPr>
            <w:tcW w:w="2268" w:type="dxa"/>
          </w:tcPr>
          <w:p w:rsidR="00F72081" w:rsidRDefault="00F72081" w:rsidP="004802D0">
            <w:pPr>
              <w:jc w:val="center"/>
            </w:pPr>
            <w:proofErr w:type="spellStart"/>
            <w:r>
              <w:t>А.А.Рукавишников</w:t>
            </w:r>
            <w:proofErr w:type="spellEnd"/>
          </w:p>
        </w:tc>
        <w:tc>
          <w:tcPr>
            <w:tcW w:w="1559" w:type="dxa"/>
          </w:tcPr>
          <w:p w:rsidR="00F72081" w:rsidRDefault="00F72081" w:rsidP="004802D0">
            <w:pPr>
              <w:jc w:val="center"/>
            </w:pPr>
            <w:r>
              <w:t>2002</w:t>
            </w:r>
          </w:p>
        </w:tc>
        <w:tc>
          <w:tcPr>
            <w:tcW w:w="5529" w:type="dxa"/>
          </w:tcPr>
          <w:p w:rsidR="00F72081" w:rsidRDefault="00F72081" w:rsidP="004802D0">
            <w:pPr>
              <w:jc w:val="center"/>
            </w:pPr>
            <w:r>
              <w:t xml:space="preserve">Из: Козлов В.В., </w:t>
            </w:r>
            <w:proofErr w:type="spellStart"/>
            <w:r>
              <w:t>Фетискин</w:t>
            </w:r>
            <w:proofErr w:type="spellEnd"/>
            <w:r>
              <w:t xml:space="preserve"> Н.П. «Социально-психологическая диагностика развития личности в малых группах», М., Изд. Института психотерапии</w:t>
            </w:r>
          </w:p>
        </w:tc>
      </w:tr>
      <w:tr w:rsidR="00F72081" w:rsidTr="004802D0">
        <w:trPr>
          <w:trHeight w:val="557"/>
        </w:trPr>
        <w:tc>
          <w:tcPr>
            <w:tcW w:w="392" w:type="dxa"/>
          </w:tcPr>
          <w:p w:rsidR="00F72081" w:rsidRDefault="00F72081" w:rsidP="004802D0">
            <w:pPr>
              <w:jc w:val="center"/>
            </w:pPr>
            <w:r>
              <w:t>9</w:t>
            </w:r>
          </w:p>
        </w:tc>
        <w:tc>
          <w:tcPr>
            <w:tcW w:w="4961" w:type="dxa"/>
          </w:tcPr>
          <w:p w:rsidR="00F72081" w:rsidRDefault="00F72081" w:rsidP="004802D0">
            <w:pPr>
              <w:jc w:val="center"/>
            </w:pPr>
            <w:proofErr w:type="spellStart"/>
            <w:r>
              <w:t>Копинг</w:t>
            </w:r>
            <w:proofErr w:type="spellEnd"/>
            <w:r>
              <w:t>-поведение в стрессовых ситуациях</w:t>
            </w:r>
          </w:p>
          <w:p w:rsidR="00F72081" w:rsidRDefault="00F72081" w:rsidP="004802D0">
            <w:pPr>
              <w:jc w:val="center"/>
            </w:pPr>
          </w:p>
          <w:p w:rsidR="00F72081" w:rsidRDefault="00F72081" w:rsidP="004802D0">
            <w:pPr>
              <w:jc w:val="center"/>
            </w:pPr>
          </w:p>
          <w:p w:rsidR="00F72081" w:rsidRDefault="00F72081" w:rsidP="004802D0">
            <w:pPr>
              <w:jc w:val="center"/>
            </w:pPr>
          </w:p>
          <w:p w:rsidR="00F72081" w:rsidRDefault="00F72081" w:rsidP="004802D0">
            <w:pPr>
              <w:jc w:val="center"/>
            </w:pPr>
          </w:p>
        </w:tc>
        <w:tc>
          <w:tcPr>
            <w:tcW w:w="2268" w:type="dxa"/>
          </w:tcPr>
          <w:p w:rsidR="00F72081" w:rsidRDefault="00F72081" w:rsidP="004802D0">
            <w:pPr>
              <w:jc w:val="center"/>
            </w:pPr>
            <w:proofErr w:type="spellStart"/>
            <w:r>
              <w:t>С.Норман</w:t>
            </w:r>
            <w:proofErr w:type="spellEnd"/>
            <w:r>
              <w:t xml:space="preserve">, </w:t>
            </w:r>
            <w:proofErr w:type="spellStart"/>
            <w:r>
              <w:t>Д.Ф.Эндлер</w:t>
            </w:r>
            <w:proofErr w:type="spellEnd"/>
            <w:r>
              <w:t xml:space="preserve">, </w:t>
            </w:r>
            <w:proofErr w:type="spellStart"/>
            <w:r>
              <w:t>Д.Джеймс</w:t>
            </w:r>
            <w:proofErr w:type="spellEnd"/>
            <w:r>
              <w:t xml:space="preserve">, в адаптации </w:t>
            </w:r>
            <w:proofErr w:type="spellStart"/>
            <w:r>
              <w:t>Т.Н.Крюковой</w:t>
            </w:r>
            <w:proofErr w:type="spellEnd"/>
          </w:p>
        </w:tc>
        <w:tc>
          <w:tcPr>
            <w:tcW w:w="1559" w:type="dxa"/>
          </w:tcPr>
          <w:p w:rsidR="00F72081" w:rsidRDefault="00F72081" w:rsidP="004802D0">
            <w:pPr>
              <w:jc w:val="center"/>
            </w:pPr>
            <w:r>
              <w:t>2002</w:t>
            </w:r>
          </w:p>
        </w:tc>
        <w:tc>
          <w:tcPr>
            <w:tcW w:w="5529" w:type="dxa"/>
          </w:tcPr>
          <w:p w:rsidR="00F72081" w:rsidRDefault="00F72081" w:rsidP="004802D0">
            <w:pPr>
              <w:jc w:val="center"/>
            </w:pPr>
            <w:r>
              <w:t xml:space="preserve">Из: Козлов В.В., </w:t>
            </w:r>
            <w:proofErr w:type="spellStart"/>
            <w:r>
              <w:t>Фетискин</w:t>
            </w:r>
            <w:proofErr w:type="spellEnd"/>
            <w:r>
              <w:t xml:space="preserve"> Н.П. «Социально-психологическая диагностика развития личности в малых группах», М., Изд. Института психотерапии</w:t>
            </w:r>
          </w:p>
        </w:tc>
      </w:tr>
      <w:tr w:rsidR="00F72081" w:rsidTr="004802D0">
        <w:trPr>
          <w:trHeight w:val="557"/>
        </w:trPr>
        <w:tc>
          <w:tcPr>
            <w:tcW w:w="392" w:type="dxa"/>
          </w:tcPr>
          <w:p w:rsidR="00F72081" w:rsidRDefault="00F72081" w:rsidP="004802D0">
            <w:pPr>
              <w:jc w:val="center"/>
            </w:pPr>
          </w:p>
        </w:tc>
        <w:tc>
          <w:tcPr>
            <w:tcW w:w="4961" w:type="dxa"/>
          </w:tcPr>
          <w:p w:rsidR="00F72081" w:rsidRDefault="00F72081" w:rsidP="004802D0">
            <w:pPr>
              <w:jc w:val="center"/>
            </w:pPr>
            <w:r>
              <w:t>И другие</w:t>
            </w:r>
          </w:p>
        </w:tc>
        <w:tc>
          <w:tcPr>
            <w:tcW w:w="2268" w:type="dxa"/>
          </w:tcPr>
          <w:p w:rsidR="00F72081" w:rsidRDefault="00F72081" w:rsidP="004802D0">
            <w:pPr>
              <w:jc w:val="center"/>
            </w:pPr>
          </w:p>
        </w:tc>
        <w:tc>
          <w:tcPr>
            <w:tcW w:w="1559" w:type="dxa"/>
          </w:tcPr>
          <w:p w:rsidR="00F72081" w:rsidRDefault="00F72081" w:rsidP="004802D0">
            <w:pPr>
              <w:jc w:val="center"/>
            </w:pPr>
          </w:p>
        </w:tc>
        <w:tc>
          <w:tcPr>
            <w:tcW w:w="5529" w:type="dxa"/>
          </w:tcPr>
          <w:p w:rsidR="00F72081" w:rsidRDefault="00F72081" w:rsidP="004802D0">
            <w:pPr>
              <w:jc w:val="center"/>
            </w:pPr>
          </w:p>
        </w:tc>
      </w:tr>
    </w:tbl>
    <w:p w:rsidR="002B3D53" w:rsidRDefault="004802D0" w:rsidP="00A64D9B">
      <w:pPr>
        <w:jc w:val="center"/>
      </w:pPr>
      <w:r>
        <w:t>Диагностический минимум, используемый педагогом психологом МБДОУ г.</w:t>
      </w:r>
      <w:r w:rsidR="00A64D9B">
        <w:t xml:space="preserve"> </w:t>
      </w:r>
      <w:r>
        <w:t>Иркутска детского сада №43</w:t>
      </w:r>
    </w:p>
    <w:p w:rsidR="00086282" w:rsidRDefault="00086282">
      <w:bookmarkStart w:id="0" w:name="_GoBack"/>
      <w:bookmarkEnd w:id="0"/>
    </w:p>
    <w:sectPr w:rsidR="00086282" w:rsidSect="00A64D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99"/>
    <w:rsid w:val="00086282"/>
    <w:rsid w:val="002B3D53"/>
    <w:rsid w:val="004802D0"/>
    <w:rsid w:val="00791216"/>
    <w:rsid w:val="007C1B99"/>
    <w:rsid w:val="00A64D9B"/>
    <w:rsid w:val="00F7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ДС №43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№43</dc:creator>
  <cp:keywords/>
  <dc:description/>
  <cp:lastModifiedBy>ДС №43</cp:lastModifiedBy>
  <cp:revision>4</cp:revision>
  <dcterms:created xsi:type="dcterms:W3CDTF">2018-01-22T01:41:00Z</dcterms:created>
  <dcterms:modified xsi:type="dcterms:W3CDTF">2018-01-23T03:34:00Z</dcterms:modified>
</cp:coreProperties>
</file>