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44" w:rsidRPr="009B7AEF" w:rsidRDefault="004A5544" w:rsidP="004A5544">
      <w:pPr>
        <w:rPr>
          <w:rFonts w:ascii="Times New Roman" w:hAnsi="Times New Roman" w:cs="Times New Roman"/>
          <w:b/>
          <w:sz w:val="28"/>
          <w:szCs w:val="28"/>
        </w:rPr>
      </w:pPr>
      <w:bookmarkStart w:id="0" w:name="_GoBack"/>
      <w:bookmarkEnd w:id="0"/>
      <w:r w:rsidRPr="009B7AEF">
        <w:rPr>
          <w:rFonts w:ascii="Times New Roman" w:hAnsi="Times New Roman" w:cs="Times New Roman"/>
          <w:b/>
          <w:sz w:val="28"/>
          <w:szCs w:val="28"/>
        </w:rPr>
        <w:t>МИНИСТЕРСТВО ОБРАЗОВАНИЯ И НАУКИ РОССИЙСКОЙ ФЕДЕРАЦИИ</w:t>
      </w:r>
    </w:p>
    <w:p w:rsidR="004A5544" w:rsidRPr="009B7AEF" w:rsidRDefault="004A5544" w:rsidP="004A5544">
      <w:pPr>
        <w:rPr>
          <w:rFonts w:ascii="Times New Roman" w:hAnsi="Times New Roman" w:cs="Times New Roman"/>
          <w:b/>
          <w:sz w:val="28"/>
          <w:szCs w:val="28"/>
        </w:rPr>
      </w:pPr>
    </w:p>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ПРИКАЗ</w:t>
      </w:r>
    </w:p>
    <w:p w:rsidR="004A5544" w:rsidRPr="009B7AEF" w:rsidRDefault="004A5544" w:rsidP="004A5544">
      <w:pPr>
        <w:rPr>
          <w:rFonts w:ascii="Times New Roman" w:hAnsi="Times New Roman" w:cs="Times New Roman"/>
          <w:b/>
          <w:sz w:val="28"/>
          <w:szCs w:val="28"/>
        </w:rPr>
      </w:pPr>
    </w:p>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от 17 октября 2013 г. N 1155</w:t>
      </w:r>
    </w:p>
    <w:p w:rsidR="004A5544" w:rsidRPr="009B7AEF" w:rsidRDefault="004A5544" w:rsidP="004A5544">
      <w:pPr>
        <w:rPr>
          <w:rFonts w:ascii="Times New Roman" w:hAnsi="Times New Roman" w:cs="Times New Roman"/>
          <w:b/>
          <w:sz w:val="28"/>
          <w:szCs w:val="28"/>
        </w:rPr>
      </w:pPr>
    </w:p>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ОБ УТВЕРЖДЕНИИ</w:t>
      </w:r>
    </w:p>
    <w:p w:rsidR="004A5544" w:rsidRPr="009B7AEF" w:rsidRDefault="004A5544" w:rsidP="004A5544">
      <w:pPr>
        <w:rPr>
          <w:rFonts w:ascii="Times New Roman" w:hAnsi="Times New Roman" w:cs="Times New Roman"/>
          <w:b/>
          <w:sz w:val="28"/>
          <w:szCs w:val="28"/>
        </w:rPr>
      </w:pPr>
    </w:p>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ФЕДЕРАЛЬНОГО ГОСУДАРСТВЕННОГО ОБРАЗОВАТЕЛЬНОГО СТАНДАРТА</w:t>
      </w:r>
    </w:p>
    <w:p w:rsidR="004A5544" w:rsidRPr="009B7AEF" w:rsidRDefault="004A5544" w:rsidP="004A5544">
      <w:pPr>
        <w:rPr>
          <w:rFonts w:ascii="Times New Roman" w:hAnsi="Times New Roman" w:cs="Times New Roman"/>
          <w:b/>
          <w:sz w:val="28"/>
          <w:szCs w:val="28"/>
        </w:rPr>
      </w:pPr>
    </w:p>
    <w:p w:rsidR="004A5544" w:rsidRPr="009B7AEF" w:rsidRDefault="004A5544" w:rsidP="004A5544">
      <w:pPr>
        <w:rPr>
          <w:rFonts w:ascii="Times New Roman" w:hAnsi="Times New Roman" w:cs="Times New Roman"/>
          <w:b/>
          <w:sz w:val="28"/>
          <w:szCs w:val="28"/>
        </w:rPr>
      </w:pPr>
      <w:r w:rsidRPr="009B7AEF">
        <w:rPr>
          <w:rFonts w:ascii="Times New Roman" w:hAnsi="Times New Roman" w:cs="Times New Roman"/>
          <w:b/>
          <w:sz w:val="28"/>
          <w:szCs w:val="28"/>
        </w:rPr>
        <w:t>ДОШКОЛЬНОГО ОБРАЗОВАНИЯ</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lastRenderedPageBreak/>
        <w:t>2. Признать утратившими силу приказы Министерства образования и науки Российской Федерации:</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3. Настоящий приказ вступает в силу с 1 января 2014 года.</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Министр</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Д.В.ЛИВАНОВ</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Приложение</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Утвержден</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приказом Министерства образования</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и науки Российской Федерации</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от 17 октября 2013 г. N 1155</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ФЕДЕРАЛЬНЫЙ ГОСУДАРСТВЕННЫЙ ОБРАЗОВАТЕЛЬНЫЙ СТАНДАРТ</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ДОШКОЛЬНОГО ОБРАЗОВАНИЯ</w:t>
      </w:r>
    </w:p>
    <w:p w:rsidR="004A5544" w:rsidRPr="009B7AEF" w:rsidRDefault="004A5544" w:rsidP="004A5544">
      <w:pPr>
        <w:rPr>
          <w:rFonts w:ascii="Times New Roman" w:hAnsi="Times New Roman" w:cs="Times New Roman"/>
          <w:sz w:val="28"/>
          <w:szCs w:val="28"/>
        </w:rPr>
      </w:pPr>
    </w:p>
    <w:p w:rsidR="004A5544" w:rsidRPr="009B7AEF" w:rsidRDefault="004A5544" w:rsidP="004A5544">
      <w:pPr>
        <w:rPr>
          <w:rFonts w:ascii="Times New Roman" w:hAnsi="Times New Roman" w:cs="Times New Roman"/>
          <w:sz w:val="28"/>
          <w:szCs w:val="28"/>
        </w:rPr>
      </w:pPr>
      <w:r w:rsidRPr="009B7AEF">
        <w:rPr>
          <w:rFonts w:ascii="Times New Roman" w:hAnsi="Times New Roman" w:cs="Times New Roman"/>
          <w:sz w:val="28"/>
          <w:szCs w:val="28"/>
        </w:rPr>
        <w:t>I. ОБЩИЕ ПОЛОЖЕНИЯ</w:t>
      </w:r>
    </w:p>
    <w:p w:rsidR="004A5544" w:rsidRPr="009B7AEF" w:rsidRDefault="004A5544" w:rsidP="004A5544">
      <w:pPr>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&lt;1&gt; Российская газета, 25 декабря 1993 г.; Собрание законодательства Российской Федерации, 2009, N 1, ст. 1, ст. 2.</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&lt;2&gt; Сборник международных договоров СССР, 1993, выпуск XLVI.</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уважение личности ребенка;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1.3. В Стандарте учитываются: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возможности освоения ребенком Программы на разных этапах ее реализации.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1.4. Основные принципы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поддержка инициативы детей в различных видах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сотрудничество Организации с семьей;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6) приобщение детей к социокультурным нормам, традициям семьи, общества и государства;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9) учет этнокультурной ситуации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1.5. Стандарт направлен на достижение следующих целей: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повышение социального статуса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1.6. Стандарт направлен на решение следующих задач:</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1) охраны и укрепления физического и психического здоровья детей, в том числе их эмоционального благополучия;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7) обеспечения вариативности и разнообразия содержания Программ и организационных форм дошкольного образования, возможности </w:t>
      </w:r>
      <w:r w:rsidRPr="009B7AEF">
        <w:rPr>
          <w:rFonts w:ascii="Times New Roman" w:hAnsi="Times New Roman" w:cs="Times New Roman"/>
          <w:sz w:val="28"/>
          <w:szCs w:val="28"/>
        </w:rPr>
        <w:lastRenderedPageBreak/>
        <w:t>формирования Программ различной направленности с учетом образовательных потребностей, способностей и состояния здоровья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1.7. Стандарт является основой для: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разработки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1.8. Стандарт включает в себя требования к:</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структуре Программы и ее объему;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условиям реализации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результатам освоения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II. ТРЕБОВАНИЯ К СТРУКТУРЕ ОБРАЗОВАТЕЛЬНОЙ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ДОШКОЛЬНОГО ОБРАЗОВАНИЯ И ЕЕ ОБЪЕМУ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w:t>
      </w:r>
      <w:r w:rsidRPr="009B7AEF">
        <w:rPr>
          <w:rFonts w:ascii="Times New Roman" w:hAnsi="Times New Roman" w:cs="Times New Roman"/>
          <w:sz w:val="28"/>
          <w:szCs w:val="28"/>
        </w:rPr>
        <w:lastRenderedPageBreak/>
        <w:t>индивидуальных психологических и физиологических особенностей и должна быть направлена на решение задач, указанных в пункте 1.6 Стандарта.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2.4. Программа направлена на: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социально-коммуникативное развитие;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познавательное развитие;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речевое развитие;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художественно-эстетическое развитие;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физическое развитие.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w:t>
      </w:r>
      <w:r w:rsidRPr="009B7AEF">
        <w:rPr>
          <w:rFonts w:ascii="Times New Roman" w:hAnsi="Times New Roman" w:cs="Times New Roman"/>
          <w:sz w:val="28"/>
          <w:szCs w:val="28"/>
        </w:rPr>
        <w:lastRenderedPageBreak/>
        <w:t>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1) предметно-пространственная развивающая образовательная среда;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характер взаимодействия со взрослыми;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характер взаимодействия с другими детьми;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система отношений ребенка к миру, к другим людям, к себе самому.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Пояснительная записка должна раскрывать: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цели и задачи реализации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принципы и подходы к формированию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Содержательный раздел Программы должен включать: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содержательном разделе Программы должны быть представлены: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а) особенности образовательной деятельности разных видов и культурных практик;</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б) способы и направления поддержки детской инициативы;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особенности взаимодействия педагогического коллектива с семьями воспитанников;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Часть Программы, формируемая участниками образовательных отношений, может включать различные направления, выбранные участниками </w:t>
      </w:r>
      <w:r w:rsidRPr="009B7AEF">
        <w:rPr>
          <w:rFonts w:ascii="Times New Roman" w:hAnsi="Times New Roman" w:cs="Times New Roman"/>
          <w:sz w:val="28"/>
          <w:szCs w:val="28"/>
        </w:rPr>
        <w:lastRenderedPageBreak/>
        <w:t>образовательных отношений из числа парциальных и иных программ и/или созданных ими самостоятельно.</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сложившиеся традиции Организации или Группы.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Коррекционная работа и/или инклюзивное образование должны быть направлены на: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w:t>
      </w:r>
      <w:r w:rsidRPr="009B7AEF">
        <w:rPr>
          <w:rFonts w:ascii="Times New Roman" w:hAnsi="Times New Roman" w:cs="Times New Roman"/>
          <w:sz w:val="28"/>
          <w:szCs w:val="28"/>
        </w:rPr>
        <w:lastRenderedPageBreak/>
        <w:t>соответствии с пунктом 2.11 Стандарта, в случае если она не соответствует одной из примерных программ.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краткой презентации Программы должны быть указаны: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используемые Примерные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характеристика взаимодействия педагогического коллектива с семьями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III. ТРЕБОВАНИЯ К УСЛОВИЯМ РЕАЛИЗАЦИИ ОСНОВНОЙ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ОБРАЗОВАТЕЛЬНОЙ ПРОГРАММЫ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гарантирует охрану и укрепление физического и психического здоровья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обеспечивает эмоциональное благополучие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способствует профессиональному развитию педагогических работников;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создает условия для развивающего вариативного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обеспечивает открытость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7) защита детей от всех форм физического и психического насилия &lt;1&gt;;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оптимизации работы с группой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обеспечение эмоционального благополучия через:</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непосредственное общение с каждым ребенком;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уважительное отношение к каждому ребенку, к его чувствам и потребностям;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поддержку индивидуальности и инициативы детей через:</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создание условий для принятия детьми решений, выражения своих чувств и мыслей;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установление правил взаимодействия в разных ситуациях:</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развитие умения детей работать в группе сверстников;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создание условий для овладения культурными средствами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оценку индивидуального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3.2.6. В целях эффективной реализации Программы должны быть созданы условия для: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3.2.8. Организация должна создавать возможности: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 Требования к развивающей предметно-пространственной среде.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3.3.3. Развивающая предметно-пространственная среда должна обеспечивать: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реализацию различных образовательных программ;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случае организации инклюзивного образования - необходимые для него условия;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учет национально-культурных, климатических условий, в которых осуществляется образовательная деятельность;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учет возрастных особенностей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возможность самовыражения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3) </w:t>
      </w:r>
      <w:proofErr w:type="spellStart"/>
      <w:r w:rsidRPr="009B7AEF">
        <w:rPr>
          <w:rFonts w:ascii="Times New Roman" w:hAnsi="Times New Roman" w:cs="Times New Roman"/>
          <w:sz w:val="28"/>
          <w:szCs w:val="28"/>
        </w:rPr>
        <w:t>Полифункциональность</w:t>
      </w:r>
      <w:proofErr w:type="spellEnd"/>
      <w:r w:rsidRPr="009B7AEF">
        <w:rPr>
          <w:rFonts w:ascii="Times New Roman" w:hAnsi="Times New Roman" w:cs="Times New Roman"/>
          <w:sz w:val="28"/>
          <w:szCs w:val="28"/>
        </w:rPr>
        <w:t xml:space="preserve"> материалов предполагает: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Вариативность среды предполагает: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Доступность среды предполагает: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исправность и сохранность материалов и оборудования.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3.4. Требования к кадровым условиям реализации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w:t>
      </w:r>
      <w:r w:rsidRPr="009B7AEF">
        <w:rPr>
          <w:rFonts w:ascii="Times New Roman" w:hAnsi="Times New Roman" w:cs="Times New Roman"/>
          <w:sz w:val="28"/>
          <w:szCs w:val="28"/>
        </w:rPr>
        <w:lastRenderedPageBreak/>
        <w:t>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w:t>
      </w:r>
      <w:r w:rsidRPr="009B7AEF">
        <w:rPr>
          <w:rFonts w:ascii="Times New Roman" w:hAnsi="Times New Roman" w:cs="Times New Roman"/>
          <w:sz w:val="28"/>
          <w:szCs w:val="28"/>
        </w:rPr>
        <w:lastRenderedPageBreak/>
        <w:t>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3.4.4. При организации инклюзивного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3.5.1. Требования к материально-техническим условиям реализации Программы включают: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требования, определяемые в соответствии с правилами пожарной безопасности;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 оснащенность помещений развивающей предметно-пространственной средой;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3.6.2. Финансовые условия реализации Программы должны: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B7AEF">
        <w:rPr>
          <w:rFonts w:ascii="Times New Roman" w:hAnsi="Times New Roman" w:cs="Times New Roman"/>
          <w:sz w:val="28"/>
          <w:szCs w:val="28"/>
        </w:rPr>
        <w:t>сурдоперевод</w:t>
      </w:r>
      <w:proofErr w:type="spellEnd"/>
      <w:r w:rsidRPr="009B7AEF">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B7AEF">
        <w:rPr>
          <w:rFonts w:ascii="Times New Roman" w:hAnsi="Times New Roman" w:cs="Times New Roman"/>
          <w:sz w:val="28"/>
          <w:szCs w:val="28"/>
        </w:rPr>
        <w:t>безбарьерную</w:t>
      </w:r>
      <w:proofErr w:type="spellEnd"/>
      <w:r w:rsidRPr="009B7AEF">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w:t>
      </w:r>
      <w:r w:rsidRPr="009B7AEF">
        <w:rPr>
          <w:rFonts w:ascii="Times New Roman" w:hAnsi="Times New Roman" w:cs="Times New Roman"/>
          <w:sz w:val="28"/>
          <w:szCs w:val="28"/>
        </w:rPr>
        <w:lastRenderedPageBreak/>
        <w:t>деятельности, и должен быть достаточным и необходимым для осуществления Организацией: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расходов на оплату труда работников, реализующих Программу;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иных расходов, связанных с реализацией и обеспечением реализации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IV. ТРЕБОВАНИЯ К РЕЗУЛЬТАТАМ ОСВОЕНИЯ ОСНОВНОЙ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ОБРАЗОВАТЕЛЬНОЙ ПРОГРАММЫ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4.4. Настоящие требования являются ориентирами для: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б) решения задач:</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формирования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анализа профессиональной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взаимодействия с семьями;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 изучения характеристик образования детей в возрасте от 2 месяцев до 8 лет;</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аттестацию педагогических кадров;</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оценку качества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распределение стимулирующего фонда оплаты труда работников Организации.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Целевые ориентиры образования в младенческом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и раннем возрасте:</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проявляет интерес к сверстникам; наблюдает за их действиями и подражает им;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Целевые ориентиры на этапе завершения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w:t>
      </w:r>
      <w:r w:rsidRPr="009B7AEF">
        <w:rPr>
          <w:rFonts w:ascii="Times New Roman" w:hAnsi="Times New Roman" w:cs="Times New Roman"/>
          <w:sz w:val="28"/>
          <w:szCs w:val="28"/>
        </w:rPr>
        <w:lastRenderedPageBreak/>
        <w:t>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Судебная практика и законодательство — Приказ Минобрнауки России от 17.10.2013 N 1155 Об утверждении федерального государственного образовательного стандарта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&lt;Письмо&gt; Минобрнауки России от 31.07.2014 N 08-1002 "О направлении методических рекомендаций" (вместе с "Методическими рекомендациями по </w:t>
      </w:r>
      <w:r w:rsidRPr="009B7AEF">
        <w:rPr>
          <w:rFonts w:ascii="Times New Roman" w:hAnsi="Times New Roman" w:cs="Times New Roman"/>
          <w:sz w:val="28"/>
          <w:szCs w:val="28"/>
        </w:rPr>
        <w:lastRenderedPageBreak/>
        <w:t>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Федеральный государственный образовательный стандарт дошкольного образования (далее - ФГОС ДО) определяет требования к кадровым условиям (кадровому обеспечению) реализации основной общеобразовательной программы дошкольного образования (далее - Программа), которые, наряду с требованиями к предметно-пространственной среде и материально-техническому обеспечению реализации Программы, являются основанием для определения необходимых затрат, учитываемых при расчете нормативов финансового обеспечения. Таким образом, в соответствии с объемом государственных гарантий прав на получение дошкольного образования, закрепляемых ФГОС ДО, за счет бюджета субъекта Российской Федерации должна быть обеспечена оплата труда следующих категорий работников &lt;1&gt;, осуществляющих реализацию Программы:</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&lt;Письмо&gt; </w:t>
      </w:r>
      <w:proofErr w:type="spellStart"/>
      <w:r w:rsidRPr="009B7AEF">
        <w:rPr>
          <w:rFonts w:ascii="Times New Roman" w:hAnsi="Times New Roman" w:cs="Times New Roman"/>
          <w:sz w:val="28"/>
          <w:szCs w:val="28"/>
        </w:rPr>
        <w:t>Рособрнадзора</w:t>
      </w:r>
      <w:proofErr w:type="spellEnd"/>
      <w:r w:rsidRPr="009B7AEF">
        <w:rPr>
          <w:rFonts w:ascii="Times New Roman" w:hAnsi="Times New Roman" w:cs="Times New Roman"/>
          <w:sz w:val="28"/>
          <w:szCs w:val="28"/>
        </w:rPr>
        <w:t xml:space="preserve"> от 07.02.2014 N 01-52-22/05-382 &lt;О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С 1 января 2014 года вступил в силу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Минюстом России 14 ноября 2013 г., регистрационный N 30384) (далее - ФГОС ДО).</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Приказ Минобрнауки России от 13.01.2014 N 8 Об утверждении примерной формы договора об образовании по образовательным программам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&lt;Письмо&gt; Минобрнауки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Федеральный государственный образовательный стандарт дошкольного образования, утвержденный приказом Минобрнауки России от 17 октября 2013 г. N 1155,</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Минобрнауки России от 6 октября 2009 г. N 373,</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&lt;Письмо&gt; Минобрнауки России от 28.02.2014 N 08-249 "Комментарии к ФГОС дошкольного образования"</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N 1155 (зарегистрирован в Минюсте России 14 ноября 2013 г. N 30384).</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&lt;Письмо&gt; Минобрнауки России от 10.01.2014 N 08-5 &lt;О преждевременности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Утвержденный приказом Министерства образования и науки Российской Федерации от 17 октября 2013 г. N 1155 федеральный государственный образовательный стандарт дошкольного образования (зарегистрировано в Минюсте России 14 ноября 2013 г. N 30384) (далее - ФГОС ДО) вступает в силу с 1 января 2014 г.</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 xml:space="preserve">&lt;Письмо&gt; </w:t>
      </w:r>
      <w:proofErr w:type="spellStart"/>
      <w:r w:rsidRPr="009B7AEF">
        <w:rPr>
          <w:rFonts w:ascii="Times New Roman" w:hAnsi="Times New Roman" w:cs="Times New Roman"/>
          <w:sz w:val="28"/>
          <w:szCs w:val="28"/>
        </w:rPr>
        <w:t>Рособрнадзора</w:t>
      </w:r>
      <w:proofErr w:type="spellEnd"/>
      <w:r w:rsidRPr="009B7AEF">
        <w:rPr>
          <w:rFonts w:ascii="Times New Roman" w:hAnsi="Times New Roman" w:cs="Times New Roman"/>
          <w:sz w:val="28"/>
          <w:szCs w:val="28"/>
        </w:rPr>
        <w:t xml:space="preserve"> от 06.03.2015 N 01-50-89/05-1217 &lt;О направлении Методических рекомендаций по организации и проведению ОИВ субъектов РФ, осуществляющими переданные полномочия РФ в сфере образования контрольно-надзорных мероприятий,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РФ&gt;</w:t>
      </w:r>
    </w:p>
    <w:p w:rsidR="004A5544" w:rsidRPr="009B7AEF" w:rsidRDefault="004A5544" w:rsidP="009B7AEF">
      <w:pPr>
        <w:jc w:val="both"/>
        <w:rPr>
          <w:rFonts w:ascii="Times New Roman" w:hAnsi="Times New Roman" w:cs="Times New Roman"/>
          <w:sz w:val="28"/>
          <w:szCs w:val="28"/>
        </w:rPr>
      </w:pPr>
    </w:p>
    <w:p w:rsidR="004A5544" w:rsidRPr="009B7AEF" w:rsidRDefault="004A5544" w:rsidP="009B7AEF">
      <w:pPr>
        <w:jc w:val="both"/>
        <w:rPr>
          <w:rFonts w:ascii="Times New Roman" w:hAnsi="Times New Roman" w:cs="Times New Roman"/>
          <w:sz w:val="28"/>
          <w:szCs w:val="28"/>
        </w:rPr>
      </w:pPr>
    </w:p>
    <w:p w:rsidR="007D69C1" w:rsidRPr="009B7AEF" w:rsidRDefault="004A5544" w:rsidP="009B7AEF">
      <w:pPr>
        <w:jc w:val="both"/>
        <w:rPr>
          <w:rFonts w:ascii="Times New Roman" w:hAnsi="Times New Roman" w:cs="Times New Roman"/>
          <w:sz w:val="28"/>
          <w:szCs w:val="28"/>
        </w:rPr>
      </w:pPr>
      <w:r w:rsidRPr="009B7AEF">
        <w:rPr>
          <w:rFonts w:ascii="Times New Roman" w:hAnsi="Times New Roman" w:cs="Times New Roman"/>
          <w:sz w:val="28"/>
          <w:szCs w:val="28"/>
        </w:rPr>
        <w:t>наличие разработанных и утвержденных организацией, осуществляющую образовательную деятельность, образовательных программ в соответствии со статьей 12 Федерального закона от 29.12.2012 N 273-ФЗ "Об образовании в Российской Федерации", Федерального государственного образовательного стандарта дошкольного образования, утвержденного приказом Минобрнауки России от 17.10.2013 N 1555</w:t>
      </w:r>
    </w:p>
    <w:sectPr w:rsidR="007D69C1" w:rsidRPr="009B7AEF" w:rsidSect="00F82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44"/>
    <w:rsid w:val="00224D6E"/>
    <w:rsid w:val="004A5544"/>
    <w:rsid w:val="007D69C1"/>
    <w:rsid w:val="009B7AEF"/>
    <w:rsid w:val="00F8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3C853-623D-468B-B5C7-E2EC6BD9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9062</Words>
  <Characters>51658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ЕЛЕНА</cp:lastModifiedBy>
  <cp:revision>2</cp:revision>
  <dcterms:created xsi:type="dcterms:W3CDTF">2019-01-20T11:54:00Z</dcterms:created>
  <dcterms:modified xsi:type="dcterms:W3CDTF">2019-01-20T11:54:00Z</dcterms:modified>
</cp:coreProperties>
</file>