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26" w:rsidRPr="00D80272" w:rsidRDefault="00D80272" w:rsidP="00712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712726" w:rsidRPr="00D80272">
        <w:rPr>
          <w:rFonts w:ascii="Times New Roman" w:hAnsi="Times New Roman" w:cs="Times New Roman"/>
          <w:b/>
          <w:i/>
          <w:sz w:val="36"/>
          <w:szCs w:val="36"/>
        </w:rPr>
        <w:t>Формирование безопасного образовательного пространства для всех участников образовательного процесса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712726" w:rsidRPr="00D80272" w:rsidRDefault="00712726" w:rsidP="00712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12726" w:rsidRPr="00D80272" w:rsidRDefault="00D80272" w:rsidP="00712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МБДОУ №6</w:t>
      </w:r>
      <w:r w:rsidR="00712726" w:rsidRPr="00D80272">
        <w:rPr>
          <w:rFonts w:ascii="Times New Roman" w:eastAsia="Times New Roman" w:hAnsi="Times New Roman" w:cs="Times New Roman"/>
          <w:i/>
          <w:sz w:val="28"/>
          <w:szCs w:val="28"/>
        </w:rPr>
        <w:t xml:space="preserve">3 соблюдаются нормы и требования пожарной безопасности, дорожной безопасности, антитеррористической защищенности и охраны труда. В образовательном учреждении разработан пакет документов по организации работы по антитеррористической защищенности: паспорт комплексной безопасности образовательного учреждения, планы эвакуации из здания в случае чрезвычайной ситуации. Согласован паспорт дорожной безопасности. На каждом этаже и в каждом кабинете имеются планы эвакуации и телефоны служб спасения. Здание образовательного учреждения обеспечено: "тревожной кнопкой", ограждением территории по периметру, кодовыми замками на входных дверях; системой пожарной безопасности; первичными средствами пожаротушения. </w:t>
      </w:r>
    </w:p>
    <w:p w:rsidR="00712726" w:rsidRPr="00D80272" w:rsidRDefault="00712726" w:rsidP="00712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Разработана нормативно – правовая документация, регулирующая вопросы охраны труда, инструкции по охране труда и ТБ на рабочих местах и при выполнении различных видов работ, проводится аттестация рабочих мест по условиям труда. Организовано обучение и проверка знаний по охране труда. Согласно правилам внутреннего распорядка утвержден график дежурства  административных работников. Перед проведением массовых мероприятий организуется инструктаж сотрудников по правилам поведения при возникновении или угрозе ЧС. Ежегодно в организации проходит приемная комиссия на готовность к новому учебному году. Регулярно осуществляется проверка систем отопления, водоснабжения, канализации, энергоснабжения. В целях безопасности детей в соответствии с планом проводятся обучающие мероприятия по безопасности. Для родителей оформлены информационные стенды: уголок пожарной безопасности, уголок безопасности дорожного движения. </w:t>
      </w:r>
    </w:p>
    <w:p w:rsidR="00712726" w:rsidRPr="00D80272" w:rsidRDefault="00712726" w:rsidP="0071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</w:rPr>
        <w:t>Все сотрудники детского сада регулярно проходят профилактические медицинские осмотры (1 раз в год).</w:t>
      </w:r>
      <w:r w:rsidRPr="00D8027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712726" w:rsidRPr="00D80272" w:rsidRDefault="00712726" w:rsidP="0071272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12726" w:rsidRPr="00D80272" w:rsidRDefault="00D80272" w:rsidP="00D80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712726" w:rsidRPr="00D80272">
        <w:rPr>
          <w:rFonts w:ascii="Times New Roman" w:hAnsi="Times New Roman" w:cs="Times New Roman"/>
          <w:b/>
          <w:i/>
          <w:sz w:val="36"/>
          <w:szCs w:val="36"/>
        </w:rPr>
        <w:t>Сохранение и укрепление здоровья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712726" w:rsidRPr="00D80272" w:rsidRDefault="00712726" w:rsidP="007127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0272">
        <w:rPr>
          <w:rFonts w:ascii="Times New Roman" w:hAnsi="Times New Roman" w:cs="Times New Roman"/>
          <w:i/>
          <w:sz w:val="28"/>
          <w:szCs w:val="28"/>
        </w:rPr>
        <w:t xml:space="preserve">В МБДОУ разработана система мероприятий по обеспечению психологической безопасности: с детьми педагог-психолог в течение года проводил коррекционно-развивающие занятия, с целью оптимизации взаимодействия педагогов с детьми были проведены семинары-практикумы, тренинги с </w:t>
      </w:r>
      <w:proofErr w:type="spellStart"/>
      <w:r w:rsidRPr="00D80272">
        <w:rPr>
          <w:rFonts w:ascii="Times New Roman" w:hAnsi="Times New Roman" w:cs="Times New Roman"/>
          <w:i/>
          <w:sz w:val="28"/>
          <w:szCs w:val="28"/>
        </w:rPr>
        <w:t>педагогами,;с</w:t>
      </w:r>
      <w:proofErr w:type="spellEnd"/>
      <w:r w:rsidRPr="00D80272">
        <w:rPr>
          <w:rFonts w:ascii="Times New Roman" w:hAnsi="Times New Roman" w:cs="Times New Roman"/>
          <w:i/>
          <w:sz w:val="28"/>
          <w:szCs w:val="28"/>
        </w:rPr>
        <w:t xml:space="preserve"> целью обеспечения  на уровне семьи психологического  </w:t>
      </w:r>
      <w:proofErr w:type="spellStart"/>
      <w:r w:rsidRPr="00D80272">
        <w:rPr>
          <w:rFonts w:ascii="Times New Roman" w:hAnsi="Times New Roman" w:cs="Times New Roman"/>
          <w:i/>
          <w:sz w:val="28"/>
          <w:szCs w:val="28"/>
        </w:rPr>
        <w:t>комфортаналажено</w:t>
      </w:r>
      <w:proofErr w:type="spellEnd"/>
      <w:r w:rsidRPr="00D80272">
        <w:rPr>
          <w:rFonts w:ascii="Times New Roman" w:hAnsi="Times New Roman" w:cs="Times New Roman"/>
          <w:i/>
          <w:sz w:val="28"/>
          <w:szCs w:val="28"/>
        </w:rPr>
        <w:t xml:space="preserve"> сотрудничество с родителями, они привлекаются к образовательному процессу, так же с педагогами проводится работа по улучшению психологического  климата в коллективе.</w:t>
      </w:r>
      <w:proofErr w:type="gramEnd"/>
    </w:p>
    <w:p w:rsidR="00712726" w:rsidRPr="00D80272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дошкольном учреждении созданы условия для сохранения и укрепления психофизического здоровья детей: в группах имеются спортивные уголки, игрушки для реализации двигательной деятельности. Оздоровительная работа осуществляется по плану «Росток», разработанным на основании программы «Здоровый малыш» З.И. </w:t>
      </w:r>
      <w:proofErr w:type="spellStart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Бересневой</w:t>
      </w:r>
      <w:proofErr w:type="spellEnd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Оздоровительный эффект обеспечивается за счет использования профилактических, общеукрепляющих, закаливающих средств: дыхательная гимнастика, точечный массаж, коррекционные упражнения по профилактике плоскостопия, воздушные ванны, полоскание рта, </w:t>
      </w:r>
      <w:proofErr w:type="spellStart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кварцевание</w:t>
      </w:r>
      <w:proofErr w:type="spellEnd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ингаляции. Анализ заболеваемости детей показал снижение случаев ОРВИ и гриппа. Средняя посещаемость в течение года составляет70-80 %.</w:t>
      </w:r>
    </w:p>
    <w:p w:rsidR="00712726" w:rsidRPr="00D80272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просвещения родителей широко использовалась наглядная информация, которая носит конкретный, доступный  характер. В результате проведенной работы, можно  сказать, что родители более активно стали включаться в образовательный процесс, уделять внимание здоровью, участвовать в совместных мероприятиях.</w:t>
      </w:r>
    </w:p>
    <w:p w:rsidR="00712726" w:rsidRPr="00D80272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Большое внимание воспитатели уделяют созданию условий для полноценного физического развития воспитанников через использование </w:t>
      </w:r>
      <w:proofErr w:type="spellStart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здоровьесберегающих</w:t>
      </w:r>
      <w:proofErr w:type="spellEnd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технологий при осуществлении образовательной деятельности воспитанников:</w:t>
      </w:r>
    </w:p>
    <w:p w:rsidR="00712726" w:rsidRPr="00D80272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разработка режима дня для каждой возрастной группы с учетом баланса умственной и двигательной активности (двигательный режим для каждой группы с указанием времени, отведенного в режиме дня для организованной и самостоятельной двигательной деятельности детей);</w:t>
      </w:r>
    </w:p>
    <w:p w:rsidR="00712726" w:rsidRPr="00D80272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разработка расписания непосредственной образовательной деятельности с учетом нормативов и </w:t>
      </w:r>
      <w:proofErr w:type="gramStart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требований</w:t>
      </w:r>
      <w:proofErr w:type="gramEnd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санитарных правил к максимальной нагрузке (количество, длительность); сбалансированности расписания с точки зрения смены характера деятельности воспитанников; сочетание образовательной деятельности умственного (статического) плана с занятиями продуктивных видов деятельности (</w:t>
      </w:r>
      <w:proofErr w:type="spellStart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изодеятельность</w:t>
      </w:r>
      <w:proofErr w:type="spellEnd"/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т.п.), двигательного характера (физкультурное, музыкальное); </w:t>
      </w:r>
    </w:p>
    <w:p w:rsidR="00712726" w:rsidRPr="00D80272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интеграция различных видов деятельности, что позволяет уменьшить общую продолжительность на непосредственную образовательную деятельность;</w:t>
      </w:r>
    </w:p>
    <w:p w:rsidR="00712726" w:rsidRPr="00D80272" w:rsidRDefault="00712726" w:rsidP="0071272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обучение и развитие детей на основе игровых методов обучения и в игровой деятельности;</w:t>
      </w:r>
    </w:p>
    <w:p w:rsidR="00A672B8" w:rsidRPr="00D80272" w:rsidRDefault="00A672B8">
      <w:pPr>
        <w:rPr>
          <w:i/>
          <w:sz w:val="28"/>
          <w:szCs w:val="28"/>
        </w:rPr>
      </w:pPr>
    </w:p>
    <w:sectPr w:rsidR="00A672B8" w:rsidRPr="00D80272" w:rsidSect="003E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69"/>
    <w:rsid w:val="003B2F69"/>
    <w:rsid w:val="003E6B81"/>
    <w:rsid w:val="00712726"/>
    <w:rsid w:val="00A672B8"/>
    <w:rsid w:val="00D8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Админ</cp:lastModifiedBy>
  <cp:revision>4</cp:revision>
  <dcterms:created xsi:type="dcterms:W3CDTF">2016-04-05T06:57:00Z</dcterms:created>
  <dcterms:modified xsi:type="dcterms:W3CDTF">2018-02-24T11:18:00Z</dcterms:modified>
</cp:coreProperties>
</file>