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B" w:rsidRDefault="008740AB" w:rsidP="008740A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</w:t>
      </w:r>
    </w:p>
    <w:p w:rsidR="008740AB" w:rsidRDefault="008740AB" w:rsidP="008740A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 образовательной программе</w:t>
      </w:r>
    </w:p>
    <w:p w:rsidR="008740AB" w:rsidRDefault="008740AB" w:rsidP="008740A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дошкольного образования МБДОУ г Иркутска детского сада №43</w:t>
      </w:r>
    </w:p>
    <w:p w:rsidR="008740AB" w:rsidRDefault="008740AB" w:rsidP="008740AB">
      <w:pPr>
        <w:suppressAutoHyphens w:val="0"/>
        <w:rPr>
          <w:b/>
          <w:lang w:eastAsia="ru-RU"/>
        </w:rPr>
      </w:pPr>
    </w:p>
    <w:p w:rsidR="008740AB" w:rsidRDefault="008740AB" w:rsidP="008740A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Программно-методическое обеспечение образовательного процесса</w:t>
      </w:r>
    </w:p>
    <w:p w:rsidR="008740AB" w:rsidRDefault="008740AB" w:rsidP="008740AB">
      <w:pPr>
        <w:suppressAutoHyphens w:val="0"/>
        <w:rPr>
          <w:spacing w:val="-9"/>
          <w:position w:val="10"/>
          <w:sz w:val="28"/>
          <w:szCs w:val="28"/>
          <w:lang w:eastAsia="ru-RU"/>
        </w:rPr>
      </w:pPr>
    </w:p>
    <w:p w:rsidR="008740AB" w:rsidRDefault="008740AB" w:rsidP="008740AB">
      <w:pPr>
        <w:suppressAutoHyphens w:val="0"/>
        <w:rPr>
          <w:spacing w:val="-9"/>
          <w:position w:val="10"/>
          <w:sz w:val="28"/>
          <w:szCs w:val="28"/>
          <w:lang w:eastAsia="ru-RU"/>
        </w:rPr>
      </w:pPr>
      <w:r>
        <w:rPr>
          <w:spacing w:val="-9"/>
          <w:position w:val="10"/>
          <w:sz w:val="28"/>
          <w:szCs w:val="28"/>
          <w:lang w:eastAsia="ru-RU"/>
        </w:rPr>
        <w:t>Примерная общеобразовательная программа дошкольного образования</w:t>
      </w:r>
    </w:p>
    <w:p w:rsidR="008740AB" w:rsidRPr="008740AB" w:rsidRDefault="008740AB" w:rsidP="008740AB">
      <w:pPr>
        <w:suppressAutoHyphens w:val="0"/>
        <w:rPr>
          <w:spacing w:val="-9"/>
          <w:position w:val="10"/>
          <w:sz w:val="28"/>
          <w:szCs w:val="28"/>
          <w:lang w:eastAsia="ru-RU"/>
        </w:rPr>
      </w:pPr>
      <w:r w:rsidRPr="008740AB">
        <w:rPr>
          <w:sz w:val="28"/>
          <w:szCs w:val="28"/>
        </w:rPr>
        <w:t>«Детство» (Т.И. Бабаева, А. Г. Гогоберидзе, О. В. Солнцева и др. — СПб</w:t>
      </w:r>
      <w:proofErr w:type="gramStart"/>
      <w:r w:rsidRPr="008740AB">
        <w:rPr>
          <w:sz w:val="28"/>
          <w:szCs w:val="28"/>
        </w:rPr>
        <w:t xml:space="preserve">.: </w:t>
      </w:r>
      <w:proofErr w:type="gramEnd"/>
      <w:r w:rsidRPr="008740AB">
        <w:rPr>
          <w:sz w:val="28"/>
          <w:szCs w:val="28"/>
        </w:rPr>
        <w:t>ООО «ИЗДАТЕЛЬСТВО «ДЕТСТВО-ПРЕСС», 2014).</w:t>
      </w:r>
    </w:p>
    <w:p w:rsidR="008740AB" w:rsidRDefault="008740AB" w:rsidP="008740A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126"/>
        <w:gridCol w:w="851"/>
        <w:gridCol w:w="1276"/>
      </w:tblGrid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85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ind w:left="-108" w:right="-58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276" w:type="dxa"/>
            <w:shd w:val="clear" w:color="auto" w:fill="auto"/>
          </w:tcPr>
          <w:p w:rsidR="008740AB" w:rsidRPr="005334DB" w:rsidRDefault="008740AB" w:rsidP="008376B8">
            <w:pPr>
              <w:suppressAutoHyphens w:val="0"/>
              <w:ind w:left="-16" w:right="-108"/>
              <w:jc w:val="center"/>
              <w:rPr>
                <w:sz w:val="22"/>
                <w:szCs w:val="22"/>
                <w:lang w:eastAsia="en-US"/>
              </w:rPr>
            </w:pPr>
            <w:r w:rsidRPr="005334DB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c>
          <w:tcPr>
            <w:tcW w:w="10173" w:type="dxa"/>
            <w:gridSpan w:val="5"/>
            <w:shd w:val="clear" w:color="auto" w:fill="auto"/>
          </w:tcPr>
          <w:p w:rsidR="008740AB" w:rsidRPr="0040755F" w:rsidRDefault="008740AB" w:rsidP="008376B8">
            <w:pPr>
              <w:tabs>
                <w:tab w:val="left" w:pos="2700"/>
              </w:tabs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 xml:space="preserve">Методическое обеспечение образовательного процесса </w:t>
            </w:r>
          </w:p>
          <w:p w:rsidR="008740AB" w:rsidRPr="0040755F" w:rsidRDefault="008740AB" w:rsidP="008376B8">
            <w:pPr>
              <w:tabs>
                <w:tab w:val="left" w:pos="2700"/>
              </w:tabs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в МБДОУ г. Иркутска детском саду № 63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«Познание»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Михайлова З.А. и др.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«Коммуникация»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Сомкова</w:t>
            </w:r>
            <w:proofErr w:type="spellEnd"/>
            <w:r w:rsidRPr="006A7D30">
              <w:rPr>
                <w:lang w:eastAsia="en-US"/>
              </w:rPr>
              <w:t xml:space="preserve"> О.Н.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«Социализация. Игра»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Акулова О.В., Солнцева О.В.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«Здоровье»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Деркунская</w:t>
            </w:r>
            <w:proofErr w:type="spellEnd"/>
            <w:r w:rsidRPr="006A7D30">
              <w:rPr>
                <w:lang w:eastAsia="en-US"/>
              </w:rPr>
              <w:t xml:space="preserve"> В.А.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Образовательная область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«Труд» 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Крулехт</w:t>
            </w:r>
            <w:proofErr w:type="spellEnd"/>
            <w:r w:rsidRPr="006A7D30">
              <w:rPr>
                <w:lang w:eastAsia="en-US"/>
              </w:rPr>
              <w:t xml:space="preserve"> М.В., </w:t>
            </w:r>
            <w:proofErr w:type="spellStart"/>
            <w:r w:rsidRPr="006A7D30">
              <w:rPr>
                <w:lang w:eastAsia="en-US"/>
              </w:rPr>
              <w:t>Крулехт</w:t>
            </w:r>
            <w:proofErr w:type="spellEnd"/>
            <w:r w:rsidRPr="006A7D30">
              <w:rPr>
                <w:lang w:eastAsia="en-US"/>
              </w:rPr>
              <w:t xml:space="preserve"> А.А. 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«Музыка»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Гогоберидзе А.Г., </w:t>
            </w:r>
            <w:proofErr w:type="spellStart"/>
            <w:r w:rsidRPr="006A7D30">
              <w:rPr>
                <w:lang w:eastAsia="en-US"/>
              </w:rPr>
              <w:t>Деркунская</w:t>
            </w:r>
            <w:proofErr w:type="spellEnd"/>
            <w:r w:rsidRPr="006A7D30">
              <w:rPr>
                <w:lang w:eastAsia="en-US"/>
              </w:rPr>
              <w:t xml:space="preserve"> В.А.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Образовательная область</w:t>
            </w:r>
          </w:p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«Художественное творчество» 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Вербенец</w:t>
            </w:r>
            <w:proofErr w:type="spellEnd"/>
            <w:r w:rsidRPr="006A7D30">
              <w:rPr>
                <w:lang w:eastAsia="en-US"/>
              </w:rPr>
              <w:t xml:space="preserve"> А.М.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«Физическая культура»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Грядкина</w:t>
            </w:r>
            <w:proofErr w:type="spellEnd"/>
            <w:r w:rsidRPr="006A7D30">
              <w:rPr>
                <w:lang w:eastAsia="en-US"/>
              </w:rPr>
              <w:t xml:space="preserve"> Т.С.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«Безопасность»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Деркунская</w:t>
            </w:r>
            <w:proofErr w:type="spellEnd"/>
            <w:r w:rsidRPr="006A7D30">
              <w:rPr>
                <w:lang w:eastAsia="en-US"/>
              </w:rPr>
              <w:t xml:space="preserve"> В.А.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 xml:space="preserve">Образовательная область 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«Чтение художественной литературы»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Акулова О.В., Гурович Л.М.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Методические советы к программе «Детство»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Бабаева Т.И.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6A7D30">
              <w:rPr>
                <w:rFonts w:eastAsia="Times New Roman"/>
                <w:lang w:eastAsia="en-US"/>
              </w:rPr>
              <w:t>План-программа образовательно-воспитательной работы в детском саду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Михайлова З.А.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Вербенец</w:t>
            </w:r>
            <w:proofErr w:type="spellEnd"/>
            <w:r w:rsidRPr="006A7D30">
              <w:rPr>
                <w:lang w:eastAsia="en-US"/>
              </w:rPr>
              <w:t xml:space="preserve"> А.М. и др.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Организация воспитательно-образовательного процесса в группе для детей раннего возраста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Стефанко</w:t>
            </w:r>
            <w:proofErr w:type="spellEnd"/>
            <w:r w:rsidRPr="006A7D30">
              <w:rPr>
                <w:lang w:eastAsia="en-US"/>
              </w:rPr>
              <w:t xml:space="preserve"> А.В.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Младший дошкольник в детском саду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Как работать по программе «Детство» 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Бабаева Т.И.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2007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2008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Дошкольник 4-5 лет в детском саду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Как работать по программе «Детство»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Бабаева Т.И.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2007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lastRenderedPageBreak/>
              <w:t>17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Контрольно-аналитическая деятельность руководителя ДОУ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Хабибуллина Р.Ш.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740AB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Организация методической работы старшего воспитателя с педагогическим коллективом ДОУ</w:t>
            </w:r>
          </w:p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Копытова Н.Н.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Интерактивные методы в организации педсоветов в ДОУ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Давыдова О.И. и др.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Проблемы управления </w:t>
            </w:r>
            <w:proofErr w:type="gramStart"/>
            <w:r w:rsidRPr="006A7D30">
              <w:rPr>
                <w:lang w:eastAsia="en-US"/>
              </w:rPr>
              <w:t>инновационным</w:t>
            </w:r>
            <w:proofErr w:type="gramEnd"/>
            <w:r w:rsidRPr="006A7D30">
              <w:rPr>
                <w:lang w:eastAsia="en-US"/>
              </w:rPr>
              <w:t xml:space="preserve"> ДОУ в условиях социального партнерства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Лебедева С.С., </w:t>
            </w:r>
            <w:proofErr w:type="spellStart"/>
            <w:r w:rsidRPr="006A7D30">
              <w:rPr>
                <w:lang w:eastAsia="en-US"/>
              </w:rPr>
              <w:t>Маневцова</w:t>
            </w:r>
            <w:proofErr w:type="spellEnd"/>
            <w:r w:rsidRPr="006A7D30">
              <w:rPr>
                <w:lang w:eastAsia="en-US"/>
              </w:rPr>
              <w:t xml:space="preserve"> Л.М.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2001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Готовимся к аттестации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Предшкольная</w:t>
            </w:r>
            <w:proofErr w:type="spellEnd"/>
            <w:r w:rsidRPr="006A7D30">
              <w:rPr>
                <w:lang w:eastAsia="en-US"/>
              </w:rPr>
              <w:t xml:space="preserve"> подготовка ребенка в дополнительном образовании 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Майер А.А.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both"/>
              <w:rPr>
                <w:lang w:eastAsia="en-US"/>
              </w:rPr>
            </w:pPr>
            <w:r w:rsidRPr="006A7D30">
              <w:rPr>
                <w:lang w:eastAsia="en-US"/>
              </w:rPr>
              <w:t>Семья и детский сад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Носова Е.А., </w:t>
            </w:r>
            <w:proofErr w:type="spellStart"/>
            <w:r w:rsidRPr="006A7D30">
              <w:rPr>
                <w:lang w:eastAsia="en-US"/>
              </w:rPr>
              <w:t>Швецова</w:t>
            </w:r>
            <w:proofErr w:type="spellEnd"/>
            <w:r w:rsidRPr="006A7D30">
              <w:rPr>
                <w:lang w:eastAsia="en-US"/>
              </w:rPr>
              <w:t xml:space="preserve"> Т.Ю.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rPr>
          <w:trHeight w:val="458"/>
        </w:trPr>
        <w:tc>
          <w:tcPr>
            <w:tcW w:w="10173" w:type="dxa"/>
            <w:gridSpan w:val="5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Планирование образовательного процесса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Рабочая программа воспитателя – ежедневное планирование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Старшая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Гладышева Н.Н.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Комплексно-тематическое планирование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Группа детей раннего возраста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Средняя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Самойлова З.И.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Давыдова Н.А.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Развернутое перспективное планирование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Первая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Кобзева Т.Г.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Физическая культура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Планирование работы по освоению образовательной области детьми 2-7 лет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Физическое развитие детей 2-7 лет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Развернутое перспективное планирование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Сучкова И.М.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Физическое развитие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Планирование работы по освоению образовательной области детьми 2-4 лет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Планирование работы по освоению образовательной области детьми 4-7 лет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Сучкова И.М.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b/>
                <w:lang w:eastAsia="en-US"/>
              </w:rPr>
              <w:t>Музыка.</w:t>
            </w:r>
            <w:r w:rsidRPr="006A7D30">
              <w:rPr>
                <w:lang w:eastAsia="en-US"/>
              </w:rPr>
              <w:t xml:space="preserve"> Планирование работы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Старшая группа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Лысова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 xml:space="preserve">Планирование комплексных занятий </w:t>
            </w:r>
          </w:p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Средняя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6A7D30">
              <w:rPr>
                <w:lang w:eastAsia="en-US"/>
              </w:rPr>
              <w:t>Ефанова</w:t>
            </w:r>
            <w:proofErr w:type="spellEnd"/>
            <w:r w:rsidRPr="006A7D30">
              <w:rPr>
                <w:lang w:eastAsia="en-US"/>
              </w:rPr>
              <w:t xml:space="preserve"> З.А.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Планирование занятий по экологии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lang w:eastAsia="en-US"/>
              </w:rPr>
            </w:pPr>
            <w:r w:rsidRPr="006A7D30">
              <w:rPr>
                <w:lang w:eastAsia="en-US"/>
              </w:rPr>
              <w:t xml:space="preserve">Хабарова Т.В., </w:t>
            </w:r>
            <w:proofErr w:type="spellStart"/>
            <w:r w:rsidRPr="006A7D30">
              <w:rPr>
                <w:lang w:eastAsia="en-US"/>
              </w:rPr>
              <w:t>Шафигуллина</w:t>
            </w:r>
            <w:proofErr w:type="spellEnd"/>
            <w:r w:rsidRPr="006A7D30">
              <w:rPr>
                <w:lang w:eastAsia="en-US"/>
              </w:rPr>
              <w:t xml:space="preserve">  Н.В.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lang w:eastAsia="en-US"/>
              </w:rPr>
            </w:pPr>
            <w:r w:rsidRPr="006A7D30">
              <w:rPr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10173" w:type="dxa"/>
            <w:gridSpan w:val="5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b/>
                <w:lang w:eastAsia="en-US"/>
              </w:rPr>
            </w:pPr>
            <w:r w:rsidRPr="006A7D30">
              <w:rPr>
                <w:b/>
                <w:lang w:eastAsia="en-US"/>
              </w:rPr>
              <w:t>Диагностика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Мониторинг в детском саду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Бабаева Т.И.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Педагогическая диагностика – основа конструирования воспитателем ДОУ педагогического процесса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A7D30">
              <w:rPr>
                <w:sz w:val="22"/>
                <w:szCs w:val="22"/>
                <w:lang w:eastAsia="en-US"/>
              </w:rPr>
              <w:t>Ельцова</w:t>
            </w:r>
            <w:proofErr w:type="spellEnd"/>
            <w:r w:rsidRPr="006A7D30">
              <w:rPr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2010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Диагностика педагогического процесса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Первая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Старшая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Верещагина Н.В.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2014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Комплексная диагностика достижений детей 3 лет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Комплексная диагностика уровней освоения программы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Мартынова Е.А.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Результаты мониторинга детского развития</w:t>
            </w:r>
          </w:p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Уровни развития интегративных качеств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Первая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Старшая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Верещагина Н.В.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c>
          <w:tcPr>
            <w:tcW w:w="67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Результаты мониторинга образовательного процесса</w:t>
            </w:r>
          </w:p>
          <w:p w:rsidR="008740AB" w:rsidRPr="006A7D30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6A7D30">
              <w:rPr>
                <w:b/>
                <w:sz w:val="22"/>
                <w:szCs w:val="22"/>
                <w:lang w:eastAsia="en-US"/>
              </w:rPr>
              <w:t>Уровни овладения необходимыми навыками и умениями по образовательным областям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Первая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Вторая младшая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Средняя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Старшая группа</w:t>
            </w: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12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Верещагина Н.В.</w:t>
            </w:r>
          </w:p>
        </w:tc>
        <w:tc>
          <w:tcPr>
            <w:tcW w:w="851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2013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  <w:p w:rsidR="008740AB" w:rsidRPr="006A7D30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A7D30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6A7D30" w:rsidRDefault="008740AB" w:rsidP="008740AB">
      <w:pPr>
        <w:suppressAutoHyphens w:val="0"/>
        <w:spacing w:after="200" w:line="276" w:lineRule="auto"/>
        <w:rPr>
          <w:b/>
          <w:lang w:eastAsia="en-US"/>
        </w:rPr>
      </w:pPr>
    </w:p>
    <w:p w:rsidR="008740AB" w:rsidRPr="00F80E91" w:rsidRDefault="008740AB" w:rsidP="008740AB">
      <w:pPr>
        <w:suppressAutoHyphens w:val="0"/>
        <w:spacing w:after="200" w:line="276" w:lineRule="auto"/>
        <w:rPr>
          <w:b/>
          <w:lang w:eastAsia="en-US"/>
        </w:rPr>
      </w:pPr>
      <w:r w:rsidRPr="00F80E91">
        <w:rPr>
          <w:b/>
          <w:lang w:eastAsia="en-US"/>
        </w:rPr>
        <w:t>Образовательная область «Социально-коммуникативное развитие»</w:t>
      </w:r>
    </w:p>
    <w:tbl>
      <w:tblPr>
        <w:tblW w:w="99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1869"/>
        <w:gridCol w:w="1808"/>
        <w:gridCol w:w="1769"/>
      </w:tblGrid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«Социализация. Игра»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Акулова О.В., Солнцева О.В.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Образовательная область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«Труд» 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Крулехт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М.В.,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Крулехт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А.А. 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«Безопасность»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lastRenderedPageBreak/>
              <w:t>Деркунская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Введение детей в проблемы социальной действительности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Майер А.А.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Дошкольник и труд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Буре Р.С.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Азбука общения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Развитие личности ребенка, навыков общения </w:t>
            </w:r>
            <w:proofErr w:type="gramStart"/>
            <w:r w:rsidRPr="0040755F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40755F">
              <w:rPr>
                <w:sz w:val="22"/>
                <w:szCs w:val="22"/>
                <w:lang w:eastAsia="en-US"/>
              </w:rPr>
              <w:t xml:space="preserve"> взрослыми и сверстниками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Шипицына Л.М. и др.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Игра и дошкольник 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Бабаева Т.И.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Игра как средство социальной адаптации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Сертакова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Как развивать сотрудничество и  взаимоотношения дошкольников в детском саду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Бабаева Т.И.,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Римашевская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Л.С.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Я и мир. Конспекты по социально-нравственному воспитанию детей дошкольного возраста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Мосалова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Л.Л.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 xml:space="preserve">Комплексные занятия </w:t>
            </w:r>
            <w:r w:rsidRPr="0040755F">
              <w:rPr>
                <w:sz w:val="22"/>
                <w:szCs w:val="22"/>
                <w:lang w:eastAsia="en-US"/>
              </w:rPr>
              <w:t xml:space="preserve">с детьми по разделу «Социальный мир </w:t>
            </w:r>
          </w:p>
        </w:tc>
        <w:tc>
          <w:tcPr>
            <w:tcW w:w="18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Горбатенко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О.Ф.</w:t>
            </w:r>
          </w:p>
        </w:tc>
        <w:tc>
          <w:tcPr>
            <w:tcW w:w="1808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76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F80E91" w:rsidRDefault="008740AB" w:rsidP="008740AB">
      <w:pPr>
        <w:suppressAutoHyphens w:val="0"/>
        <w:spacing w:after="200" w:line="276" w:lineRule="auto"/>
        <w:rPr>
          <w:b/>
          <w:lang w:eastAsia="en-US"/>
        </w:rPr>
      </w:pPr>
    </w:p>
    <w:p w:rsidR="008740AB" w:rsidRPr="00F80E91" w:rsidRDefault="008740AB" w:rsidP="008740AB">
      <w:pPr>
        <w:suppressAutoHyphens w:val="0"/>
        <w:spacing w:after="200" w:line="276" w:lineRule="auto"/>
        <w:jc w:val="center"/>
        <w:rPr>
          <w:b/>
          <w:lang w:eastAsia="en-US"/>
        </w:rPr>
      </w:pPr>
      <w:r w:rsidRPr="00F80E91">
        <w:rPr>
          <w:b/>
          <w:lang w:eastAsia="en-US"/>
        </w:rPr>
        <w:t>Образовательная область «Познавательное  развитие»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6"/>
        <w:gridCol w:w="1879"/>
        <w:gridCol w:w="1665"/>
        <w:gridCol w:w="1701"/>
      </w:tblGrid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«Познание»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Предматематические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игры для детей младшего дошкольного возраста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Математика до школы 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Смоленцева А.А.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Математика от трех до семи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Игровые задачи для дошкольников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Михайлова З.А. 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Логика и математика для дошкольников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Носова Е.А.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Математика в проблемных ситуациях для маленьких детей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Смоленцева А.А.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2004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Дорожная азбука в детском саду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Конспекты занятий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Хабибуллина Е.Я.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Программа «Светофор» Обучение детей дошкольного возраста ПДД 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Данилова Т.И.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Азбука «Ау!» Методические рекомендации по обучению детей основам безопасности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Жукова О.Г.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Введение в мир экономики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Смоленцева А.А.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Развитие представлений о времени 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Непомнящая Р.Л.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2005 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Добро пожаловать в экологию! Перспективный план работы 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Воронкевич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2012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Добро пожаловать в экологию! Детские экологические проекты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Воронкевич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Краеведение в детском саду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Матова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Цикл развивающих целевых тематических экскурсий для детей </w:t>
            </w:r>
            <w:r w:rsidRPr="0040755F">
              <w:rPr>
                <w:sz w:val="22"/>
                <w:szCs w:val="22"/>
                <w:lang w:eastAsia="en-US"/>
              </w:rPr>
              <w:lastRenderedPageBreak/>
              <w:t>4-7 лет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Нифонтова С.Н.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Методика детского экспериментирования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Рыжова Л.В.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Познавательно-исследовательская деятельность в ДОУ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Королева Л.А.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Российский этнографический музей - детям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Ботякова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 и др.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Приобщение детей к истокам русской народной культуры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Князева О.Л.,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Маханева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М.Д.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Развивающие игры, упражнения, комплексные занятия для детей раннего возраста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Погудкина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24" w:type="dxa"/>
            <w:gridSpan w:val="5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Сборники комплексных занятий, рабочие тетради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 xml:space="preserve">Математика – это интересно.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Игровые ситуации для детей дошкольного возраста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 xml:space="preserve">Математика – это интересно.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2,5 – 3 года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3 –4 года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4 – 5 лет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5 – 6 лет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6-7 лет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Первые шаги в математику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Для детей 4-5 лет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Для детей 5-6 лет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Михайлова З.А.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Играем, читаем, пишем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Астафьева Е.О.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Рабочая тетрадь по </w:t>
            </w:r>
            <w:r w:rsidRPr="0040755F">
              <w:rPr>
                <w:b/>
                <w:sz w:val="22"/>
                <w:szCs w:val="22"/>
                <w:lang w:eastAsia="en-US"/>
              </w:rPr>
              <w:t>опытно-экспериментальной деятельности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Подготовительная к школе группа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Попова О.В.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1, 2, 3,4 , 5 – начинаем мы играть!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Игры и занятия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Белоусова Л.Е.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Упражнения для выявления и развития интеллектуальных способностей детей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Поставнева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Мамины уроки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по развитию познавательных способностей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Н.Е. Писарева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Добро пожаловать в экологию</w:t>
            </w:r>
          </w:p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Рабочая тетрадь для старшей группы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Воронкевич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Экологический дневник дошкольника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Весна</w:t>
            </w:r>
          </w:p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Никонова Н.О., Талызина М.И.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 xml:space="preserve">Демонстрационные плакаты: Добро пожаловать в экологию </w:t>
            </w:r>
            <w:r w:rsidRPr="0040755F">
              <w:rPr>
                <w:sz w:val="22"/>
                <w:szCs w:val="22"/>
                <w:lang w:eastAsia="en-US"/>
              </w:rPr>
              <w:t>(средняя и старшая группы)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Воронкевич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Демонстрационные плакаты: В мире животных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Нищева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Демонстрационные плакаты: В мире растений</w:t>
            </w:r>
          </w:p>
        </w:tc>
        <w:tc>
          <w:tcPr>
            <w:tcW w:w="187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Нищева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66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F80E91" w:rsidRDefault="008740AB" w:rsidP="008740AB">
      <w:pPr>
        <w:suppressAutoHyphens w:val="0"/>
        <w:spacing w:after="200" w:line="276" w:lineRule="auto"/>
        <w:rPr>
          <w:b/>
          <w:lang w:eastAsia="en-US"/>
        </w:rPr>
      </w:pPr>
    </w:p>
    <w:p w:rsidR="008740AB" w:rsidRPr="00F80E91" w:rsidRDefault="008740AB" w:rsidP="008740AB">
      <w:pPr>
        <w:suppressAutoHyphens w:val="0"/>
        <w:spacing w:after="200" w:line="276" w:lineRule="auto"/>
        <w:jc w:val="center"/>
        <w:rPr>
          <w:b/>
          <w:lang w:eastAsia="en-US"/>
        </w:rPr>
      </w:pPr>
      <w:r w:rsidRPr="00F80E91">
        <w:rPr>
          <w:b/>
          <w:lang w:eastAsia="en-US"/>
        </w:rPr>
        <w:lastRenderedPageBreak/>
        <w:t>Образовательная область «Речевое развитие»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6"/>
        <w:gridCol w:w="1859"/>
        <w:gridCol w:w="1792"/>
        <w:gridCol w:w="1594"/>
      </w:tblGrid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«Коммуникация»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Сомкова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«Чтение художественной литературы»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Акулова О.В., Гурович Л.М.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Добрые досуги по произведениям детских писателей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Белоусова Л.Е.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Ребенок и книга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Гурович Л.М. и др.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Детям о книжной графике 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Курочкина Н.А.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Как хорошо уметь читать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Шумаева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Д.Г.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Знакомим дошкольников с литературой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Ушакова О.С.,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Гавриш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Быкова И.А.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Обучение детей грамоте в игровой форме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Быкова И.А.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Разноцветные сказки. Цикл занятий по развитию речи, 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Нищева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Ребенок в пространстве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Подготовка дошкольников с ОНР к обучению письму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Моргачева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И.Н.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Развитие связной речи (старшая группа)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Иванищина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Коррекция речевых и неречевых нарушений у детей дошкольного возраста на основе логопедической ритмики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Макарова Н.Ш.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trHeight w:val="226"/>
          <w:jc w:val="center"/>
        </w:trPr>
        <w:tc>
          <w:tcPr>
            <w:tcW w:w="9924" w:type="dxa"/>
            <w:gridSpan w:val="5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Сборники комплексных занятий, рабочие тетради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Занимаемся вместе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Старшая группа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Нищева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2007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b/>
                <w:sz w:val="22"/>
                <w:szCs w:val="22"/>
                <w:lang w:eastAsia="en-US"/>
              </w:rPr>
              <w:t>Путешествие по стране правильной речи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Сомкова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О.Н. и др.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Логопедические тетради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Ткаченко Т.А.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1998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Развивающие сказки – цикл занятий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Нищева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Комплексные занятия по сказкам</w:t>
            </w:r>
          </w:p>
        </w:tc>
        <w:tc>
          <w:tcPr>
            <w:tcW w:w="18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Егорова Т.А.</w:t>
            </w:r>
          </w:p>
        </w:tc>
        <w:tc>
          <w:tcPr>
            <w:tcW w:w="1792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9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F80E91" w:rsidRDefault="008740AB" w:rsidP="008740AB">
      <w:pPr>
        <w:suppressAutoHyphens w:val="0"/>
        <w:spacing w:after="200" w:line="276" w:lineRule="auto"/>
        <w:rPr>
          <w:b/>
          <w:lang w:eastAsia="en-US"/>
        </w:rPr>
      </w:pPr>
    </w:p>
    <w:p w:rsidR="008740AB" w:rsidRPr="00F80E91" w:rsidRDefault="008740AB" w:rsidP="008740AB">
      <w:pPr>
        <w:suppressAutoHyphens w:val="0"/>
        <w:spacing w:after="200" w:line="276" w:lineRule="auto"/>
        <w:jc w:val="center"/>
        <w:rPr>
          <w:b/>
          <w:lang w:eastAsia="en-US"/>
        </w:rPr>
      </w:pPr>
      <w:r w:rsidRPr="00F80E91">
        <w:rPr>
          <w:b/>
          <w:lang w:eastAsia="en-US"/>
        </w:rPr>
        <w:t>Образовательная область «Художественно-эстетическое развитие»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6"/>
        <w:gridCol w:w="1885"/>
        <w:gridCol w:w="1754"/>
        <w:gridCol w:w="1464"/>
      </w:tblGrid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Образовательная область</w:t>
            </w:r>
          </w:p>
          <w:p w:rsidR="008740AB" w:rsidRPr="0040755F" w:rsidRDefault="008740AB" w:rsidP="008376B8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«Художественное творчество» 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Вербенец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«Музыка»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Гогоберидзе А.Г.,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Деркунская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Художественно-эстетическое </w:t>
            </w:r>
            <w:r w:rsidRPr="0040755F">
              <w:rPr>
                <w:sz w:val="22"/>
                <w:szCs w:val="22"/>
                <w:lang w:eastAsia="en-US"/>
              </w:rPr>
              <w:lastRenderedPageBreak/>
              <w:t>развитие детей в младшей и средней группах ДОУ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Леонова Н.Н.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Художественное творчество. Планирование, конспекты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Вторая младшая группа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Средняя группа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Леонова Н.Н.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Знакомство детей с русским народным творчеством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Куприна Л.С.и др.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Дошкольник и рукотворный мир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Крулехт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Детство с музыкой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Современные педагогические технологии музыкального воспитания и развития детей раннего и дошкольного возраста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Гогоберидзе А.Г.,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Деркунская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О портретной живописи – детям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Курочкина Н.А.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Приглашение к творчеству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Дубровская Н.В.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Путешествие по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фанталии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>: практические материалы по развитию творческой активности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Прохорова Л.Н.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Оригами для старших дошкольников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Соколова С.В.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Техника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изонити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для дошкольников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Гусарова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Нитяные игрушки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Смотрова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Русская народная песня для детей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Яковишина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Музыка, движение, фантазия!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Вайнфельд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Лес: рабочая тетрадь по </w:t>
            </w:r>
            <w:proofErr w:type="spellStart"/>
            <w:r w:rsidRPr="0040755F">
              <w:rPr>
                <w:sz w:val="22"/>
                <w:szCs w:val="22"/>
                <w:lang w:eastAsia="en-US"/>
              </w:rPr>
              <w:t>цветоведению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Дубровская Н.В.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Рисунки из ладошки: рабочая тетрадь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Дубровская Н.В.</w:t>
            </w: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93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Демонстрационные плакаты: Знакомство с живописью</w:t>
            </w:r>
          </w:p>
        </w:tc>
        <w:tc>
          <w:tcPr>
            <w:tcW w:w="1885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46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F80E91" w:rsidRDefault="008740AB" w:rsidP="008740AB">
      <w:pPr>
        <w:suppressAutoHyphens w:val="0"/>
        <w:spacing w:after="200" w:line="276" w:lineRule="auto"/>
        <w:jc w:val="center"/>
        <w:rPr>
          <w:b/>
          <w:lang w:eastAsia="en-US"/>
        </w:rPr>
      </w:pPr>
    </w:p>
    <w:p w:rsidR="008740AB" w:rsidRPr="00F80E91" w:rsidRDefault="008740AB" w:rsidP="008740AB">
      <w:pPr>
        <w:suppressAutoHyphens w:val="0"/>
        <w:spacing w:after="200" w:line="276" w:lineRule="auto"/>
        <w:jc w:val="center"/>
        <w:rPr>
          <w:b/>
          <w:lang w:eastAsia="en-US"/>
        </w:rPr>
      </w:pPr>
      <w:r w:rsidRPr="00F80E91">
        <w:rPr>
          <w:b/>
          <w:lang w:eastAsia="en-US"/>
        </w:rPr>
        <w:t>Образовательная область «Физическое развитие»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720"/>
        <w:gridCol w:w="1897"/>
        <w:gridCol w:w="1814"/>
        <w:gridCol w:w="1534"/>
      </w:tblGrid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Автор/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Составитель/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Редактор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Количество экземпляров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«Физическая культура»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Грядкина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Т.С.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 xml:space="preserve">Образовательная область 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rFonts w:eastAsia="Times New Roman"/>
                <w:sz w:val="22"/>
                <w:szCs w:val="22"/>
                <w:lang w:eastAsia="en-US"/>
              </w:rPr>
              <w:t>«Здоровье»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t>Деркунская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Программа обучения детей плаванию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Воронова Е.К.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Спутник руководителя физического воспитания дошкольного учреждения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Филиппова С.О.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Организация двигательной деятельности детей в детском саду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Харченко Т.Е.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Двигательная деятельность детей младшего и среднего дошкольного возраста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Анисимова М.С, Хабарова Т.В.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Физкультура – это радость!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Сивачева Л.Н.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2005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Конспекты-сценарии занятий по </w:t>
            </w:r>
            <w:r w:rsidRPr="0040755F">
              <w:rPr>
                <w:sz w:val="22"/>
                <w:szCs w:val="22"/>
                <w:lang w:eastAsia="en-US"/>
              </w:rPr>
              <w:lastRenderedPageBreak/>
              <w:t>физической культуре для дошкольников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40755F">
              <w:rPr>
                <w:sz w:val="22"/>
                <w:szCs w:val="22"/>
                <w:lang w:eastAsia="en-US"/>
              </w:rPr>
              <w:lastRenderedPageBreak/>
              <w:t>Муллаева</w:t>
            </w:r>
            <w:proofErr w:type="spellEnd"/>
            <w:r w:rsidRPr="0040755F">
              <w:rPr>
                <w:sz w:val="22"/>
                <w:szCs w:val="22"/>
                <w:lang w:eastAsia="en-US"/>
              </w:rPr>
              <w:t xml:space="preserve"> Н.Б.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2006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Мир движений мальчиков и девочек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Филиппова С.О.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Методические рекомендации по организации и проведению прогулок детей 3-7 лет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Уланова Л.А., Иордан С.О.</w:t>
            </w:r>
          </w:p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740AB" w:rsidRPr="0040755F" w:rsidTr="008376B8">
        <w:trPr>
          <w:jc w:val="center"/>
        </w:trPr>
        <w:tc>
          <w:tcPr>
            <w:tcW w:w="959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 xml:space="preserve">Сборник развивающих игр с водой и песком </w:t>
            </w:r>
          </w:p>
        </w:tc>
        <w:tc>
          <w:tcPr>
            <w:tcW w:w="1897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Новиковская О.А.</w:t>
            </w:r>
          </w:p>
        </w:tc>
        <w:tc>
          <w:tcPr>
            <w:tcW w:w="181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534" w:type="dxa"/>
            <w:shd w:val="clear" w:color="auto" w:fill="auto"/>
          </w:tcPr>
          <w:p w:rsidR="008740AB" w:rsidRPr="0040755F" w:rsidRDefault="008740AB" w:rsidP="008376B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40755F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740AB" w:rsidRPr="00F80E91" w:rsidRDefault="008740AB" w:rsidP="008740AB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F80E91">
        <w:rPr>
          <w:rFonts w:eastAsia="Times New Roman"/>
          <w:b/>
          <w:lang w:eastAsia="ru-RU"/>
        </w:rPr>
        <w:t>Перечень программ и технологий коррекционного раздела.</w:t>
      </w:r>
    </w:p>
    <w:p w:rsidR="008740AB" w:rsidRPr="00F80E91" w:rsidRDefault="008740AB" w:rsidP="008740AB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743"/>
      </w:tblGrid>
      <w:tr w:rsidR="008740AB" w:rsidRPr="00F80E91" w:rsidTr="008376B8">
        <w:tc>
          <w:tcPr>
            <w:tcW w:w="4248" w:type="dxa"/>
            <w:shd w:val="clear" w:color="auto" w:fill="auto"/>
          </w:tcPr>
          <w:p w:rsidR="008740AB" w:rsidRPr="00F80E91" w:rsidRDefault="008740AB" w:rsidP="008376B8">
            <w:pPr>
              <w:suppressAutoHyphens w:val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Программы </w:t>
            </w:r>
          </w:p>
        </w:tc>
        <w:tc>
          <w:tcPr>
            <w:tcW w:w="6173" w:type="dxa"/>
            <w:shd w:val="clear" w:color="auto" w:fill="auto"/>
          </w:tcPr>
          <w:p w:rsidR="008740AB" w:rsidRDefault="008740AB" w:rsidP="008740A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«Адаптированная основная общеобразовательная программа для детей с тяжелыми нарушениями» МБДОУ г. Иркутска детский сад № 63</w:t>
            </w:r>
          </w:p>
          <w:p w:rsidR="008740AB" w:rsidRPr="00F80E91" w:rsidRDefault="008740AB" w:rsidP="008740A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>«Программа коррекционного обучения и воспитания детей с ОНР»  Т.Б. Филичева, Г.В. Чиркина</w:t>
            </w:r>
          </w:p>
          <w:p w:rsidR="008740AB" w:rsidRPr="00F80E91" w:rsidRDefault="008740AB" w:rsidP="008740A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>«Программа обучения и воспитания детей с фонетико-фонематическим недоразвитием речи (старшая группа детского сада)» Т.Б. Филичева, Г.В. Чиркина</w:t>
            </w:r>
          </w:p>
          <w:p w:rsidR="008740AB" w:rsidRPr="00F80E91" w:rsidRDefault="008740AB" w:rsidP="008740AB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>«Программа обучения и воспитания детей с фонетико-фонематическим недоразвитием речи (подготовительная к школе группа)» Т.Б. Филичева, Г.В. Чиркина</w:t>
            </w:r>
          </w:p>
        </w:tc>
      </w:tr>
      <w:tr w:rsidR="008740AB" w:rsidRPr="00F80E91" w:rsidTr="008376B8">
        <w:tc>
          <w:tcPr>
            <w:tcW w:w="4248" w:type="dxa"/>
            <w:shd w:val="clear" w:color="auto" w:fill="auto"/>
          </w:tcPr>
          <w:p w:rsidR="008740AB" w:rsidRPr="00F80E91" w:rsidRDefault="008740AB" w:rsidP="008376B8">
            <w:pPr>
              <w:suppressAutoHyphens w:val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Авторские программы</w:t>
            </w:r>
          </w:p>
        </w:tc>
        <w:tc>
          <w:tcPr>
            <w:tcW w:w="6173" w:type="dxa"/>
            <w:shd w:val="clear" w:color="auto" w:fill="auto"/>
          </w:tcPr>
          <w:p w:rsidR="008740AB" w:rsidRPr="00F80E91" w:rsidRDefault="008740AB" w:rsidP="008740AB">
            <w:pPr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«Формирование основных навыков интонационной выразительности речи у детей старшего дошкольного возраста с ОНР» Т.П.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Землянухина</w:t>
            </w:r>
            <w:proofErr w:type="spellEnd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8740AB" w:rsidRPr="00F80E91" w:rsidRDefault="008740AB" w:rsidP="008740AB">
            <w:pPr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для детей старшего дошкольного возраста с ОНР «Умные упражнения» Т.В.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Гребенчук</w:t>
            </w:r>
            <w:proofErr w:type="spellEnd"/>
          </w:p>
        </w:tc>
      </w:tr>
      <w:tr w:rsidR="008740AB" w:rsidRPr="00F80E91" w:rsidTr="008376B8">
        <w:tc>
          <w:tcPr>
            <w:tcW w:w="4248" w:type="dxa"/>
            <w:shd w:val="clear" w:color="auto" w:fill="auto"/>
          </w:tcPr>
          <w:p w:rsidR="008740AB" w:rsidRPr="00F80E91" w:rsidRDefault="008740AB" w:rsidP="008376B8">
            <w:pPr>
              <w:suppressAutoHyphens w:val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Технологии </w:t>
            </w:r>
          </w:p>
        </w:tc>
        <w:tc>
          <w:tcPr>
            <w:tcW w:w="6173" w:type="dxa"/>
            <w:shd w:val="clear" w:color="auto" w:fill="auto"/>
          </w:tcPr>
          <w:p w:rsidR="008740AB" w:rsidRPr="00F80E91" w:rsidRDefault="008740AB" w:rsidP="008740A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«Индивидуально-подгрупповая работа по коррекции звукопроизношений» В.В.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Коноваленко</w:t>
            </w:r>
            <w:proofErr w:type="spellEnd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, С.В.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Коноваленко</w:t>
            </w:r>
            <w:proofErr w:type="spellEnd"/>
          </w:p>
          <w:p w:rsidR="008740AB" w:rsidRPr="00F80E91" w:rsidRDefault="008740AB" w:rsidP="008740A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>«Если ребенок плохо говорит» Т.А. Ткаченко</w:t>
            </w:r>
          </w:p>
          <w:p w:rsidR="008740AB" w:rsidRPr="00F80E91" w:rsidRDefault="008740AB" w:rsidP="008740A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«Научи говорить правильно» О.И.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Крупенчук</w:t>
            </w:r>
            <w:proofErr w:type="spellEnd"/>
          </w:p>
          <w:p w:rsidR="008740AB" w:rsidRPr="00F80E91" w:rsidRDefault="008740AB" w:rsidP="008740A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80E91">
              <w:rPr>
                <w:rFonts w:eastAsia="Times New Roman"/>
                <w:sz w:val="22"/>
                <w:szCs w:val="22"/>
                <w:lang w:eastAsia="ru-RU"/>
              </w:rPr>
              <w:t xml:space="preserve">«Дети с ОНР» Т.Б. </w:t>
            </w:r>
            <w:proofErr w:type="spellStart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Филичесва</w:t>
            </w:r>
            <w:proofErr w:type="spellEnd"/>
            <w:r w:rsidRPr="00F80E91">
              <w:rPr>
                <w:rFonts w:eastAsia="Times New Roman"/>
                <w:sz w:val="22"/>
                <w:szCs w:val="22"/>
                <w:lang w:eastAsia="ru-RU"/>
              </w:rPr>
              <w:t>, Т.В. Туманова</w:t>
            </w:r>
          </w:p>
        </w:tc>
      </w:tr>
    </w:tbl>
    <w:p w:rsidR="008740AB" w:rsidRDefault="008740AB" w:rsidP="008740AB">
      <w:pPr>
        <w:suppressAutoHyphens w:val="0"/>
        <w:rPr>
          <w:spacing w:val="-9"/>
          <w:position w:val="10"/>
          <w:sz w:val="28"/>
          <w:szCs w:val="28"/>
          <w:lang w:eastAsia="ru-RU"/>
        </w:rPr>
      </w:pPr>
    </w:p>
    <w:sectPr w:rsidR="008740AB" w:rsidSect="0052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84B"/>
    <w:multiLevelType w:val="hybridMultilevel"/>
    <w:tmpl w:val="571072E4"/>
    <w:lvl w:ilvl="0" w:tplc="1F3C906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17E8D"/>
    <w:multiLevelType w:val="hybridMultilevel"/>
    <w:tmpl w:val="4A087754"/>
    <w:lvl w:ilvl="0" w:tplc="3D7631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43886"/>
    <w:multiLevelType w:val="hybridMultilevel"/>
    <w:tmpl w:val="08225F42"/>
    <w:lvl w:ilvl="0" w:tplc="8CD8C0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9B"/>
    <w:rsid w:val="00185EAC"/>
    <w:rsid w:val="001864A6"/>
    <w:rsid w:val="002B7B58"/>
    <w:rsid w:val="003E0D54"/>
    <w:rsid w:val="00521EEF"/>
    <w:rsid w:val="005D509B"/>
    <w:rsid w:val="008740AB"/>
    <w:rsid w:val="00C2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9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509B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2018-02-11T15:37:00Z</dcterms:created>
  <dcterms:modified xsi:type="dcterms:W3CDTF">2018-02-24T11:03:00Z</dcterms:modified>
</cp:coreProperties>
</file>