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82" w:rsidRDefault="00EF52D9" w:rsidP="00A61B82">
      <w:pPr>
        <w:widowControl/>
        <w:shd w:val="clear" w:color="auto" w:fill="FFFFFF"/>
        <w:autoSpaceDE/>
        <w:autoSpaceDN/>
        <w:adjustRightInd/>
        <w:spacing w:line="312" w:lineRule="atLeast"/>
        <w:ind w:left="567" w:hanging="567"/>
        <w:jc w:val="center"/>
        <w:outlineLvl w:val="0"/>
        <w:rPr>
          <w:rFonts w:ascii="Open Sans" w:hAnsi="Open Sans"/>
          <w:b/>
          <w:bCs/>
          <w:color w:val="000000"/>
          <w:kern w:val="36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EB3C35" wp14:editId="3A71A328">
            <wp:simplePos x="0" y="0"/>
            <wp:positionH relativeFrom="margin">
              <wp:posOffset>-647700</wp:posOffset>
            </wp:positionH>
            <wp:positionV relativeFrom="margin">
              <wp:posOffset>-567055</wp:posOffset>
            </wp:positionV>
            <wp:extent cx="2714625" cy="1718310"/>
            <wp:effectExtent l="0" t="0" r="9525" b="0"/>
            <wp:wrapSquare wrapText="bothSides"/>
            <wp:docPr id="5" name="Рисунок 5" descr="C:\Users\КОМП\AppData\Local\Microsoft\Windows\INetCache\Content.Word\P_20180411_16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AppData\Local\Microsoft\Windows\INetCache\Content.Word\P_20180411_160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8" t="12535" r="7029"/>
                    <a:stretch/>
                  </pic:blipFill>
                  <pic:spPr bwMode="auto">
                    <a:xfrm>
                      <a:off x="0" y="0"/>
                      <a:ext cx="271462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59A" w:rsidRPr="00E67B07">
        <w:rPr>
          <w:rFonts w:ascii="Open Sans" w:hAnsi="Open Sans"/>
          <w:b/>
          <w:bCs/>
          <w:color w:val="000000"/>
          <w:kern w:val="36"/>
          <w:sz w:val="38"/>
          <w:szCs w:val="38"/>
        </w:rPr>
        <w:t>Отчет</w:t>
      </w:r>
    </w:p>
    <w:p w:rsidR="004D559A" w:rsidRDefault="004D559A" w:rsidP="00A61B82">
      <w:pPr>
        <w:widowControl/>
        <w:shd w:val="clear" w:color="auto" w:fill="FFFFFF"/>
        <w:autoSpaceDE/>
        <w:autoSpaceDN/>
        <w:adjustRightInd/>
        <w:spacing w:line="312" w:lineRule="atLeast"/>
        <w:ind w:left="567" w:hanging="567"/>
        <w:jc w:val="center"/>
        <w:outlineLvl w:val="0"/>
        <w:rPr>
          <w:rFonts w:ascii="Open Sans" w:hAnsi="Open Sans"/>
          <w:b/>
          <w:bCs/>
          <w:color w:val="000000"/>
          <w:kern w:val="36"/>
          <w:sz w:val="38"/>
          <w:szCs w:val="38"/>
        </w:rPr>
      </w:pPr>
      <w:r w:rsidRPr="00E67B07">
        <w:rPr>
          <w:rFonts w:ascii="Open Sans" w:hAnsi="Open Sans"/>
          <w:b/>
          <w:bCs/>
          <w:color w:val="000000"/>
          <w:kern w:val="36"/>
          <w:sz w:val="38"/>
          <w:szCs w:val="38"/>
        </w:rPr>
        <w:t xml:space="preserve"> по ПДД в </w:t>
      </w:r>
      <w:r w:rsidR="00A61B82">
        <w:rPr>
          <w:rFonts w:ascii="Open Sans" w:hAnsi="Open Sans"/>
          <w:b/>
          <w:bCs/>
          <w:color w:val="000000"/>
          <w:kern w:val="36"/>
          <w:sz w:val="38"/>
          <w:szCs w:val="38"/>
        </w:rPr>
        <w:t>МБ</w:t>
      </w:r>
      <w:r w:rsidRPr="00E67B07">
        <w:rPr>
          <w:rFonts w:ascii="Open Sans" w:hAnsi="Open Sans"/>
          <w:b/>
          <w:bCs/>
          <w:color w:val="000000"/>
          <w:kern w:val="36"/>
          <w:sz w:val="38"/>
          <w:szCs w:val="38"/>
        </w:rPr>
        <w:t>ДОУ</w:t>
      </w:r>
      <w:r w:rsidR="00A61B82" w:rsidRPr="00A61B82">
        <w:rPr>
          <w:rFonts w:ascii="Open Sans" w:hAnsi="Open Sans"/>
          <w:b/>
          <w:bCs/>
          <w:color w:val="000000"/>
          <w:kern w:val="36"/>
          <w:sz w:val="38"/>
          <w:szCs w:val="38"/>
        </w:rPr>
        <w:t xml:space="preserve"> </w:t>
      </w:r>
      <w:r w:rsidR="00A61B82">
        <w:rPr>
          <w:rFonts w:ascii="Open Sans" w:hAnsi="Open Sans"/>
          <w:b/>
          <w:bCs/>
          <w:color w:val="000000"/>
          <w:kern w:val="36"/>
          <w:sz w:val="38"/>
          <w:szCs w:val="38"/>
        </w:rPr>
        <w:t>№ 74</w:t>
      </w:r>
    </w:p>
    <w:p w:rsidR="00A61B82" w:rsidRPr="00A61B82" w:rsidRDefault="00A61B82" w:rsidP="00A61B82">
      <w:pPr>
        <w:widowControl/>
        <w:shd w:val="clear" w:color="auto" w:fill="FFFFFF"/>
        <w:autoSpaceDE/>
        <w:autoSpaceDN/>
        <w:adjustRightInd/>
        <w:spacing w:line="312" w:lineRule="atLeast"/>
        <w:ind w:left="567" w:hanging="567"/>
        <w:jc w:val="center"/>
        <w:outlineLvl w:val="0"/>
        <w:rPr>
          <w:rFonts w:ascii="Open Sans" w:hAnsi="Open Sans"/>
          <w:b/>
          <w:bCs/>
          <w:color w:val="000000"/>
          <w:kern w:val="36"/>
          <w:sz w:val="38"/>
          <w:szCs w:val="38"/>
        </w:rPr>
      </w:pPr>
      <w:r>
        <w:rPr>
          <w:rFonts w:ascii="Open Sans" w:hAnsi="Open Sans"/>
          <w:b/>
          <w:bCs/>
          <w:color w:val="000000"/>
          <w:kern w:val="36"/>
          <w:sz w:val="38"/>
          <w:szCs w:val="38"/>
        </w:rPr>
        <w:t>группа «Лучики»</w:t>
      </w:r>
    </w:p>
    <w:p w:rsidR="004D559A" w:rsidRPr="00A61B82" w:rsidRDefault="004D559A" w:rsidP="00A61B82">
      <w:pPr>
        <w:widowControl/>
        <w:shd w:val="clear" w:color="auto" w:fill="FFFFFF"/>
        <w:autoSpaceDE/>
        <w:autoSpaceDN/>
        <w:adjustRightInd/>
        <w:spacing w:before="75" w:after="150" w:line="312" w:lineRule="atLeast"/>
        <w:jc w:val="right"/>
        <w:outlineLvl w:val="0"/>
        <w:rPr>
          <w:b/>
          <w:bCs/>
          <w:i/>
          <w:color w:val="000000"/>
          <w:kern w:val="36"/>
          <w:sz w:val="32"/>
          <w:szCs w:val="32"/>
        </w:rPr>
      </w:pPr>
      <w:r w:rsidRPr="00A61B82">
        <w:rPr>
          <w:b/>
          <w:bCs/>
          <w:i/>
          <w:color w:val="000000"/>
          <w:kern w:val="36"/>
          <w:sz w:val="32"/>
          <w:szCs w:val="32"/>
        </w:rPr>
        <w:t>Воспитатель Меркульева О.В.</w:t>
      </w:r>
    </w:p>
    <w:p w:rsidR="004D559A" w:rsidRDefault="00A61B82" w:rsidP="004D559A">
      <w:r w:rsidRPr="00A61B82">
        <w:t xml:space="preserve">    </w:t>
      </w:r>
      <w:r w:rsidR="004D559A">
        <w:t>Работа по профилактике дорожно-транспортного травматизма</w:t>
      </w:r>
    </w:p>
    <w:p w:rsidR="004D559A" w:rsidRDefault="004D559A" w:rsidP="004D559A">
      <w:r>
        <w:t>На протяжении нескольких лет мною ведется систематическая работа по обучению детей правилам дорожного движения и привитию навыков дисциплинированного, культурного поведения на улицах и дорогах.</w:t>
      </w:r>
    </w:p>
    <w:p w:rsidR="004D559A" w:rsidRDefault="004D559A" w:rsidP="004D559A">
      <w:r>
        <w:t xml:space="preserve">    Программой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</w:t>
      </w:r>
      <w:proofErr w:type="spellStart"/>
      <w:r>
        <w:t>М.А.Васильевой</w:t>
      </w:r>
      <w:proofErr w:type="spellEnd"/>
      <w:r>
        <w:t xml:space="preserve"> предусмотрено обучение детей правилам дорожного движения со второй младшей группы. В план работы вошли такие формы работы с детьми по правилам дорожного движения, как экскурсии, наблюдения, беседы, рассматривание картин, чтение произведений, заучивание стихотворений, различные дидактические и сюжетно-ролевые игры. В своей работе по ознакомлению детей с правилами дорожного движения также ориентируюсь на программу «Основы безопасности детей дошкольного возраста» </w:t>
      </w:r>
      <w:proofErr w:type="spellStart"/>
      <w:r>
        <w:t>Р.Б.Стеркиной</w:t>
      </w:r>
      <w:proofErr w:type="spellEnd"/>
      <w:r>
        <w:t xml:space="preserve">, </w:t>
      </w:r>
      <w:proofErr w:type="spellStart"/>
      <w:r>
        <w:t>О.Л.Князевой</w:t>
      </w:r>
      <w:proofErr w:type="spellEnd"/>
      <w:r>
        <w:t xml:space="preserve">, </w:t>
      </w:r>
      <w:proofErr w:type="spellStart"/>
      <w:r>
        <w:t>Н.Н.Авдеевой</w:t>
      </w:r>
      <w:proofErr w:type="spellEnd"/>
      <w:r>
        <w:t>, а именно раздел «Ребенок на улицах города".</w:t>
      </w:r>
    </w:p>
    <w:p w:rsidR="004D559A" w:rsidRDefault="004D559A" w:rsidP="004D559A">
      <w:r>
        <w:t xml:space="preserve">     Начиная с младшей группы детском саду провожу работу </w:t>
      </w:r>
      <w:proofErr w:type="gramStart"/>
      <w:r>
        <w:t>по</w:t>
      </w:r>
      <w:proofErr w:type="gramEnd"/>
      <w:r>
        <w:t xml:space="preserve"> ознакомлению детей с различными видами транспорта, воспитанию у детей умения вести себя на улице и проезжей части дороги.</w:t>
      </w:r>
    </w:p>
    <w:p w:rsidR="00977EBE" w:rsidRDefault="004D559A" w:rsidP="004D559A">
      <w:r>
        <w:t xml:space="preserve">      Соблюдение правил – это результат воспитанности. Правила дорожного движения требуют от ребенка ориентировки в пространстве и правильно реагировать на изменения окружающей обстановки. Чтобы добиться успеха в освоении правил дорожного движения, осуществляю связь между всеми разделами программы. На организованной образовательной деятельности по всем образовательным областям и других видах деятельности уделяю внимание формированию у детей ориентировки в пространстве, воспитанию быстрой реакции на изменение окружающей обстановки.</w:t>
      </w:r>
      <w:r w:rsidR="00EF52D9" w:rsidRPr="00EF52D9">
        <w:rPr>
          <w:noProof/>
        </w:rPr>
        <w:t xml:space="preserve"> </w:t>
      </w:r>
      <w:r w:rsidR="00EF52D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1076325" y="7858125"/>
            <wp:positionH relativeFrom="margin">
              <wp:align>right</wp:align>
            </wp:positionH>
            <wp:positionV relativeFrom="margin">
              <wp:align>center</wp:align>
            </wp:positionV>
            <wp:extent cx="2286000" cy="1709420"/>
            <wp:effectExtent l="0" t="0" r="0" b="5080"/>
            <wp:wrapSquare wrapText="bothSides"/>
            <wp:docPr id="3" name="Рисунок 3" descr="C:\Users\КОМП\AppData\Local\Microsoft\Windows\INetCache\Content.Word\P_20180411_16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\AppData\Local\Microsoft\Windows\INetCache\Content.Word\P_20180411_160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5" t="1994" r="12479"/>
                    <a:stretch/>
                  </pic:blipFill>
                  <pic:spPr bwMode="auto">
                    <a:xfrm>
                      <a:off x="0" y="0"/>
                      <a:ext cx="228600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77EBE" w:rsidRDefault="004D559A" w:rsidP="004D559A">
      <w:r>
        <w:t xml:space="preserve">     С правилами дорожного движения знакомлю детей систематически и последовательно, усложняя прогр</w:t>
      </w:r>
      <w:r w:rsidR="00A61B82">
        <w:t>аммные требования</w:t>
      </w:r>
      <w:r>
        <w:t xml:space="preserve"> от группы к группе. </w:t>
      </w:r>
      <w:bookmarkStart w:id="0" w:name="_GoBack"/>
      <w:bookmarkEnd w:id="0"/>
      <w:r w:rsidR="008E48F0">
        <w:rPr>
          <w:noProof/>
        </w:rPr>
        <w:t xml:space="preserve">      </w:t>
      </w:r>
    </w:p>
    <w:p w:rsidR="004D559A" w:rsidRDefault="00A61B82" w:rsidP="004D559A">
      <w:r>
        <w:t xml:space="preserve">     В своей разновозрастной группе</w:t>
      </w:r>
      <w:r w:rsidR="004D559A">
        <w:t xml:space="preserve"> во время целевых прогулок, в образовательной деятельности, в играх направляю внимание детей на движение пешеходов, транспорта, называю цвета светофора, знакомлю с улицей, со словами: «светофор», «тротуар», «пешеход», «переход», «машина».  Уточняю название частей автомобиля: кабина, колеса, двери и т.д. Полученные на прогулке знания воспитанниками закрепляются в процессе образовательной деятельности: на аппликации - наклеивании светофора; на формировании элементарных математических представлений – </w:t>
      </w:r>
      <w:r w:rsidR="004D559A">
        <w:lastRenderedPageBreak/>
        <w:t>учат различать левую и правую стороны; на конструировании – строительство улицы, дороги. И сопровождаю действия словами: «Это у нас будет тротуар, кто по нему будет ходить?». На образовательной области «физическая культура» малышей учу двигаться в определенном направлении – вперед, назад. Проводят подвижные игры: «Поезд», «Трамвай», «Воробушки и автомобили», «Найди свой цвет». Таким образом, у детей накапливается опыт движения по улице, обогащается их словарный запас, повышается уровень пространственной ориентировки.</w:t>
      </w:r>
    </w:p>
    <w:p w:rsidR="004D559A" w:rsidRDefault="00A61B82" w:rsidP="004D559A">
      <w:r>
        <w:t xml:space="preserve">      В более старших</w:t>
      </w:r>
      <w:r w:rsidR="004D559A">
        <w:t xml:space="preserve"> группа</w:t>
      </w:r>
      <w:proofErr w:type="gramStart"/>
      <w:r w:rsidR="004D559A">
        <w:t>х</w:t>
      </w:r>
      <w:r>
        <w:t>-</w:t>
      </w:r>
      <w:proofErr w:type="gramEnd"/>
      <w:r w:rsidR="004D559A">
        <w:t xml:space="preserve"> разрозненные сведения о правилах дорожного движения связываю в последовательную и стройную систему представлений. Дети этих групп четко знают и практически используют имеющиеся знания правил дорожного движения на улице, знают дорожные знаки, знают о работе сотрудников ГИБДД. В старшей группе обыгрываю правила дорожного движения в различных играх. Все дети старшей группы умеют практически переходить улицу, четко знают дорогу от дома до детского сада.</w:t>
      </w:r>
    </w:p>
    <w:p w:rsidR="00977EBE" w:rsidRDefault="00A61B82" w:rsidP="004D559A">
      <w:r>
        <w:t xml:space="preserve">     В конце 2017</w:t>
      </w:r>
      <w:r w:rsidR="004D559A">
        <w:t xml:space="preserve"> года для детей всех возрастных групп было проведено развлечение по закреплению знаний детей о правилах дорожного движения: «Дорожная азбука».  </w:t>
      </w:r>
    </w:p>
    <w:p w:rsidR="004D559A" w:rsidRDefault="004D559A" w:rsidP="008E48F0">
      <w:pPr>
        <w:jc w:val="both"/>
      </w:pPr>
      <w:r>
        <w:t xml:space="preserve">    </w:t>
      </w:r>
      <w:r w:rsidR="00977EBE">
        <w:rPr>
          <w:noProof/>
        </w:rPr>
        <w:drawing>
          <wp:inline distT="0" distB="0" distL="0" distR="0">
            <wp:extent cx="2924175" cy="1486751"/>
            <wp:effectExtent l="0" t="0" r="0" b="0"/>
            <wp:docPr id="7" name="Рисунок 7" descr="C:\Users\КОМП\AppData\Local\Microsoft\Windows\INetCache\Content.Word\P_20180411_16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ОМП\AppData\Local\Microsoft\Windows\INetCache\Content.Word\P_20180411_160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12821"/>
                    <a:stretch/>
                  </pic:blipFill>
                  <pic:spPr bwMode="auto">
                    <a:xfrm>
                      <a:off x="0" y="0"/>
                      <a:ext cx="2923327" cy="148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48F0">
        <w:rPr>
          <w:noProof/>
        </w:rPr>
        <w:t xml:space="preserve">   </w:t>
      </w:r>
      <w:r w:rsidR="00977EBE">
        <w:rPr>
          <w:noProof/>
        </w:rPr>
        <w:drawing>
          <wp:inline distT="0" distB="0" distL="0" distR="0">
            <wp:extent cx="2647950" cy="1489836"/>
            <wp:effectExtent l="0" t="0" r="0" b="0"/>
            <wp:docPr id="8" name="Рисунок 8" descr="C:\Users\КОМП\AppData\Local\Microsoft\Windows\INetCache\Content.Word\P_20180411_16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МП\AppData\Local\Microsoft\Windows\INetCache\Content.Word\P_20180411_160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28" cy="148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59A" w:rsidRDefault="00A61B82" w:rsidP="004D559A">
      <w:r>
        <w:t xml:space="preserve">       </w:t>
      </w:r>
      <w:r w:rsidR="004D559A">
        <w:t xml:space="preserve">В своей </w:t>
      </w:r>
      <w:r w:rsidR="004842CE">
        <w:t>работе использую дидактические</w:t>
      </w:r>
      <w:r w:rsidR="004D559A">
        <w:t xml:space="preserve"> игр</w:t>
      </w:r>
      <w:r w:rsidR="004842CE">
        <w:t>ы</w:t>
      </w:r>
      <w:r w:rsidR="004D559A">
        <w:t>, картины и иллюстрированные пособия по правилам дорожного движения:</w:t>
      </w:r>
    </w:p>
    <w:p w:rsidR="004D559A" w:rsidRDefault="004D559A" w:rsidP="004D559A">
      <w:r>
        <w:t>«Знаки на дорогах»</w:t>
      </w:r>
      <w:r w:rsidR="004842CE">
        <w:t xml:space="preserve">, </w:t>
      </w:r>
      <w:r>
        <w:t>«Дорожные знаки»</w:t>
      </w:r>
      <w:r w:rsidR="004842CE">
        <w:t xml:space="preserve">, </w:t>
      </w:r>
      <w:r>
        <w:t>«Светофор»</w:t>
      </w:r>
      <w:r w:rsidR="004842CE">
        <w:t xml:space="preserve">, </w:t>
      </w:r>
      <w:r>
        <w:t>«Что изменилось?»</w:t>
      </w:r>
      <w:r w:rsidR="004842CE">
        <w:t>,</w:t>
      </w:r>
    </w:p>
    <w:p w:rsidR="004D559A" w:rsidRDefault="004D559A" w:rsidP="004D559A">
      <w:r>
        <w:t>«Кто быстрее в детский сад приедет?»</w:t>
      </w:r>
      <w:r w:rsidR="004842CE">
        <w:t xml:space="preserve">, </w:t>
      </w:r>
      <w:r>
        <w:t>«Мы едем, едем, едем!»</w:t>
      </w:r>
    </w:p>
    <w:p w:rsidR="004D559A" w:rsidRDefault="00EF52D9" w:rsidP="004D559A">
      <w:r>
        <w:rPr>
          <w:noProof/>
        </w:rPr>
        <w:drawing>
          <wp:anchor distT="0" distB="0" distL="114300" distR="114300" simplePos="0" relativeHeight="251661312" behindDoc="0" locked="0" layoutInCell="1" allowOverlap="1" wp14:anchorId="0D30DF2A" wp14:editId="26EE142B">
            <wp:simplePos x="0" y="0"/>
            <wp:positionH relativeFrom="margin">
              <wp:posOffset>2892425</wp:posOffset>
            </wp:positionH>
            <wp:positionV relativeFrom="margin">
              <wp:posOffset>7219950</wp:posOffset>
            </wp:positionV>
            <wp:extent cx="2733675" cy="1607820"/>
            <wp:effectExtent l="0" t="0" r="9525" b="0"/>
            <wp:wrapSquare wrapText="bothSides"/>
            <wp:docPr id="10" name="Рисунок 10" descr="C:\Users\КОМП\AppData\Local\Microsoft\Windows\INetCache\Content.Word\P_20180411_16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ОМП\AppData\Local\Microsoft\Windows\INetCache\Content.Word\P_20180411_160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0" t="6838"/>
                    <a:stretch/>
                  </pic:blipFill>
                  <pic:spPr bwMode="auto">
                    <a:xfrm>
                      <a:off x="0" y="0"/>
                      <a:ext cx="27336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842CE">
        <w:t xml:space="preserve">      </w:t>
      </w:r>
      <w:r w:rsidR="004D559A">
        <w:t xml:space="preserve">В группе создан «уголок ПДД», где собран наглядный и игровой материал по правилам дорожного движения. Материал пополняется и обновляется в течение всего учебного года. Дети самостоятельно играют в знакомые игры и рассматривают иллюстрации без вмешательства взрослых.        </w:t>
      </w:r>
    </w:p>
    <w:p w:rsidR="004D559A" w:rsidRDefault="004842CE" w:rsidP="004D559A">
      <w:r>
        <w:t xml:space="preserve">    </w:t>
      </w:r>
      <w:r w:rsidR="004D559A">
        <w:t>В течение года знакомлю детей с художественной литературой по правилам дорожного движения:</w:t>
      </w:r>
    </w:p>
    <w:p w:rsidR="004D559A" w:rsidRDefault="004D559A" w:rsidP="004D559A">
      <w:r>
        <w:t>Дорохова А. «Зеленый, желтый, красный»</w:t>
      </w:r>
    </w:p>
    <w:p w:rsidR="004D559A" w:rsidRDefault="004D559A" w:rsidP="004D559A">
      <w:r>
        <w:t>Жидков Б. «Что я видел, светофор»</w:t>
      </w:r>
    </w:p>
    <w:p w:rsidR="004D559A" w:rsidRDefault="004D559A" w:rsidP="004D559A">
      <w:proofErr w:type="gramStart"/>
      <w:r>
        <w:t>Северный</w:t>
      </w:r>
      <w:proofErr w:type="gramEnd"/>
      <w:r>
        <w:t xml:space="preserve"> А. «3 чудесных цвета»</w:t>
      </w:r>
    </w:p>
    <w:p w:rsidR="004D559A" w:rsidRDefault="004D559A" w:rsidP="004D559A">
      <w:r>
        <w:t>Клименко В. «Кто важнее всех на свете!»</w:t>
      </w:r>
    </w:p>
    <w:p w:rsidR="004D559A" w:rsidRDefault="004D559A" w:rsidP="004D559A">
      <w:r>
        <w:t>«Происшествие с игрушками»</w:t>
      </w:r>
      <w:r w:rsidR="00EF52D9" w:rsidRPr="00EF52D9">
        <w:rPr>
          <w:noProof/>
        </w:rPr>
        <w:t xml:space="preserve"> </w:t>
      </w:r>
    </w:p>
    <w:p w:rsidR="004D559A" w:rsidRDefault="004D559A" w:rsidP="004D559A">
      <w:proofErr w:type="spellStart"/>
      <w:r>
        <w:t>Турутин</w:t>
      </w:r>
      <w:proofErr w:type="spellEnd"/>
      <w:r>
        <w:t xml:space="preserve"> С. «Для чего нужен светофор»</w:t>
      </w:r>
    </w:p>
    <w:p w:rsidR="004D559A" w:rsidRDefault="004D559A" w:rsidP="004D559A">
      <w:r>
        <w:lastRenderedPageBreak/>
        <w:t>Михалков С. «Моя улица», «Велосипедист»</w:t>
      </w:r>
    </w:p>
    <w:p w:rsidR="00977EBE" w:rsidRDefault="004D559A" w:rsidP="004D559A">
      <w:r>
        <w:t>Маршак С. «Милиционер», «Мяч»</w:t>
      </w:r>
      <w:r w:rsidR="00977EBE">
        <w:rPr>
          <w:noProof/>
        </w:rPr>
        <w:drawing>
          <wp:anchor distT="0" distB="0" distL="114300" distR="114300" simplePos="0" relativeHeight="251662336" behindDoc="0" locked="0" layoutInCell="1" allowOverlap="1" wp14:anchorId="6A5D3FCF" wp14:editId="1665D84B">
            <wp:simplePos x="1076325" y="2352675"/>
            <wp:positionH relativeFrom="margin">
              <wp:align>right</wp:align>
            </wp:positionH>
            <wp:positionV relativeFrom="margin">
              <wp:align>top</wp:align>
            </wp:positionV>
            <wp:extent cx="2804160" cy="1600200"/>
            <wp:effectExtent l="0" t="0" r="0" b="0"/>
            <wp:wrapSquare wrapText="bothSides"/>
            <wp:docPr id="9" name="Рисунок 9" descr="C:\Users\КОМП\AppData\Local\Microsoft\Windows\INetCache\Content.Word\P_20180411_16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ОМП\AppData\Local\Microsoft\Windows\INetCache\Content.Word\P_20180411_160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t="6553"/>
                    <a:stretch/>
                  </pic:blipFill>
                  <pic:spPr bwMode="auto">
                    <a:xfrm>
                      <a:off x="0" y="0"/>
                      <a:ext cx="28041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52D9" w:rsidRDefault="004D559A" w:rsidP="004D559A">
      <w:r>
        <w:t xml:space="preserve">     Важную роль в ознакомлении детей с правилами дорожного движения играет тесная взаимосвязь  ДОУ с родителями. Провожу большую работу по правилам дорожного движения с родителями, знакомлю их с программными требованиями, привлекают к изготовлению материала для проведения образовательной деятельности, игр, выполнению различных заданий с детьми. Например, родители вместе с детьми выполнили работы по рисованию и аппликации в домашних условиях на тему «Моя улица», а в ДОУ была организована выставка работ по правилам дорожного движения. </w:t>
      </w:r>
    </w:p>
    <w:p w:rsidR="00EF52D9" w:rsidRDefault="00EF52D9" w:rsidP="004D559A">
      <w:r>
        <w:rPr>
          <w:noProof/>
        </w:rPr>
        <w:drawing>
          <wp:inline distT="0" distB="0" distL="0" distR="0" wp14:anchorId="2A21F911" wp14:editId="745CCA3A">
            <wp:extent cx="1971675" cy="1148163"/>
            <wp:effectExtent l="0" t="0" r="0" b="0"/>
            <wp:docPr id="11" name="Рисунок 11" descr="C:\Users\КОМП\AppData\Local\Microsoft\Windows\INetCache\Content.Word\P_20180411_16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КОМП\AppData\Local\Microsoft\Windows\INetCache\Content.Word\P_20180411_16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8" t="5983" r="10716" b="11396"/>
                    <a:stretch/>
                  </pic:blipFill>
                  <pic:spPr bwMode="auto">
                    <a:xfrm>
                      <a:off x="0" y="0"/>
                      <a:ext cx="1971903" cy="114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3371C" wp14:editId="46D5EA9D">
            <wp:extent cx="1663223" cy="1152525"/>
            <wp:effectExtent l="0" t="0" r="0" b="0"/>
            <wp:docPr id="12" name="Рисунок 12" descr="C:\Users\КОМП\AppData\Local\Microsoft\Windows\INetCache\Content.Word\P_20180411_16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КОМП\AppData\Local\Microsoft\Windows\INetCache\Content.Word\P_20180411_161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1" r="11357" b="4843"/>
                    <a:stretch/>
                  </pic:blipFill>
                  <pic:spPr bwMode="auto">
                    <a:xfrm>
                      <a:off x="0" y="0"/>
                      <a:ext cx="1673268" cy="115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C55574" wp14:editId="6E6C0AD8">
            <wp:extent cx="2038350" cy="1146554"/>
            <wp:effectExtent l="0" t="0" r="0" b="0"/>
            <wp:docPr id="13" name="Рисунок 13" descr="C:\Users\КОМП\AppData\Local\Microsoft\Windows\INetCache\Content.Word\P_20180411_16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ОМП\AppData\Local\Microsoft\Windows\INetCache\Content.Word\P_20180411_161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8" r="7990"/>
                    <a:stretch/>
                  </pic:blipFill>
                  <pic:spPr bwMode="auto">
                    <a:xfrm>
                      <a:off x="0" y="0"/>
                      <a:ext cx="2044057" cy="114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559A" w:rsidRDefault="004D559A" w:rsidP="004D559A">
      <w:r>
        <w:t>Совместно с родителями был оформлен уголок для родителей с различными стендовыми консультациями по правилам дорожного движения:</w:t>
      </w:r>
    </w:p>
    <w:p w:rsidR="004D559A" w:rsidRDefault="004D559A" w:rsidP="004D559A">
      <w:r>
        <w:t>«Ребёнок в автомобиле»</w:t>
      </w:r>
      <w:r w:rsidR="004842CE">
        <w:t xml:space="preserve">, </w:t>
      </w:r>
      <w:r>
        <w:t>«Изучение обязанностей пешеходов» и т.д.</w:t>
      </w:r>
    </w:p>
    <w:p w:rsidR="004D559A" w:rsidRDefault="004D559A" w:rsidP="004D559A">
      <w:r>
        <w:t>Проведены беседы с родителями по темам:</w:t>
      </w:r>
    </w:p>
    <w:p w:rsidR="004D559A" w:rsidRDefault="004D559A" w:rsidP="004D559A">
      <w:r>
        <w:t>«Как научить ребёнка не попадать в типичные дорожные ловушки»</w:t>
      </w:r>
    </w:p>
    <w:p w:rsidR="00977EBE" w:rsidRDefault="004D559A" w:rsidP="004D559A">
      <w:r>
        <w:t>«Безопасный путь ребенка в школу» и т.д.,</w:t>
      </w:r>
      <w:r w:rsidR="004842CE">
        <w:t xml:space="preserve"> </w:t>
      </w:r>
      <w:r>
        <w:t>викторина по ПДД «Что? Где? Когда?».</w:t>
      </w:r>
    </w:p>
    <w:p w:rsidR="004D559A" w:rsidRDefault="00EF52D9" w:rsidP="004842CE">
      <w:r>
        <w:rPr>
          <w:noProof/>
        </w:rPr>
        <w:drawing>
          <wp:anchor distT="0" distB="0" distL="114300" distR="114300" simplePos="0" relativeHeight="251659264" behindDoc="0" locked="0" layoutInCell="1" allowOverlap="1" wp14:anchorId="3B6C3170" wp14:editId="40B17AD7">
            <wp:simplePos x="0" y="0"/>
            <wp:positionH relativeFrom="margin">
              <wp:posOffset>-657225</wp:posOffset>
            </wp:positionH>
            <wp:positionV relativeFrom="margin">
              <wp:posOffset>7048500</wp:posOffset>
            </wp:positionV>
            <wp:extent cx="1085215" cy="2295525"/>
            <wp:effectExtent l="0" t="0" r="635" b="9525"/>
            <wp:wrapSquare wrapText="bothSides"/>
            <wp:docPr id="15" name="Рисунок 15" descr="C:\Users\КОМП\AppData\Local\Microsoft\Windows\INetCache\Content.Word\P_20180411_16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МП\AppData\Local\Microsoft\Windows\INetCache\Content.Word\P_20180411_1609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3" t="9837" r="7678"/>
                    <a:stretch/>
                  </pic:blipFill>
                  <pic:spPr bwMode="auto">
                    <a:xfrm>
                      <a:off x="0" y="0"/>
                      <a:ext cx="10852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59A">
        <w:t xml:space="preserve">      В апреле 2018 года в ДОУ проводился День открытых дверей для родителей, когда показывала открытые занятия, сюжетно-дидактические игры с детьми на тему «Профилактика ДТП».</w:t>
      </w:r>
    </w:p>
    <w:p w:rsidR="004D559A" w:rsidRPr="004842CE" w:rsidRDefault="004842CE" w:rsidP="004D559A">
      <w:pPr>
        <w:rPr>
          <w:b/>
        </w:rPr>
      </w:pPr>
      <w:r>
        <w:t xml:space="preserve">      </w:t>
      </w:r>
      <w:r w:rsidR="004D559A" w:rsidRPr="004842CE">
        <w:rPr>
          <w:b/>
        </w:rPr>
        <w:t>С детьми:</w:t>
      </w:r>
    </w:p>
    <w:p w:rsidR="004D559A" w:rsidRDefault="004D559A" w:rsidP="004D559A">
      <w:r>
        <w:t>•</w:t>
      </w:r>
      <w:r>
        <w:tab/>
        <w:t>Занятие «Уроки Тетушки Совы» с использованием мультимедийной презентации и мультфильма «Азбука безопасности на дороге».</w:t>
      </w:r>
    </w:p>
    <w:p w:rsidR="004D559A" w:rsidRDefault="004D559A" w:rsidP="004D559A">
      <w:r>
        <w:t>•</w:t>
      </w:r>
      <w:r>
        <w:tab/>
        <w:t>Беседы с детьми: «Хотим всё знать – как правила дорожные соблюдать», «Разговор машин и пешеходов»</w:t>
      </w:r>
    </w:p>
    <w:p w:rsidR="004D559A" w:rsidRDefault="004D559A" w:rsidP="004D559A">
      <w:r>
        <w:t>•</w:t>
      </w:r>
      <w:r>
        <w:tab/>
        <w:t>Книжный уголок с подбором детских книг о ПДД.</w:t>
      </w:r>
    </w:p>
    <w:p w:rsidR="004D559A" w:rsidRDefault="004D559A" w:rsidP="004D559A">
      <w:r>
        <w:t>•</w:t>
      </w:r>
      <w:r>
        <w:tab/>
        <w:t>Экскурсии на проезжую часть с целью наблюдения за работой светофора.</w:t>
      </w:r>
    </w:p>
    <w:p w:rsidR="004D559A" w:rsidRDefault="004D559A" w:rsidP="004D559A">
      <w:r>
        <w:t>•</w:t>
      </w:r>
      <w:r>
        <w:tab/>
        <w:t>Просмотр обучающих видеофильмов и мультипликационных фильмов о ПДД.</w:t>
      </w:r>
    </w:p>
    <w:p w:rsidR="004D559A" w:rsidRDefault="004D559A" w:rsidP="004D559A">
      <w:r>
        <w:t>•</w:t>
      </w:r>
      <w:r>
        <w:tab/>
        <w:t>При работе по профилактике ДТП регулярно используются настольные печатные, дидактические и сюжетно ролевые игры.</w:t>
      </w:r>
    </w:p>
    <w:p w:rsidR="004D559A" w:rsidRDefault="004D559A" w:rsidP="004D559A">
      <w:r>
        <w:t>Данная тема проходит и через продуктивную деятельность дошкольников.</w:t>
      </w:r>
    </w:p>
    <w:p w:rsidR="004D559A" w:rsidRPr="00EF52D9" w:rsidRDefault="00EF52D9" w:rsidP="004D559A">
      <w:r>
        <w:rPr>
          <w:noProof/>
        </w:rPr>
        <w:t xml:space="preserve"> </w:t>
      </w:r>
      <w:r w:rsidR="004D559A" w:rsidRPr="004842CE">
        <w:rPr>
          <w:b/>
        </w:rPr>
        <w:t>С родителями:</w:t>
      </w:r>
      <w:r w:rsidRPr="00EF52D9">
        <w:rPr>
          <w:noProof/>
        </w:rPr>
        <w:t xml:space="preserve"> </w:t>
      </w:r>
    </w:p>
    <w:p w:rsidR="004D559A" w:rsidRDefault="004D559A" w:rsidP="004D559A">
      <w:r>
        <w:lastRenderedPageBreak/>
        <w:t>На информационных стендах для родителей размещены памятки: «Правила перевозки детей в автомобиле», «Взрослые и дети – кто на дороге за вас в ответе?»,</w:t>
      </w:r>
    </w:p>
    <w:p w:rsidR="004D559A" w:rsidRDefault="004D559A" w:rsidP="004D559A">
      <w:r>
        <w:t>Проведено анкетирование: «Правила и безопасность дорожного движения»</w:t>
      </w:r>
    </w:p>
    <w:p w:rsidR="004D559A" w:rsidRDefault="00EF52D9" w:rsidP="004D559A">
      <w:r>
        <w:rPr>
          <w:noProof/>
        </w:rPr>
        <w:drawing>
          <wp:anchor distT="0" distB="0" distL="114300" distR="114300" simplePos="0" relativeHeight="251660288" behindDoc="0" locked="0" layoutInCell="1" allowOverlap="1" wp14:anchorId="0E4FF4BF" wp14:editId="2C6CFDFB">
            <wp:simplePos x="0" y="0"/>
            <wp:positionH relativeFrom="margin">
              <wp:posOffset>4959350</wp:posOffset>
            </wp:positionH>
            <wp:positionV relativeFrom="margin">
              <wp:posOffset>2403475</wp:posOffset>
            </wp:positionV>
            <wp:extent cx="1343025" cy="2299970"/>
            <wp:effectExtent l="0" t="0" r="9525" b="5080"/>
            <wp:wrapSquare wrapText="bothSides"/>
            <wp:docPr id="14" name="Рисунок 14" descr="C:\Users\КОМП\AppData\Local\Microsoft\Windows\INetCache\Content.Word\P_20180411_16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КОМП\AppData\Local\Microsoft\Windows\INetCache\Content.Word\P_20180411_1617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7" r="6260"/>
                    <a:stretch/>
                  </pic:blipFill>
                  <pic:spPr bwMode="auto">
                    <a:xfrm>
                      <a:off x="0" y="0"/>
                      <a:ext cx="134302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59A">
        <w:t>Для общего рассматривания родителей с детьми в приемнике размещена папка-передвижка «Правила дорожного движения в стихах».</w:t>
      </w:r>
    </w:p>
    <w:p w:rsidR="004D559A" w:rsidRDefault="004D559A" w:rsidP="004D559A">
      <w:r>
        <w:t>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И единственным способом - своим примером.</w:t>
      </w:r>
    </w:p>
    <w:p w:rsidR="004D559A" w:rsidRDefault="004D559A" w:rsidP="004D559A">
      <w:r>
        <w:t>Задача педагога – максимально использовать авторитет семьи (родителей) в прочном и сознательном усвоении детьми не только правил, но и навыков безопасного поведения на улице.</w:t>
      </w:r>
    </w:p>
    <w:p w:rsidR="004D559A" w:rsidRDefault="00EF52D9" w:rsidP="004D559A">
      <w:r>
        <w:rPr>
          <w:noProof/>
        </w:rPr>
        <w:drawing>
          <wp:anchor distT="0" distB="0" distL="114300" distR="114300" simplePos="0" relativeHeight="251658240" behindDoc="0" locked="0" layoutInCell="1" allowOverlap="1" wp14:anchorId="489BBA69" wp14:editId="194B33C0">
            <wp:simplePos x="0" y="0"/>
            <wp:positionH relativeFrom="margin">
              <wp:posOffset>-371475</wp:posOffset>
            </wp:positionH>
            <wp:positionV relativeFrom="margin">
              <wp:posOffset>4613275</wp:posOffset>
            </wp:positionV>
            <wp:extent cx="1304290" cy="2319020"/>
            <wp:effectExtent l="0" t="0" r="0" b="5080"/>
            <wp:wrapSquare wrapText="bothSides"/>
            <wp:docPr id="16" name="Рисунок 16" descr="C:\Users\КОМП\AppData\Local\Microsoft\Windows\INetCache\Content.Word\P_20180411_16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AppData\Local\Microsoft\Windows\INetCache\Content.Word\P_20180411_1607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59A">
        <w:t xml:space="preserve">      Осуществляя работу по ознакомлению детей с правилами дорожного движения, уверена, что знания и навыки движения по улице, полученные в ДОУ, служат фундаментом для подготовки ребенка к обучению в школе, обеспечивают самостоятельность и культуру поведения на улице наших выпускников. Необходимо отметить, что воспитанники ДОУ приходят в школу с определенными навыками правильного поведения на улицах. Наше ДОУ работает в тесном взаимодействии с инспекторами ГИБДД. </w:t>
      </w:r>
    </w:p>
    <w:p w:rsidR="004D559A" w:rsidRDefault="004D559A" w:rsidP="004D559A">
      <w:r>
        <w:t xml:space="preserve">            На 2018/2019 учебный год планируется:</w:t>
      </w:r>
    </w:p>
    <w:p w:rsidR="004D559A" w:rsidRDefault="004D559A" w:rsidP="004D559A">
      <w:r>
        <w:t>проводить совместную работу ДОУ с ГИБДД по обучению детей правилам безопасного поведения на дорогах и профилактическую работу по предупреждению детского дорожно-транспортного травматизма;</w:t>
      </w:r>
    </w:p>
    <w:p w:rsidR="004D559A" w:rsidRDefault="004D559A" w:rsidP="004D559A">
      <w:r>
        <w:t>разработать совместный план работы ДОУ и ГИБДД по предупреждению детского дорожно-транспортного травматизма;</w:t>
      </w:r>
    </w:p>
    <w:p w:rsidR="004D559A" w:rsidRDefault="004D559A" w:rsidP="004D559A">
      <w:r>
        <w:t>оформить стенд «Добрая дорога детства».</w:t>
      </w:r>
    </w:p>
    <w:p w:rsidR="00BD0AA7" w:rsidRDefault="00A61B82" w:rsidP="004D559A">
      <w:r w:rsidRPr="00A61B82">
        <w:t xml:space="preserve">     </w:t>
      </w:r>
      <w:r w:rsidR="004D559A">
        <w:t>Я всегда ищу новые современные формы работы с детьми по правилам дорожного движения, и это у меня получается.</w:t>
      </w:r>
    </w:p>
    <w:sectPr w:rsidR="00BD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A"/>
    <w:rsid w:val="002975F0"/>
    <w:rsid w:val="004275BB"/>
    <w:rsid w:val="004842CE"/>
    <w:rsid w:val="004D559A"/>
    <w:rsid w:val="0062517B"/>
    <w:rsid w:val="00731F86"/>
    <w:rsid w:val="008A3C44"/>
    <w:rsid w:val="008E48F0"/>
    <w:rsid w:val="00931BBC"/>
    <w:rsid w:val="00977EBE"/>
    <w:rsid w:val="00A61B82"/>
    <w:rsid w:val="00E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2018-04-09T11:32:00Z</dcterms:created>
  <dcterms:modified xsi:type="dcterms:W3CDTF">2018-04-15T03:06:00Z</dcterms:modified>
</cp:coreProperties>
</file>