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68" w:rsidRPr="00C32368" w:rsidRDefault="00C32368" w:rsidP="00AD5CBE">
      <w:pPr>
        <w:ind w:firstLine="567"/>
        <w:jc w:val="both"/>
      </w:pPr>
    </w:p>
    <w:p w:rsidR="00C32368" w:rsidRPr="00C32368" w:rsidRDefault="00731416" w:rsidP="00AD5CBE">
      <w:pPr>
        <w:ind w:firstLine="567"/>
        <w:jc w:val="both"/>
      </w:pPr>
      <w:r w:rsidRPr="00C7791D">
        <w:rPr>
          <w:b/>
          <w:color w:val="DE9306" w:themeColor="accent4" w:themeShade="BF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45.5pt;height:27.75pt" fillcolor="black">
            <v:shadow color="#868686"/>
            <v:textpath style="font-family:&quot;Arial&quot;;font-size:28pt;font-weight:bold" fitshape="t" trim="t" string="ВЕСЕЛАЯ  ФИЗКУЛЬТУРА  В КВАРТИРЕ"/>
          </v:shape>
        </w:pict>
      </w:r>
    </w:p>
    <w:p w:rsidR="00C32368" w:rsidRPr="00C32368" w:rsidRDefault="00C32368" w:rsidP="00AD5CBE">
      <w:pPr>
        <w:pStyle w:val="a3"/>
        <w:ind w:firstLine="567"/>
        <w:jc w:val="both"/>
      </w:pPr>
      <w:r w:rsidRPr="00C32368">
        <w:t xml:space="preserve">Физкультурно-оздоровительный досуг детей в семье чрезвычайно разнообразен. </w:t>
      </w:r>
      <w:proofErr w:type="gramStart"/>
      <w:r w:rsidRPr="00C32368">
        <w:t>Он может быть связан с подготовкой и проведением каких-либо семейных торжеств, плановых и неожиданных событий (победа в соревнованиях, проводимых в детском саду, выпуск из детского сада и др.) Кроме того, потребность в общении и совместных занятиях возникают ежедневно в вечерние часы, когда вся семья собирается после работы, а также в выходные дни.</w:t>
      </w:r>
      <w:proofErr w:type="gramEnd"/>
      <w:r w:rsidRPr="00C32368">
        <w:t xml:space="preserve"> В хорошую погоду организовать семейный отдых лучше всего на открытом воздухе.</w:t>
      </w:r>
    </w:p>
    <w:p w:rsidR="00C32368" w:rsidRPr="00C32368" w:rsidRDefault="00C32368" w:rsidP="00AD5CBE">
      <w:pPr>
        <w:pStyle w:val="a3"/>
        <w:ind w:firstLine="567"/>
        <w:jc w:val="both"/>
      </w:pPr>
      <w:r w:rsidRPr="00C32368">
        <w:t>А если на улице ненастье, возникает целый ряд проблем, связанных, прежде всего, со сложностью разрешения противоречия между высокой естественной потребностью детей в активной двигательной деятельности и площадью современных квартир. В этом случае родители часто отдают предпочтение организации спокойных занятий (по рисованию, лепке, просмотру мультфильмов и телепередач, чтению, настольно-печатным играм).</w:t>
      </w:r>
    </w:p>
    <w:p w:rsidR="00C32368" w:rsidRPr="00C32368" w:rsidRDefault="00C32368" w:rsidP="00AD5CBE">
      <w:pPr>
        <w:pStyle w:val="a3"/>
        <w:ind w:firstLine="567"/>
        <w:jc w:val="both"/>
      </w:pPr>
      <w:r w:rsidRPr="00C32368">
        <w:t>Ограничение активности ребенка дома ведет к невосполнимым потерям в его здоровье и гармоничном физическом и общем развитии.</w:t>
      </w:r>
    </w:p>
    <w:p w:rsidR="00C32368" w:rsidRPr="00C32368" w:rsidRDefault="00C32368" w:rsidP="00AD5CBE">
      <w:pPr>
        <w:pStyle w:val="a3"/>
        <w:ind w:firstLine="567"/>
        <w:jc w:val="both"/>
      </w:pPr>
      <w:r w:rsidRPr="00C32368">
        <w:t>Ценным приемом поддержания интереса к процессу, а главное – результатам двигательной деятельности  детей, является ведение дневниковых записей о спортивных достижениях и личных рекордах.</w:t>
      </w:r>
    </w:p>
    <w:p w:rsidR="00C32368" w:rsidRPr="00C32368" w:rsidRDefault="00C32368" w:rsidP="00AD5CBE">
      <w:pPr>
        <w:pStyle w:val="a3"/>
        <w:ind w:firstLine="567"/>
        <w:jc w:val="both"/>
      </w:pPr>
      <w:r w:rsidRPr="00C32368">
        <w:t xml:space="preserve">Методика ведения </w:t>
      </w:r>
      <w:r w:rsidRPr="00C32368">
        <w:rPr>
          <w:b/>
        </w:rPr>
        <w:t>дневниковых записей</w:t>
      </w:r>
      <w:r w:rsidRPr="00C32368">
        <w:t xml:space="preserve"> может быть различной. Некоторые, очень загруженные семьи могут ограничиться короткими записями в специально купленном семейном или детском альбоме, в котором уже есть специальные разделы (показания роста, массы, сроки овладения ходьбой, прыжками, плаванием, катанием на велосипеде и т.п.)</w:t>
      </w:r>
    </w:p>
    <w:p w:rsidR="00C32368" w:rsidRPr="00C32368" w:rsidRDefault="00C32368" w:rsidP="00AD5CBE">
      <w:pPr>
        <w:pStyle w:val="a3"/>
        <w:ind w:firstLine="567"/>
        <w:jc w:val="both"/>
      </w:pPr>
      <w:r w:rsidRPr="00C32368">
        <w:t>К пяти-шести годам ребенок уже начинает проявлять интерес не только к процессу занятий физическими упражнениями, но и к своим достижениям. Старший дошкольник начинает сравнивать свои показатели с результатами братьев, сестер, друзей. У него появляется стремление к самосовершенствованию. Если такое желание стимулируется взрослыми, то оно превращается в потребность ежедневно заниматься физкультурой, у ребенка формируются бойцовские качества, воля, самостоятельность, инициативность, настойчивость.</w:t>
      </w:r>
    </w:p>
    <w:p w:rsidR="00C32368" w:rsidRPr="00C32368" w:rsidRDefault="00C32368" w:rsidP="00AD5CBE">
      <w:pPr>
        <w:pStyle w:val="a3"/>
        <w:ind w:firstLine="567"/>
        <w:jc w:val="both"/>
      </w:pPr>
      <w:r w:rsidRPr="00C32368">
        <w:t xml:space="preserve">Безусловно, не стоит преувеличивать возможности ребенка и ждать от него серьезных результатов. Здесь на помощь как всегда приходит игра, увлекательный сюжет-соревнование, доброе общение. Если в семье есть дети-близнецы, то можно устроить соревнования между ними; если разница в возрасте год и более, то лучше вести дневниковые записи по каждому ребенку, фиксируя его личные результаты и достижения. </w:t>
      </w:r>
    </w:p>
    <w:p w:rsidR="00C32368" w:rsidRPr="00C32368" w:rsidRDefault="00C32368" w:rsidP="00AD5CBE">
      <w:pPr>
        <w:pStyle w:val="a3"/>
        <w:ind w:firstLine="567"/>
        <w:jc w:val="both"/>
      </w:pPr>
      <w:r w:rsidRPr="00C32368">
        <w:t>Дети могут принять самое непосредственное участие в красочном оформлении его страниц, помещая туда свои зарисовки, наклейки, делая простейшие записи.</w:t>
      </w:r>
    </w:p>
    <w:p w:rsidR="00C32368" w:rsidRPr="00C32368" w:rsidRDefault="00C32368" w:rsidP="00AD5CBE">
      <w:pPr>
        <w:pStyle w:val="a3"/>
        <w:ind w:firstLine="567"/>
        <w:jc w:val="both"/>
      </w:pPr>
      <w:r w:rsidRPr="00C32368">
        <w:t xml:space="preserve">Каждый месяц (неделю, сезон) всей семьей подводятся </w:t>
      </w:r>
      <w:r w:rsidR="00AD5CBE">
        <w:t>итоги</w:t>
      </w:r>
      <w:r w:rsidRPr="00C32368">
        <w:t xml:space="preserve"> «Чему мы научились?». Каждый член семьи демонстрирует свои возможности (в подтягивании, лазании по канату, шесту, в выполнении разных акробатических номеров и др.).</w:t>
      </w:r>
    </w:p>
    <w:p w:rsidR="00C32368" w:rsidRPr="00C32368" w:rsidRDefault="00C32368" w:rsidP="00AD5CBE">
      <w:pPr>
        <w:pStyle w:val="a3"/>
        <w:ind w:firstLine="567"/>
        <w:jc w:val="both"/>
      </w:pPr>
      <w:r w:rsidRPr="00C32368">
        <w:t>Такие записи, которые ведутся долгие годы, превращаются в своеобразную семейную летопись, архив, предаваемый из поколения в поколение от детей к внукам и правнукам. Ребенок, воспитывающийся в такой семье, вырастает на добрых традициях, которые он уже несет своим детям. Это и  является залогом семейного здоровья и благополучия.</w:t>
      </w:r>
    </w:p>
    <w:p w:rsidR="00C32368" w:rsidRPr="00C32368" w:rsidRDefault="00C32368" w:rsidP="00AD5CBE">
      <w:pPr>
        <w:pStyle w:val="a3"/>
        <w:ind w:firstLine="567"/>
        <w:jc w:val="both"/>
      </w:pPr>
      <w:r w:rsidRPr="00C32368">
        <w:t xml:space="preserve">Другой формой проведения домашнего физкультурного досуга являются </w:t>
      </w:r>
      <w:r w:rsidRPr="00C32368">
        <w:rPr>
          <w:b/>
        </w:rPr>
        <w:t>подвижные игры</w:t>
      </w:r>
      <w:r w:rsidRPr="00C32368">
        <w:t xml:space="preserve"> и </w:t>
      </w:r>
      <w:r w:rsidRPr="00C32368">
        <w:rPr>
          <w:b/>
        </w:rPr>
        <w:t>игровые упражнения</w:t>
      </w:r>
      <w:r w:rsidRPr="00C32368">
        <w:t xml:space="preserve">. С учетом ограниченной площади и возможностей квартиры рекомендуется отбирать игры и упражнения малой и средней подвижности. Участниками могут быть только дети или вся семья. Это могут быть игры в </w:t>
      </w:r>
      <w:proofErr w:type="spellStart"/>
      <w:r w:rsidRPr="00C32368">
        <w:t>кольцеброс</w:t>
      </w:r>
      <w:proofErr w:type="spellEnd"/>
      <w:r w:rsidRPr="00C32368">
        <w:t xml:space="preserve">, </w:t>
      </w:r>
      <w:proofErr w:type="spellStart"/>
      <w:r w:rsidRPr="00C32368">
        <w:t>дартс</w:t>
      </w:r>
      <w:proofErr w:type="spellEnd"/>
      <w:r w:rsidRPr="00C32368">
        <w:t xml:space="preserve">, кегли. </w:t>
      </w:r>
      <w:proofErr w:type="gramStart"/>
      <w:r w:rsidRPr="00C32368">
        <w:t xml:space="preserve">Очень большой популярностью пользуются русские народные игры «Жмурки», «Прятки», «Море волнуется», «Кошки-мышки», «Краски», «Фанты», игры в камешки, современные </w:t>
      </w:r>
      <w:r w:rsidR="00AD5CBE">
        <w:t xml:space="preserve">- </w:t>
      </w:r>
      <w:r w:rsidRPr="00C32368">
        <w:t>«Найди и промолчи», «Не оставайся на полу» (содержание см. в Приложениях).</w:t>
      </w:r>
      <w:proofErr w:type="gramEnd"/>
    </w:p>
    <w:p w:rsidR="00C32368" w:rsidRPr="00C32368" w:rsidRDefault="00C32368" w:rsidP="00AD5CBE">
      <w:pPr>
        <w:pStyle w:val="a3"/>
        <w:ind w:firstLine="567"/>
        <w:jc w:val="both"/>
      </w:pPr>
      <w:r w:rsidRPr="00C32368">
        <w:t xml:space="preserve">В короткие зимние вечера можно организовать семейные чтения художественной и научно-популярной литературы по вопросам укрепления здоровья. </w:t>
      </w:r>
      <w:proofErr w:type="gramStart"/>
      <w:r w:rsidRPr="00C32368">
        <w:t>Такие совместные чтения и обсуждение прочитанного помогают сформировать у ребенка осознанное отношение к своему здоровью.</w:t>
      </w:r>
      <w:proofErr w:type="gramEnd"/>
      <w:r w:rsidRPr="00C32368">
        <w:t xml:space="preserve"> Родителям рекомендуется собрать небольшую библиотечку с лучшими образцами детской </w:t>
      </w:r>
      <w:r w:rsidRPr="00C32368">
        <w:lastRenderedPageBreak/>
        <w:t xml:space="preserve">классической  художественной литературы (книги К. Чуковского, А. </w:t>
      </w:r>
      <w:proofErr w:type="spellStart"/>
      <w:r w:rsidRPr="00C32368">
        <w:t>Барто</w:t>
      </w:r>
      <w:proofErr w:type="spellEnd"/>
      <w:r w:rsidRPr="00C32368">
        <w:t xml:space="preserve">, С. Маршака, С. Михалкова и др.), современных писателей (И. Семеновой, Г. </w:t>
      </w:r>
      <w:proofErr w:type="spellStart"/>
      <w:r w:rsidRPr="00C32368">
        <w:t>Остера</w:t>
      </w:r>
      <w:proofErr w:type="spellEnd"/>
      <w:r w:rsidRPr="00C32368">
        <w:t>, Г. Юдина и др.), детских энциклопедий о человеке.</w:t>
      </w:r>
    </w:p>
    <w:p w:rsidR="00C32368" w:rsidRPr="00C32368" w:rsidRDefault="00C32368" w:rsidP="00AD5CBE">
      <w:pPr>
        <w:pStyle w:val="a3"/>
        <w:ind w:firstLine="567"/>
        <w:jc w:val="both"/>
      </w:pPr>
      <w:r w:rsidRPr="00C32368">
        <w:t xml:space="preserve">Чтение и обсуждение не должны превращаться в назидания и упреки. Художественное слово само дойдет до сознания ребенка; лучше всего после прочтения произведения спросить мнение детей о персонаже, проанализировать причины их поступков и предложить малышам помочь героям справиться с проблемами. Обсуждение произведений может быть </w:t>
      </w:r>
      <w:proofErr w:type="gramStart"/>
      <w:r w:rsidRPr="00C32368">
        <w:t>сведено</w:t>
      </w:r>
      <w:proofErr w:type="gramEnd"/>
      <w:r w:rsidRPr="00C32368">
        <w:t xml:space="preserve"> затем к формулировке </w:t>
      </w:r>
      <w:r w:rsidRPr="00C32368">
        <w:rPr>
          <w:b/>
        </w:rPr>
        <w:t xml:space="preserve">семейных правил </w:t>
      </w:r>
      <w:r w:rsidRPr="00C32368">
        <w:t xml:space="preserve"> или </w:t>
      </w:r>
      <w:r w:rsidRPr="00C32368">
        <w:rPr>
          <w:b/>
        </w:rPr>
        <w:t>кодекса здоровья</w:t>
      </w:r>
      <w:r w:rsidRPr="00C32368">
        <w:t>, касающихся режима дня, закаливания, питания и других составляющих здорового образа жизни.</w:t>
      </w:r>
    </w:p>
    <w:p w:rsidR="00C32368" w:rsidRPr="00C32368" w:rsidRDefault="00C32368" w:rsidP="00AD5CBE">
      <w:pPr>
        <w:pStyle w:val="a3"/>
        <w:ind w:firstLine="567"/>
        <w:jc w:val="both"/>
      </w:pPr>
    </w:p>
    <w:p w:rsidR="00C32368" w:rsidRPr="00C32368" w:rsidRDefault="00C32368" w:rsidP="00AD5CBE">
      <w:pPr>
        <w:pStyle w:val="a3"/>
        <w:ind w:firstLine="567"/>
        <w:jc w:val="both"/>
      </w:pPr>
    </w:p>
    <w:p w:rsidR="00C32368" w:rsidRPr="00C32368" w:rsidRDefault="00C32368" w:rsidP="00AD5CBE">
      <w:pPr>
        <w:pStyle w:val="a3"/>
        <w:ind w:firstLine="567"/>
        <w:jc w:val="both"/>
      </w:pPr>
      <w:r w:rsidRPr="00C32368">
        <w:t xml:space="preserve">Подготовила инструктор по физкультуре Пласкеева Наталья Юрьевна </w:t>
      </w:r>
    </w:p>
    <w:p w:rsidR="00C32368" w:rsidRPr="00C32368" w:rsidRDefault="00C32368" w:rsidP="00AD5CBE">
      <w:pPr>
        <w:pStyle w:val="a3"/>
        <w:ind w:firstLine="567"/>
        <w:jc w:val="both"/>
      </w:pPr>
    </w:p>
    <w:p w:rsidR="00C7791D" w:rsidRDefault="00C32368" w:rsidP="00AD5CBE">
      <w:pPr>
        <w:pStyle w:val="a3"/>
        <w:ind w:firstLine="567"/>
        <w:jc w:val="both"/>
      </w:pPr>
      <w:r w:rsidRPr="00C32368">
        <w:t xml:space="preserve">Источник: </w:t>
      </w:r>
    </w:p>
    <w:p w:rsidR="00C32368" w:rsidRDefault="00C7791D" w:rsidP="00AD5CBE">
      <w:pPr>
        <w:pStyle w:val="a3"/>
        <w:ind w:firstLine="567"/>
        <w:jc w:val="both"/>
      </w:pPr>
      <w:r>
        <w:t xml:space="preserve">1. </w:t>
      </w:r>
      <w:r w:rsidR="00C32368" w:rsidRPr="00C32368">
        <w:t>интернет ресурсы.</w:t>
      </w:r>
    </w:p>
    <w:p w:rsidR="00C7791D" w:rsidRPr="00C32368" w:rsidRDefault="00C7791D" w:rsidP="00AD5CBE">
      <w:pPr>
        <w:pStyle w:val="a3"/>
        <w:ind w:firstLine="567"/>
        <w:jc w:val="both"/>
      </w:pPr>
      <w:r>
        <w:t>2. Гришина В.Г., Осипова Н.Ф. «Малыши открывают спорт»</w:t>
      </w:r>
    </w:p>
    <w:p w:rsidR="00F73949" w:rsidRPr="00C32368" w:rsidRDefault="00C7791D" w:rsidP="00AD5CBE">
      <w:pPr>
        <w:pStyle w:val="a3"/>
        <w:ind w:firstLine="567"/>
        <w:jc w:val="both"/>
      </w:pPr>
      <w:bookmarkStart w:id="0" w:name="_GoBack"/>
      <w:bookmarkEnd w:id="0"/>
    </w:p>
    <w:sectPr w:rsidR="00F73949" w:rsidRPr="00C32368" w:rsidSect="00AD5CBE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623"/>
    <w:rsid w:val="0015723C"/>
    <w:rsid w:val="001F3EA5"/>
    <w:rsid w:val="002D0F99"/>
    <w:rsid w:val="00731416"/>
    <w:rsid w:val="00AD5CBE"/>
    <w:rsid w:val="00B54623"/>
    <w:rsid w:val="00C32368"/>
    <w:rsid w:val="00C77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731</Words>
  <Characters>4173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4</cp:revision>
  <dcterms:created xsi:type="dcterms:W3CDTF">2019-03-31T03:34:00Z</dcterms:created>
  <dcterms:modified xsi:type="dcterms:W3CDTF">2019-04-03T03:37:00Z</dcterms:modified>
</cp:coreProperties>
</file>