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F" w:rsidRDefault="00A53B33" w:rsidP="00D74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B3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об обеспечении доступа в здание МБДОУ инвалидов и лиц с ОВЗ.</w:t>
      </w:r>
    </w:p>
    <w:p w:rsidR="00A53B33" w:rsidRPr="00A53B33" w:rsidRDefault="00A53B33" w:rsidP="00D74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для инвалидов и лиц с ОВЗ в нашем образовательном учреждении возле калитки при входе на территорию  положена тактильная  плитка (для того чтобы можно было определить вход для людей с нарушением зрения). Также  по направлению к зданию так же размещена тактильная плитка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ориентироваться в направлении входа в здание)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входа тоже положена тактильная плитка (для определения входа в здание)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здании расширены проемы и установлены двери без порогов ( для входа людей с нарушением зрения)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коридору наклеены направляющие полосы да групп  где  находятся дети с нарушением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тактильная плит</w:t>
      </w:r>
      <w:r w:rsidR="00D7483D">
        <w:rPr>
          <w:rFonts w:ascii="Times New Roman" w:hAnsi="Times New Roman" w:cs="Times New Roman"/>
          <w:sz w:val="28"/>
          <w:szCs w:val="28"/>
        </w:rPr>
        <w:t xml:space="preserve">ка возле каждой </w:t>
      </w:r>
      <w:r>
        <w:rPr>
          <w:rFonts w:ascii="Times New Roman" w:hAnsi="Times New Roman" w:cs="Times New Roman"/>
          <w:sz w:val="28"/>
          <w:szCs w:val="28"/>
        </w:rPr>
        <w:t xml:space="preserve"> двери. </w:t>
      </w:r>
      <w:bookmarkStart w:id="0" w:name="_GoBack"/>
      <w:bookmarkEnd w:id="0"/>
    </w:p>
    <w:sectPr w:rsidR="00A53B33" w:rsidRPr="00A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5"/>
    <w:rsid w:val="007E33D5"/>
    <w:rsid w:val="00A53B33"/>
    <w:rsid w:val="00C34FDF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2018-04-02T12:26:00Z</dcterms:created>
  <dcterms:modified xsi:type="dcterms:W3CDTF">2018-04-02T12:38:00Z</dcterms:modified>
</cp:coreProperties>
</file>