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F7" w:rsidRDefault="003E31F7" w:rsidP="000839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31F7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AB167" wp14:editId="0F3493CA">
                <wp:simplePos x="0" y="0"/>
                <wp:positionH relativeFrom="column">
                  <wp:posOffset>1848181</wp:posOffset>
                </wp:positionH>
                <wp:positionV relativeFrom="paragraph">
                  <wp:posOffset>-497453</wp:posOffset>
                </wp:positionV>
                <wp:extent cx="4635307" cy="1455088"/>
                <wp:effectExtent l="0" t="0" r="13335" b="120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307" cy="1455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F7" w:rsidRPr="0003022B" w:rsidRDefault="003E31F7" w:rsidP="003E3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3022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Рекомендации для родителей</w:t>
                            </w:r>
                          </w:p>
                          <w:p w:rsidR="003E31F7" w:rsidRDefault="003E31F7" w:rsidP="003E31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B41A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  <w:shd w:val="clear" w:color="auto" w:fill="FFFFFF"/>
                              </w:rPr>
                              <w:t>«Что делать родителям, если ребёнок боится темноты»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48DD4" w:themeColor="text2" w:themeTint="99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E31F7" w:rsidRPr="003E31F7" w:rsidRDefault="003E31F7" w:rsidP="003E31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E31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Подготовила воспитатель</w:t>
                            </w:r>
                          </w:p>
                          <w:p w:rsidR="003E31F7" w:rsidRPr="003E31F7" w:rsidRDefault="003E31F7" w:rsidP="003E31F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spellStart"/>
                            <w:r w:rsidRPr="003E31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Шипникова</w:t>
                            </w:r>
                            <w:proofErr w:type="spellEnd"/>
                            <w:r w:rsidRPr="003E31F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И.А.</w:t>
                            </w:r>
                          </w:p>
                          <w:p w:rsidR="003E31F7" w:rsidRPr="003E31F7" w:rsidRDefault="003E31F7" w:rsidP="003E31F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5.55pt;margin-top:-39.15pt;width:365pt;height:1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">
                <v:textbox>
                  <w:txbxContent>
                    <w:p w:rsidR="003E31F7" w:rsidRPr="0003022B" w:rsidRDefault="003E31F7" w:rsidP="003E31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3022B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Рекомендации для родителей</w:t>
                      </w:r>
                    </w:p>
                    <w:p w:rsidR="003E31F7" w:rsidRDefault="003E31F7" w:rsidP="003E31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B41A8"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32"/>
                          <w:szCs w:val="32"/>
                          <w:shd w:val="clear" w:color="auto" w:fill="FFFFFF"/>
                        </w:rPr>
                        <w:t>«Что делать родителям, если ребёнок боится темноты»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548DD4" w:themeColor="text2" w:themeTint="99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  <w:p w:rsidR="003E31F7" w:rsidRPr="003E31F7" w:rsidRDefault="003E31F7" w:rsidP="003E31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E31F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Подготовила воспитатель</w:t>
                      </w:r>
                    </w:p>
                    <w:p w:rsidR="003E31F7" w:rsidRPr="003E31F7" w:rsidRDefault="003E31F7" w:rsidP="003E31F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spellStart"/>
                      <w:r w:rsidRPr="003E31F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Шипникова</w:t>
                      </w:r>
                      <w:proofErr w:type="spellEnd"/>
                      <w:r w:rsidRPr="003E31F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И.А.</w:t>
                      </w:r>
                    </w:p>
                    <w:p w:rsidR="003E31F7" w:rsidRPr="003E31F7" w:rsidRDefault="003E31F7" w:rsidP="003E31F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31F7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B2227" wp14:editId="227A23C3">
                <wp:simplePos x="0" y="0"/>
                <wp:positionH relativeFrom="column">
                  <wp:posOffset>-346379</wp:posOffset>
                </wp:positionH>
                <wp:positionV relativeFrom="paragraph">
                  <wp:posOffset>-545161</wp:posOffset>
                </wp:positionV>
                <wp:extent cx="2067339" cy="1327868"/>
                <wp:effectExtent l="0" t="0" r="28575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39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1F7" w:rsidRDefault="003E31F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251CFA" wp14:editId="64D549C8">
                                  <wp:extent cx="1916276" cy="1277559"/>
                                  <wp:effectExtent l="0" t="0" r="8255" b="0"/>
                                  <wp:docPr id="2" name="Рисунок 2" descr="https://pediatrinfo.ru/wp-content/uploads/a/4/0/a4013a990873ffd55897020b10fa1882.j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ediatrinfo.ru/wp-content/uploads/a/4/0/a4013a990873ffd55897020b10fa1882.j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8627" cy="1279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7.25pt;margin-top:-42.95pt;width:162.8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">
                <v:textbox>
                  <w:txbxContent>
                    <w:p w:rsidR="003E31F7" w:rsidRDefault="003E31F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251CFA" wp14:editId="64D549C8">
                            <wp:extent cx="1916276" cy="1277559"/>
                            <wp:effectExtent l="0" t="0" r="8255" b="0"/>
                            <wp:docPr id="2" name="Рисунок 2" descr="https://pediatrinfo.ru/wp-content/uploads/a/4/0/a4013a990873ffd55897020b10fa1882.j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ediatrinfo.ru/wp-content/uploads/a/4/0/a4013a990873ffd55897020b10fa1882.j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8627" cy="1279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31F7" w:rsidRDefault="003E31F7" w:rsidP="000839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E31F7" w:rsidRDefault="003E31F7" w:rsidP="0003022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31F7" w:rsidRPr="003E31F7" w:rsidRDefault="003E31F7" w:rsidP="0003022B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3022B" w:rsidRDefault="0046605F" w:rsidP="0003022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 темноты – это не страх перед отсутствием света как такового. </w:t>
      </w:r>
      <w:r w:rsidRPr="0003022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страх перед тем неизведанным и неприятным, что</w:t>
      </w:r>
      <w:bookmarkStart w:id="0" w:name="_GoBack"/>
      <w:bookmarkEnd w:id="0"/>
      <w:r w:rsidRPr="0003022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может скрываться в этой темноте. </w:t>
      </w:r>
      <w:r w:rsidRPr="0003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во мгле наш мозг не получает четкого сигнала от органов зрения о безопасности окружающей обстановки, возникает некая неопределенность. А если фантазия богатая, то она быстро «дорисует» отсутствующие элементы. И пожалуйста – страшная картина готова! Дети, как известно, обладают большей способностью фантазировать, а потому детские страхи – явление столь распространенное.</w:t>
      </w:r>
    </w:p>
    <w:p w:rsidR="009B41A8" w:rsidRPr="009B41A8" w:rsidRDefault="009B41A8" w:rsidP="009B41A8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4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5 лет</w:t>
      </w:r>
      <w:r w:rsidRPr="009B41A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 активно общается со сверстниками, и поводом для ночных страхов может стать история-страшилка, рассказанная кем-то в детском саду или увиденная по телевизору. Малыш еще не способен отличать вымысел от правды, и его мозг сразу «нари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сует» пугающий образ. С пятилет</w:t>
      </w:r>
      <w:r w:rsidRPr="009B41A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ними малышами важно обсуждать страхи, рассуждать самим и учить дитя мыслить логически.</w:t>
      </w:r>
    </w:p>
    <w:p w:rsidR="009B41A8" w:rsidRPr="009B41A8" w:rsidRDefault="009B41A8" w:rsidP="009B41A8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41A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6 лет</w:t>
      </w:r>
      <w:r w:rsidRPr="009B41A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 способен «видеть» в темноте своей комнаты персонажей любимых книг и мультфильмов. Фантастические герои, не всегда положительные и добрые, приходят, как назло, ближе к ночи. И разве тут уснешь!</w:t>
      </w:r>
    </w:p>
    <w:p w:rsidR="00083968" w:rsidRPr="0003022B" w:rsidRDefault="000944CB" w:rsidP="003E3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родителям?</w:t>
      </w:r>
    </w:p>
    <w:p w:rsidR="000944CB" w:rsidRPr="0003022B" w:rsidRDefault="00083968" w:rsidP="0003022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  <w:r w:rsidR="000944CB" w:rsidRPr="000302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Поговорить с ребенком</w:t>
      </w:r>
    </w:p>
    <w:p w:rsidR="000944CB" w:rsidRPr="0003022B" w:rsidRDefault="000944CB" w:rsidP="00030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полном серьезе, доброжелательно выяснить у него, чего именно он боится, почему, кто живет в его темной комнате, что он может сделать малышу и зачем он вообще пришел? Иными словами, так вы сможете установить фактор, давший «старт» врожденной программе страха.</w:t>
      </w:r>
    </w:p>
    <w:p w:rsidR="000944CB" w:rsidRPr="0003022B" w:rsidRDefault="000944CB" w:rsidP="00030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2. Контролировать </w:t>
      </w:r>
      <w:proofErr w:type="gramStart"/>
      <w:r w:rsidRPr="000302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увиденное</w:t>
      </w:r>
      <w:proofErr w:type="gramEnd"/>
    </w:p>
    <w:p w:rsidR="000944CB" w:rsidRPr="0003022B" w:rsidRDefault="000944CB" w:rsidP="00030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проследить за тем, чтобы ребенок не имел доступа к просмотру кровавых и пугающих фильмов, не играл в такие же компьютерные игры. </w:t>
      </w: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Любой страх — как костер, если в него подбрасывать дрова, он будет разгораться все больше и больше.</w:t>
      </w:r>
    </w:p>
    <w:p w:rsidR="000944CB" w:rsidRPr="0003022B" w:rsidRDefault="000944CB" w:rsidP="00030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своей речью, постарайтесь в присутствии ребенка не обсуждать негативных тем и уж тем более не стоит пугать непослушного малыша злыми персонажами, которые «придут и в лес унесут».</w:t>
      </w:r>
    </w:p>
    <w:p w:rsidR="000944CB" w:rsidRPr="0003022B" w:rsidRDefault="000944CB" w:rsidP="00030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 Исследовать комнату и подарить талисман</w:t>
      </w:r>
    </w:p>
    <w:p w:rsidR="000944CB" w:rsidRPr="0003022B" w:rsidRDefault="000944CB" w:rsidP="00030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вместе с ребенком исследовать темную комнату. Пройдите по ней вдвоем или всей семьей, включив ночник, и покажите чаду, что ни в одном углу никто не спрятался.</w:t>
      </w:r>
    </w:p>
    <w:p w:rsidR="000944CB" w:rsidRPr="0003022B" w:rsidRDefault="000944CB" w:rsidP="00030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Скажу сразу, работает этот совет не всегда. Дело в том, что в присутствии родителей малыш вроде бы успокаивается. А как только наступает </w:t>
      </w:r>
      <w:proofErr w:type="gramStart"/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  <w:proofErr w:type="gramEnd"/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гасят свет, он категорически отказывается оставаться один. Потому как от души верит, что чудовища, которых прогнали папа и мама, вернутся. Поэтому я предпочитаю «долгосрочную» профилактику.</w:t>
      </w:r>
    </w:p>
    <w:p w:rsidR="000944CB" w:rsidRPr="0003022B" w:rsidRDefault="000944CB" w:rsidP="0003022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3022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Мама и папа оставляют в комнате у ребенка кого-то или что-то, способное прогонять монстров. Пусть это будет специально купленная игрушка или новый ночник. Главное - чтобы ребенок поверил, что с этой штукой ему теперь ничего не грозит.</w:t>
      </w:r>
    </w:p>
    <w:p w:rsidR="000944CB" w:rsidRPr="0003022B" w:rsidRDefault="000944CB" w:rsidP="0003022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4. Визуализация страха и превращение его в доброе существо</w:t>
      </w:r>
    </w:p>
    <w:p w:rsidR="000944CB" w:rsidRDefault="000944CB" w:rsidP="000302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Дополнительный способ. Попросите ребенка нарисовать монстра - так он его визуализирует и поймет, что он не так и страшен, ведь воображение всегда рисует более «красочные» картинки. </w:t>
      </w:r>
      <w:proofErr w:type="gramStart"/>
      <w:r w:rsidRPr="0003022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Обязательно в конце превратите чудовище в доброжелательного монстрика,</w:t>
      </w:r>
      <w:r w:rsidRPr="0003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нарисуйте ему широкую улыбку и добрые глаза.</w:t>
      </w:r>
      <w:proofErr w:type="gramEnd"/>
      <w:r w:rsidRPr="00030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Поговорите и поиграйте с ним вместе с ребенком.</w:t>
      </w:r>
    </w:p>
    <w:p w:rsidR="0003022B" w:rsidRPr="0003022B" w:rsidRDefault="0003022B" w:rsidP="000302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605F" w:rsidRPr="0003022B" w:rsidRDefault="0046605F" w:rsidP="003E31F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родителям делать нельзя?</w:t>
      </w:r>
    </w:p>
    <w:p w:rsidR="0046605F" w:rsidRPr="0003022B" w:rsidRDefault="0046605F" w:rsidP="000302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Критиковать и смеяться над ребенком. </w:t>
      </w: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малыш признался, что боится оставаться один в своей комнате, ложиться спать вечером потому, что в темноте страшно, не критикуйте его и не называйте трусом. Это для вас затаившиеся у шкафа страшилки – нереальны. Для ребенка они самые что ни на есть настоящие. И он не капризничает, когда сообщает о своем страхе, как думают некоторые родители, а выражает вам доверие. Он делится с вами своей главной бедой.</w:t>
      </w:r>
    </w:p>
    <w:p w:rsidR="0046605F" w:rsidRPr="0003022B" w:rsidRDefault="0046605F" w:rsidP="000302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Вышибать «клин клином». </w:t>
      </w: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ребенок боится темноты, не стоит закрывать его намеренно в темной комнате, чтобы он осознал, что повода для страха нет. Это способно вызвать панику и закрепить ужас, сделав из него настоящую фобию.</w:t>
      </w:r>
    </w:p>
    <w:p w:rsidR="0046605F" w:rsidRPr="0003022B" w:rsidRDefault="0046605F" w:rsidP="0003022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 в коем случае нельзя включаться в эту игру. </w:t>
      </w: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малыш говорит, что у него под кроватью живет дракон, не нужно заглядывать туда и восклицать: «Ой, и </w:t>
      </w:r>
      <w:proofErr w:type="gramStart"/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страшный какой! Вот не будешь слушаться, обязательно вылезет и </w:t>
      </w:r>
      <w:proofErr w:type="gramStart"/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цапнет</w:t>
      </w:r>
      <w:proofErr w:type="gramEnd"/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за ногу!». Малыш поверит. И страх усилится в разы.</w:t>
      </w:r>
    </w:p>
    <w:p w:rsidR="0046605F" w:rsidRPr="0003022B" w:rsidRDefault="0046605F" w:rsidP="00030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05F" w:rsidRPr="0003022B" w:rsidRDefault="0046605F" w:rsidP="0003022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3022B">
        <w:rPr>
          <w:rStyle w:val="a3"/>
          <w:color w:val="000000"/>
          <w:sz w:val="28"/>
          <w:szCs w:val="28"/>
          <w:bdr w:val="none" w:sz="0" w:space="0" w:color="auto" w:frame="1"/>
        </w:rPr>
        <w:t>Если родители игнорируют страх ребенка перед темнотой и вовремя не принимают мер, обычная детская боязнь мо</w:t>
      </w:r>
      <w:r w:rsidR="00C17FA5">
        <w:rPr>
          <w:rStyle w:val="a3"/>
          <w:color w:val="000000"/>
          <w:sz w:val="28"/>
          <w:szCs w:val="28"/>
          <w:bdr w:val="none" w:sz="0" w:space="0" w:color="auto" w:frame="1"/>
        </w:rPr>
        <w:t>жет стать настоящей патологией,</w:t>
      </w:r>
      <w:r w:rsidR="00C17FA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 xml:space="preserve"> которая</w:t>
      </w:r>
      <w:r w:rsidRPr="0003022B">
        <w:rPr>
          <w:color w:val="000000"/>
          <w:sz w:val="28"/>
          <w:szCs w:val="28"/>
        </w:rPr>
        <w:t xml:space="preserve"> повлечет за собой еще целый клубок различных страхов. Это может стать причиной нервных и психических расстройств у ребенка, панических приступов на протяжении всей жизни.</w:t>
      </w:r>
    </w:p>
    <w:p w:rsidR="0046605F" w:rsidRPr="0003022B" w:rsidRDefault="0046605F" w:rsidP="000302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2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Кроме того, детские страхи, запрятавшиеся глубоко в подсознание человека, обрастут массой неприятных и неполезных для нормальной жизни комплексов</w:t>
      </w:r>
      <w:r w:rsidR="000302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6605F" w:rsidRPr="0003022B" w:rsidRDefault="0046605F" w:rsidP="0003022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психолога</w:t>
      </w:r>
    </w:p>
    <w:p w:rsidR="0046605F" w:rsidRPr="0003022B" w:rsidRDefault="0046605F" w:rsidP="000302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Страх темноты у ребенка можно преодолеть только вместе с ним.</w:t>
      </w: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 малыш не справится.</w:t>
      </w:r>
    </w:p>
    <w:p w:rsidR="0046605F" w:rsidRPr="0003022B" w:rsidRDefault="0046605F" w:rsidP="000302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Правильно установленная причина</w:t>
      </w: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страхов быстрее подскажет, как отучить ребенка бояться темноты.</w:t>
      </w:r>
    </w:p>
    <w:p w:rsidR="0046605F" w:rsidRPr="0003022B" w:rsidRDefault="0046605F" w:rsidP="000302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Показать на личном примере, как можно преодолевать страхи.</w:t>
      </w:r>
    </w:p>
    <w:p w:rsidR="0046605F" w:rsidRPr="0003022B" w:rsidRDefault="0046605F" w:rsidP="000302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Увлечь ребенка рисованием.</w:t>
      </w: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Способность переносить образы из воображения на бумагу позволяет выплескивать эмоции, а нарисованная страшилка вовсе перестает быть страшной. Особенно если мама добавит к рисунку что-то от себя, что развеселит малыша.</w:t>
      </w:r>
    </w:p>
    <w:p w:rsidR="0046605F" w:rsidRPr="0003022B" w:rsidRDefault="0046605F" w:rsidP="000302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Используйте в борьбе со страхом игры.</w:t>
      </w:r>
      <w:r w:rsidRPr="00030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Такие, к примеру, как прятки. Ведь там нужно прятаться и в темные места. А в процессе занимательной игры ребенок не успеет ощутить страх.</w:t>
      </w:r>
    </w:p>
    <w:p w:rsidR="0046605F" w:rsidRPr="0003022B" w:rsidRDefault="0046605F" w:rsidP="00030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5F" w:rsidRPr="0003022B" w:rsidRDefault="009B41A8" w:rsidP="0003022B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 wp14:anchorId="51C9639C">
            <wp:extent cx="2800935" cy="174928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09" cy="175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605F" w:rsidRPr="0003022B" w:rsidSect="000302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4137"/>
    <w:multiLevelType w:val="multilevel"/>
    <w:tmpl w:val="4358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F4F7F"/>
    <w:multiLevelType w:val="multilevel"/>
    <w:tmpl w:val="F1980D74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92"/>
    <w:rsid w:val="0003022B"/>
    <w:rsid w:val="00083968"/>
    <w:rsid w:val="000944CB"/>
    <w:rsid w:val="002C1E92"/>
    <w:rsid w:val="002D55DD"/>
    <w:rsid w:val="003E31F7"/>
    <w:rsid w:val="0046605F"/>
    <w:rsid w:val="009B41A8"/>
    <w:rsid w:val="00A12F2B"/>
    <w:rsid w:val="00BB74AC"/>
    <w:rsid w:val="00C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05F"/>
    <w:rPr>
      <w:b/>
      <w:bCs/>
    </w:rPr>
  </w:style>
  <w:style w:type="paragraph" w:styleId="a4">
    <w:name w:val="Normal (Web)"/>
    <w:basedOn w:val="a"/>
    <w:uiPriority w:val="99"/>
    <w:semiHidden/>
    <w:unhideWhenUsed/>
    <w:rsid w:val="0046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605F"/>
    <w:rPr>
      <w:b/>
      <w:bCs/>
    </w:rPr>
  </w:style>
  <w:style w:type="paragraph" w:styleId="a4">
    <w:name w:val="Normal (Web)"/>
    <w:basedOn w:val="a"/>
    <w:uiPriority w:val="99"/>
    <w:semiHidden/>
    <w:unhideWhenUsed/>
    <w:rsid w:val="0046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231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  <w:div w:id="1098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19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3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3823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463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48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83788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74572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5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0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9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97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30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9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45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DDCD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87206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13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09746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5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9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6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93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1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7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DDCD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9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8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6278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1876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1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8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1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30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8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2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DDDCD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5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belyiiv@yandex.ru</cp:lastModifiedBy>
  <cp:revision>3</cp:revision>
  <dcterms:created xsi:type="dcterms:W3CDTF">2021-10-11T23:54:00Z</dcterms:created>
  <dcterms:modified xsi:type="dcterms:W3CDTF">2021-10-12T14:06:00Z</dcterms:modified>
</cp:coreProperties>
</file>