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8D" w:rsidRDefault="0077058D" w:rsidP="00E73ED4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 w:rsidRPr="0077058D">
        <w:rPr>
          <w:rFonts w:ascii="Trebuchet MS" w:eastAsia="Times New Roman" w:hAnsi="Trebuchet MS" w:cs="Times New Roman"/>
          <w:b/>
          <w:bCs/>
          <w:noProof/>
          <w:color w:val="CC0066"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F20FE" wp14:editId="799172E2">
                <wp:simplePos x="0" y="0"/>
                <wp:positionH relativeFrom="column">
                  <wp:posOffset>1365353</wp:posOffset>
                </wp:positionH>
                <wp:positionV relativeFrom="paragraph">
                  <wp:posOffset>-496805</wp:posOffset>
                </wp:positionV>
                <wp:extent cx="4688959" cy="1254642"/>
                <wp:effectExtent l="0" t="0" r="16510" b="222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959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58D" w:rsidRDefault="0077058D" w:rsidP="0077058D">
                            <w:pPr>
                              <w:shd w:val="clear" w:color="auto" w:fill="FFFFFF"/>
                              <w:spacing w:after="167" w:line="352" w:lineRule="atLeast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CC0066"/>
                                <w:sz w:val="35"/>
                                <w:szCs w:val="35"/>
                              </w:rPr>
                            </w:pPr>
                            <w:r w:rsidRPr="00E73ED4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CC0066"/>
                                <w:sz w:val="35"/>
                                <w:szCs w:val="35"/>
                              </w:rPr>
                              <w:t>Консультация для родителей на зимнюю тему «Осторожно, гололед!»</w:t>
                            </w:r>
                          </w:p>
                          <w:p w:rsidR="0077058D" w:rsidRPr="0077058D" w:rsidRDefault="0077058D" w:rsidP="0077058D">
                            <w:pPr>
                              <w:shd w:val="clear" w:color="auto" w:fill="FFFFFF"/>
                              <w:spacing w:after="0" w:line="352" w:lineRule="atLeast"/>
                              <w:jc w:val="right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77058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Подготовила воспитатель</w:t>
                            </w:r>
                          </w:p>
                          <w:p w:rsidR="0077058D" w:rsidRPr="0077058D" w:rsidRDefault="0077058D" w:rsidP="0077058D">
                            <w:pPr>
                              <w:shd w:val="clear" w:color="auto" w:fill="FFFFFF"/>
                              <w:spacing w:after="0" w:line="352" w:lineRule="atLeast"/>
                              <w:jc w:val="right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77058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Кильдяшова А.А.</w:t>
                            </w:r>
                          </w:p>
                          <w:p w:rsidR="0077058D" w:rsidRDefault="0077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7.5pt;margin-top:-39.1pt;width:369.2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">
                <v:textbox>
                  <w:txbxContent>
                    <w:p w:rsidR="0077058D" w:rsidRDefault="0077058D" w:rsidP="0077058D">
                      <w:pPr>
                        <w:shd w:val="clear" w:color="auto" w:fill="FFFFFF"/>
                        <w:spacing w:after="167" w:line="352" w:lineRule="atLeast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CC0066"/>
                          <w:sz w:val="35"/>
                          <w:szCs w:val="35"/>
                        </w:rPr>
                      </w:pPr>
                      <w:r w:rsidRPr="00E73ED4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CC0066"/>
                          <w:sz w:val="35"/>
                          <w:szCs w:val="35"/>
                        </w:rPr>
                        <w:t>Консультация для родителей на зимнюю тему «Осторожно, гололед!»</w:t>
                      </w:r>
                    </w:p>
                    <w:p w:rsidR="0077058D" w:rsidRPr="0077058D" w:rsidRDefault="0077058D" w:rsidP="0077058D">
                      <w:pPr>
                        <w:shd w:val="clear" w:color="auto" w:fill="FFFFFF"/>
                        <w:spacing w:after="0" w:line="352" w:lineRule="atLeast"/>
                        <w:jc w:val="right"/>
                        <w:rPr>
                          <w:rFonts w:ascii="Trebuchet MS" w:eastAsia="Times New Roman" w:hAnsi="Trebuchet MS" w:cs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77058D">
                        <w:rPr>
                          <w:rFonts w:ascii="Trebuchet MS" w:eastAsia="Times New Roman" w:hAnsi="Trebuchet MS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Подготовила воспитатель</w:t>
                      </w:r>
                    </w:p>
                    <w:p w:rsidR="0077058D" w:rsidRPr="0077058D" w:rsidRDefault="0077058D" w:rsidP="0077058D">
                      <w:pPr>
                        <w:shd w:val="clear" w:color="auto" w:fill="FFFFFF"/>
                        <w:spacing w:after="0" w:line="352" w:lineRule="atLeast"/>
                        <w:jc w:val="right"/>
                        <w:rPr>
                          <w:rFonts w:ascii="Trebuchet MS" w:eastAsia="Times New Roman" w:hAnsi="Trebuchet MS" w:cs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77058D">
                        <w:rPr>
                          <w:rFonts w:ascii="Trebuchet MS" w:eastAsia="Times New Roman" w:hAnsi="Trebuchet MS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Кильдяшова А.А.</w:t>
                      </w:r>
                    </w:p>
                    <w:p w:rsidR="0077058D" w:rsidRDefault="0077058D"/>
                  </w:txbxContent>
                </v:textbox>
              </v:shape>
            </w:pict>
          </mc:Fallback>
        </mc:AlternateContent>
      </w:r>
      <w:r w:rsidRPr="0077058D">
        <w:rPr>
          <w:rFonts w:ascii="Trebuchet MS" w:eastAsia="Times New Roman" w:hAnsi="Trebuchet MS" w:cs="Times New Roman"/>
          <w:b/>
          <w:bCs/>
          <w:noProof/>
          <w:color w:val="CC0066"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D7620" wp14:editId="6AE9A6C1">
                <wp:simplePos x="0" y="0"/>
                <wp:positionH relativeFrom="column">
                  <wp:posOffset>-665465</wp:posOffset>
                </wp:positionH>
                <wp:positionV relativeFrom="paragraph">
                  <wp:posOffset>-411746</wp:posOffset>
                </wp:positionV>
                <wp:extent cx="1850065" cy="2073349"/>
                <wp:effectExtent l="0" t="0" r="17145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2073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58D" w:rsidRDefault="007705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CF0F13" wp14:editId="4F821568">
                                  <wp:extent cx="1661337" cy="1990049"/>
                                  <wp:effectExtent l="0" t="0" r="0" b="0"/>
                                  <wp:docPr id="1" name="Рисунок 1" descr="http://sch14.pinsk.edu.by/ru/sm.aspx?guid=158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ch14.pinsk.edu.by/ru/sm.aspx?guid=158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769" cy="1991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2.4pt;margin-top:-32.4pt;width:145.65pt;height:1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">
                <v:textbox>
                  <w:txbxContent>
                    <w:p w:rsidR="0077058D" w:rsidRDefault="0077058D">
                      <w:r>
                        <w:rPr>
                          <w:noProof/>
                        </w:rPr>
                        <w:drawing>
                          <wp:inline distT="0" distB="0" distL="0" distR="0" wp14:anchorId="11CF0F13" wp14:editId="4F821568">
                            <wp:extent cx="1661337" cy="1990049"/>
                            <wp:effectExtent l="0" t="0" r="0" b="0"/>
                            <wp:docPr id="1" name="Рисунок 1" descr="http://sch14.pinsk.edu.by/ru/sm.aspx?guid=158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ch14.pinsk.edu.by/ru/sm.aspx?guid=158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769" cy="1991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058D" w:rsidRDefault="0077058D" w:rsidP="00E73ED4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77058D" w:rsidRDefault="0077058D" w:rsidP="00E73ED4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77058D" w:rsidRDefault="0077058D" w:rsidP="00E73ED4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77058D" w:rsidRDefault="0077058D" w:rsidP="00E73ED4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</w:p>
    <w:p w:rsidR="00F529DE" w:rsidRPr="0077058D" w:rsidRDefault="00E73ED4" w:rsidP="00E73ED4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E7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гололед?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этого понятия можно рассматривать как с научной, так и обывательской точек зрения. С научной точки зрения гололедом называется отложение льда на тех или иных открытых поверхностях. Происходит это преимущественно с наветренной стороны и путем </w:t>
      </w:r>
      <w:proofErr w:type="spellStart"/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намерзания</w:t>
      </w:r>
      <w:proofErr w:type="spellEnd"/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капель выпавших переохлажденных осадков, например, дождя и исключительно при низких температурах воздуха. Если говорить более простым языком, то гололед – это образование на деревьях, проводах и земле льда, непосредственно связанное с замерзанием дождя, выпавшего на холодную поверхность при отрицательной температуре воздуха. Вот что такое гололед!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каких температурах возникает гололед?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принципе, это довольно распространенное явление в зимний период. Оно наблюдается при температурах воздуха от 0 до -12 градусов Цельсия и при плюсовых значениях: от 0 до +3 градусов по Цельсию</w:t>
      </w:r>
      <w:proofErr w:type="gramStart"/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наступлением зимы мы ждем много снега, но, к сожалению, снега совсем мало, зато заморозки чередуются с оттепелью. А это, как известно, 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 или школу. Проще простого в гололед получить ушиб, или того хуже перелом.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травм можно избежать, если знать и соблюдать несколько важных правил.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E7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ПЕРВОЕ: ДЕРЖИТЕ РЕБЕНКА ЗА РУКУ.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</w:t>
      </w:r>
      <w:r w:rsidRPr="00E7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ВТОРОЕ: НЕ СПЕШИТЕ.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надо спешить. Здесь как раз, кстати, поговорка «Тише едешь, дальше будешь». Рекомендуется передвигаться мелкой, шаркающей походкой. Чем шире шаг, тем больше вероятности упасть.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E7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ТРЕТЬЕ: ВЫБИРАЙТЕ БЕЗОПАСНУЮ ОБУВЬ.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СОВЕТ: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 вас гладкая подошва? Наклейте на нее обычный пластырь, и обувь будет меньше скользить.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E7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ЧЕТВЕРТОЕ: ВСЕГДА СМОТРИТЕ ПОД НОГИ.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ноги всегда надо смотреть, а в гололед особенно. Скользкую тропинку, лучше обойти.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E7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ПЯТОЕ: НАУЧИТЕСЬ ПРАВИЛЬНО ПАДАТЬ.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всегда человеку удается удержать равновесие. «Падайте без последствий», — советуют врачи. Поэтому следует научиться падать без риска.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этого: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Присядьте, меньше будет высота падения.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Падая, старайтесь завалиться на бок, так будет меньше травм.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Поскользнувшись и упав, человек стремиться </w:t>
      </w:r>
      <w:proofErr w:type="gramStart"/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побыстрее</w:t>
      </w:r>
      <w:proofErr w:type="gramEnd"/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 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ПОМНИТЕ!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Помните и не забывайте, что под снегом может быть лед. Если конечность опухла и болит, срочно к доктору в травмпункт</w:t>
      </w:r>
      <w:bookmarkStart w:id="0" w:name="_GoBack"/>
      <w:bookmarkEnd w:id="0"/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Упав на спину, не можете пошевелиться, срочно звоните в «Скорую помощь».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светофора - переходите только на зеленый свет, так как ребенок в дальнейшем копирует все ваши действия.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гололед выбирайте более безопасный маршрут и выходите из дома заблаговременно.</w:t>
      </w:r>
      <w:r w:rsidRPr="00E73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058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УВАЖАЕМЫЕ РОДИТЕЛИ – БУДЬТЕ БДИТЕЛЬНЫ, СОБЛЮДАЙТЕ МЕРЫ ПРЕДОСТОРОЖНОСТИ ПРИ ГОЛОЛЕДЕ!</w:t>
      </w:r>
    </w:p>
    <w:sectPr w:rsidR="00F529DE" w:rsidRPr="0077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D4"/>
    <w:rsid w:val="0077058D"/>
    <w:rsid w:val="00991A9E"/>
    <w:rsid w:val="00E73ED4"/>
    <w:rsid w:val="00F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E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E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37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belyiiv@yandex.ru</cp:lastModifiedBy>
  <cp:revision>3</cp:revision>
  <dcterms:created xsi:type="dcterms:W3CDTF">2023-02-15T09:33:00Z</dcterms:created>
  <dcterms:modified xsi:type="dcterms:W3CDTF">2023-02-15T09:38:00Z</dcterms:modified>
</cp:coreProperties>
</file>