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BFD4" w14:textId="77777777" w:rsidR="00EE0293" w:rsidRPr="00EE0293" w:rsidRDefault="00EE0293" w:rsidP="00F158EE">
      <w:pPr>
        <w:pStyle w:val="a6"/>
        <w:framePr w:w="4475" w:h="3712" w:hRule="exact" w:wrap="none" w:vAnchor="page" w:hAnchor="page" w:x="12070" w:y="7174"/>
        <w:jc w:val="center"/>
        <w:rPr>
          <w:b w:val="0"/>
          <w:bCs w:val="0"/>
          <w:sz w:val="40"/>
          <w:szCs w:val="40"/>
        </w:rPr>
      </w:pPr>
      <w:bookmarkStart w:id="0" w:name="_GoBack"/>
      <w:bookmarkEnd w:id="0"/>
      <w:r w:rsidRPr="00EE0293">
        <w:rPr>
          <w:rStyle w:val="a5"/>
          <w:rFonts w:eastAsia="Arial"/>
          <w:b/>
          <w:bCs/>
          <w:color w:val="70093E"/>
          <w:sz w:val="40"/>
          <w:szCs w:val="40"/>
        </w:rPr>
        <w:t>РАЗВИВАЕМ РЕБЁНКА С ПОМОЩЬЮ ТЕАТРА</w:t>
      </w:r>
    </w:p>
    <w:p w14:paraId="12D44161" w14:textId="77777777" w:rsidR="00EE0293" w:rsidRDefault="00EE0293" w:rsidP="00F158EE">
      <w:pPr>
        <w:pStyle w:val="a6"/>
        <w:framePr w:w="4475" w:h="3712" w:hRule="exact" w:wrap="none" w:vAnchor="page" w:hAnchor="page" w:x="12070" w:y="7174"/>
        <w:spacing w:after="160" w:line="240" w:lineRule="auto"/>
        <w:jc w:val="center"/>
        <w:rPr>
          <w:rStyle w:val="a5"/>
          <w:b/>
          <w:bCs/>
          <w:sz w:val="24"/>
          <w:szCs w:val="24"/>
        </w:rPr>
      </w:pPr>
    </w:p>
    <w:p w14:paraId="04A816C3" w14:textId="38F10EDF" w:rsidR="00EE0293" w:rsidRPr="00EE0293" w:rsidRDefault="00EE0293" w:rsidP="00F158EE">
      <w:pPr>
        <w:pStyle w:val="a6"/>
        <w:framePr w:w="4475" w:h="3712" w:hRule="exact" w:wrap="none" w:vAnchor="page" w:hAnchor="page" w:x="12070" w:y="7174"/>
        <w:spacing w:after="160" w:line="240" w:lineRule="auto"/>
        <w:jc w:val="center"/>
        <w:rPr>
          <w:rStyle w:val="a5"/>
          <w:b/>
          <w:bCs/>
          <w:sz w:val="24"/>
          <w:szCs w:val="24"/>
        </w:rPr>
      </w:pPr>
      <w:r w:rsidRPr="00EE0293">
        <w:rPr>
          <w:rStyle w:val="a5"/>
          <w:b/>
          <w:bCs/>
          <w:sz w:val="24"/>
          <w:szCs w:val="24"/>
        </w:rPr>
        <w:t>Составлена воспитателями:</w:t>
      </w:r>
    </w:p>
    <w:p w14:paraId="1FCB2397" w14:textId="77777777" w:rsidR="00EE0293" w:rsidRPr="00EE0293" w:rsidRDefault="00EE0293" w:rsidP="00F158EE">
      <w:pPr>
        <w:pStyle w:val="a6"/>
        <w:framePr w:w="4475" w:h="3712" w:hRule="exact" w:wrap="none" w:vAnchor="page" w:hAnchor="page" w:x="12070" w:y="7174"/>
        <w:spacing w:after="160" w:line="240" w:lineRule="auto"/>
        <w:jc w:val="center"/>
        <w:rPr>
          <w:rStyle w:val="a5"/>
          <w:b/>
          <w:bCs/>
          <w:sz w:val="24"/>
          <w:szCs w:val="24"/>
        </w:rPr>
      </w:pPr>
      <w:r w:rsidRPr="00EE0293">
        <w:rPr>
          <w:rStyle w:val="a5"/>
          <w:b/>
          <w:bCs/>
          <w:sz w:val="24"/>
          <w:szCs w:val="24"/>
        </w:rPr>
        <w:t xml:space="preserve">Жуковой Т. Н. </w:t>
      </w:r>
    </w:p>
    <w:p w14:paraId="3F7DFC4C" w14:textId="56AF57E0" w:rsidR="00EE0293" w:rsidRPr="00EE0293" w:rsidRDefault="00EE0293" w:rsidP="00F158EE">
      <w:pPr>
        <w:pStyle w:val="a6"/>
        <w:framePr w:w="4475" w:h="3712" w:hRule="exact" w:wrap="none" w:vAnchor="page" w:hAnchor="page" w:x="12070" w:y="7174"/>
        <w:spacing w:after="160" w:line="240" w:lineRule="auto"/>
        <w:jc w:val="center"/>
        <w:rPr>
          <w:b w:val="0"/>
          <w:bCs w:val="0"/>
          <w:sz w:val="24"/>
          <w:szCs w:val="24"/>
        </w:rPr>
      </w:pPr>
      <w:r w:rsidRPr="00EE0293">
        <w:rPr>
          <w:rStyle w:val="a5"/>
          <w:b/>
          <w:bCs/>
          <w:sz w:val="24"/>
          <w:szCs w:val="24"/>
        </w:rPr>
        <w:t>Огневой В. А.</w:t>
      </w:r>
    </w:p>
    <w:p w14:paraId="3C69B514" w14:textId="0F4951DE" w:rsidR="006E2848" w:rsidRDefault="00EE029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9C7D4" wp14:editId="48027CEF">
                <wp:simplePos x="0" y="0"/>
                <wp:positionH relativeFrom="column">
                  <wp:posOffset>206472</wp:posOffset>
                </wp:positionH>
                <wp:positionV relativeFrom="paragraph">
                  <wp:posOffset>-4982</wp:posOffset>
                </wp:positionV>
                <wp:extent cx="2626995" cy="6840416"/>
                <wp:effectExtent l="19050" t="19050" r="20955" b="17780"/>
                <wp:wrapNone/>
                <wp:docPr id="158329676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6840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BEB3E66" w14:textId="77777777" w:rsidR="00EE0293" w:rsidRPr="00E76B9A" w:rsidRDefault="00EE0293" w:rsidP="00EE0293">
                            <w:pPr>
                              <w:pStyle w:val="20"/>
                              <w:spacing w:after="320"/>
                              <w:ind w:firstLine="140"/>
                              <w:jc w:val="center"/>
                              <w:rPr>
                                <w:rStyle w:val="2"/>
                                <w:b/>
                                <w:bCs/>
                                <w:color w:val="70093E"/>
                                <w:sz w:val="16"/>
                                <w:szCs w:val="16"/>
                              </w:rPr>
                            </w:pPr>
                          </w:p>
                          <w:p w14:paraId="6AC5AB84" w14:textId="77777777" w:rsidR="00EE0293" w:rsidRPr="00EE0293" w:rsidRDefault="00EE0293" w:rsidP="00EE0293">
                            <w:pPr>
                              <w:pStyle w:val="20"/>
                              <w:spacing w:after="320"/>
                              <w:ind w:firstLine="14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color w:val="70093E"/>
                                <w:sz w:val="22"/>
                                <w:szCs w:val="22"/>
                              </w:rPr>
                              <w:t>АРТИКУЛЯЦИОННАЯ ГИМНАСТИКА</w:t>
                            </w:r>
                          </w:p>
                          <w:p w14:paraId="3C51C656" w14:textId="77777777" w:rsidR="00EE0293" w:rsidRPr="00EE0293" w:rsidRDefault="00EE0293" w:rsidP="00EE0293">
                            <w:pPr>
                              <w:pStyle w:val="20"/>
                              <w:spacing w:after="220"/>
                              <w:ind w:firstLine="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ЗАРЯДКА ДЛЯ ГУБ</w:t>
                            </w:r>
                          </w:p>
                          <w:p w14:paraId="2832B3ED" w14:textId="77777777" w:rsidR="00EE0293" w:rsidRPr="00EE0293" w:rsidRDefault="00EE0293" w:rsidP="00EE0293">
                            <w:pPr>
                              <w:pStyle w:val="20"/>
                              <w:spacing w:after="220" w:line="240" w:lineRule="auto"/>
                              <w:ind w:firstLine="15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1.Веселый пятачок:</w:t>
                            </w:r>
                          </w:p>
                          <w:p w14:paraId="3C2D470A" w14:textId="77777777" w:rsidR="00EE0293" w:rsidRPr="00EE0293" w:rsidRDefault="00EE0293" w:rsidP="00EE029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"/>
                              </w:tabs>
                              <w:spacing w:line="240" w:lineRule="auto"/>
                              <w:ind w:firstLine="15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на счет «раз» сомкнутые губы вытягива</w:t>
                            </w: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ются вперед, как пятачок у поросенка: на счет «два» губы растягиваются в улыбку, не обнажая зубов:</w:t>
                            </w:r>
                          </w:p>
                          <w:p w14:paraId="300B3076" w14:textId="77777777" w:rsidR="00EE0293" w:rsidRPr="00EE0293" w:rsidRDefault="00EE0293" w:rsidP="00EE029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6"/>
                              </w:tabs>
                              <w:spacing w:line="240" w:lineRule="auto"/>
                              <w:ind w:firstLine="15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сомкнутые вытянутые губы (пятачок) двигаются сначала вверх и вниз, затем впра</w:t>
                            </w: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во и влево:</w:t>
                            </w:r>
                          </w:p>
                          <w:p w14:paraId="384EF2F0" w14:textId="77777777" w:rsidR="00EE0293" w:rsidRPr="00EE0293" w:rsidRDefault="00EE0293" w:rsidP="00EE029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5"/>
                              </w:tabs>
                              <w:spacing w:line="240" w:lineRule="auto"/>
                              <w:ind w:firstLine="15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пятачок делает круговые движения сна</w:t>
                            </w: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чала в одну сторону, потом в другую.</w:t>
                            </w:r>
                          </w:p>
                          <w:p w14:paraId="47CAB362" w14:textId="77777777" w:rsidR="00EE0293" w:rsidRPr="00EE0293" w:rsidRDefault="00EE0293" w:rsidP="00EE0293">
                            <w:pPr>
                              <w:pStyle w:val="20"/>
                              <w:spacing w:line="240" w:lineRule="auto"/>
                              <w:ind w:firstLine="15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Заканчивая упражнения, ребёнку предла</w:t>
                            </w: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гается полностью освободить мышцы губ фыркнуть, как лошадка.</w:t>
                            </w:r>
                          </w:p>
                          <w:p w14:paraId="46509A68" w14:textId="77777777" w:rsidR="00EE0293" w:rsidRPr="00EE0293" w:rsidRDefault="00EE0293" w:rsidP="00EE0293">
                            <w:pPr>
                              <w:pStyle w:val="20"/>
                              <w:spacing w:line="226" w:lineRule="auto"/>
                              <w:ind w:left="140" w:firstLine="2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color w:val="70093E"/>
                                <w:sz w:val="22"/>
                                <w:szCs w:val="22"/>
                              </w:rPr>
                              <w:t>ИГРЫ И УПРАЖНЕНИЯ НА СВОБО</w:t>
                            </w:r>
                            <w:r w:rsidRPr="00EE0293">
                              <w:rPr>
                                <w:rStyle w:val="2"/>
                                <w:b/>
                                <w:bCs/>
                                <w:color w:val="70093E"/>
                                <w:sz w:val="22"/>
                                <w:szCs w:val="22"/>
                              </w:rPr>
                              <w:softHyphen/>
                              <w:t>ДУ ЗВУЧАНИЯ С МЯГКОЙ АТАКОЙ</w:t>
                            </w:r>
                          </w:p>
                          <w:p w14:paraId="1D405F86" w14:textId="77777777" w:rsidR="00EE0293" w:rsidRPr="00EE0293" w:rsidRDefault="00EE0293" w:rsidP="00EE0293">
                            <w:pPr>
                              <w:pStyle w:val="20"/>
                              <w:ind w:firstLine="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БОЛЬНОЙ ЗУБ</w:t>
                            </w:r>
                          </w:p>
                          <w:p w14:paraId="499D660E" w14:textId="77777777" w:rsidR="00EE0293" w:rsidRPr="00EE0293" w:rsidRDefault="00EE0293" w:rsidP="00EE0293">
                            <w:pPr>
                              <w:pStyle w:val="20"/>
                              <w:spacing w:after="0" w:line="252" w:lineRule="auto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Ход</w:t>
                            </w:r>
                            <w:proofErr w:type="gramStart"/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t>ебёнку предлагается представить, что у него очень болит зуб. и он начинает постанывать на звуке «м». Губы слегка со</w:t>
                            </w:r>
                            <w:r w:rsidRPr="00EE0293"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мкнуты. все мышцы свободны. Звук монотонный тянущийся.</w:t>
                            </w:r>
                          </w:p>
                          <w:p w14:paraId="366100C7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0789C7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25pt;margin-top:-.4pt;width:206.8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" fillcolor="window" strokeweight="2.25pt">
                <v:stroke dashstyle="1 1"/>
                <v:textbox>
                  <w:txbxContent>
                    <w:p w14:paraId="5BEB3E66" w14:textId="77777777" w:rsidR="00EE0293" w:rsidRPr="00E76B9A" w:rsidRDefault="00EE0293" w:rsidP="00EE0293">
                      <w:pPr>
                        <w:pStyle w:val="20"/>
                        <w:spacing w:after="320"/>
                        <w:ind w:firstLine="140"/>
                        <w:jc w:val="center"/>
                        <w:rPr>
                          <w:rStyle w:val="2"/>
                          <w:b/>
                          <w:bCs/>
                          <w:color w:val="70093E"/>
                          <w:sz w:val="16"/>
                          <w:szCs w:val="16"/>
                        </w:rPr>
                      </w:pPr>
                    </w:p>
                    <w:p w14:paraId="6AC5AB84" w14:textId="77777777" w:rsidR="00EE0293" w:rsidRPr="00EE0293" w:rsidRDefault="00EE0293" w:rsidP="00EE0293">
                      <w:pPr>
                        <w:pStyle w:val="20"/>
                        <w:spacing w:after="320"/>
                        <w:ind w:firstLine="14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color w:val="70093E"/>
                          <w:sz w:val="22"/>
                          <w:szCs w:val="22"/>
                        </w:rPr>
                        <w:t>АРТИКУЛЯЦИОННАЯ ГИМНАСТИКА</w:t>
                      </w:r>
                    </w:p>
                    <w:p w14:paraId="3C51C656" w14:textId="77777777" w:rsidR="00EE0293" w:rsidRPr="00EE0293" w:rsidRDefault="00EE0293" w:rsidP="00EE0293">
                      <w:pPr>
                        <w:pStyle w:val="20"/>
                        <w:spacing w:after="220"/>
                        <w:ind w:firstLine="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ЗАРЯДКА ДЛЯ ГУБ</w:t>
                      </w:r>
                    </w:p>
                    <w:p w14:paraId="2832B3ED" w14:textId="77777777" w:rsidR="00EE0293" w:rsidRPr="00EE0293" w:rsidRDefault="00EE0293" w:rsidP="00EE0293">
                      <w:pPr>
                        <w:pStyle w:val="20"/>
                        <w:spacing w:after="220" w:line="240" w:lineRule="auto"/>
                        <w:ind w:firstLine="15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1.Веселый пятачок:</w:t>
                      </w:r>
                    </w:p>
                    <w:p w14:paraId="3C2D470A" w14:textId="77777777" w:rsidR="00EE0293" w:rsidRPr="00EE0293" w:rsidRDefault="00EE0293" w:rsidP="00EE0293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59"/>
                        </w:tabs>
                        <w:spacing w:line="240" w:lineRule="auto"/>
                        <w:ind w:firstLine="15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на счет «раз» сомкнутые губы вытягива</w:t>
                      </w: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softHyphen/>
                        <w:t>ются вперед, как пятачок у поросенка: на счет «два» губы растягиваются в улыбку, не обнажая зубов:</w:t>
                      </w:r>
                    </w:p>
                    <w:p w14:paraId="300B3076" w14:textId="77777777" w:rsidR="00EE0293" w:rsidRPr="00EE0293" w:rsidRDefault="00EE0293" w:rsidP="00EE0293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86"/>
                        </w:tabs>
                        <w:spacing w:line="240" w:lineRule="auto"/>
                        <w:ind w:firstLine="15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сомкнутые вытянутые губы (пятачок) двигаются сначала вверх и вниз, затем впра</w:t>
                      </w: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softHyphen/>
                        <w:t>во и влево:</w:t>
                      </w:r>
                    </w:p>
                    <w:p w14:paraId="384EF2F0" w14:textId="77777777" w:rsidR="00EE0293" w:rsidRPr="00EE0293" w:rsidRDefault="00EE0293" w:rsidP="00EE0293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55"/>
                        </w:tabs>
                        <w:spacing w:line="240" w:lineRule="auto"/>
                        <w:ind w:firstLine="15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пятачок делает круговые движения сна</w:t>
                      </w: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softHyphen/>
                        <w:t>чала в одну сторону, потом в другую.</w:t>
                      </w:r>
                    </w:p>
                    <w:p w14:paraId="47CAB362" w14:textId="77777777" w:rsidR="00EE0293" w:rsidRPr="00EE0293" w:rsidRDefault="00EE0293" w:rsidP="00EE0293">
                      <w:pPr>
                        <w:pStyle w:val="20"/>
                        <w:spacing w:line="240" w:lineRule="auto"/>
                        <w:ind w:firstLine="15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Заканчивая упражнения, ребёнку предла</w:t>
                      </w: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softHyphen/>
                        <w:t>гается полностью освободить мышцы губ фыркнуть, как лошадка.</w:t>
                      </w:r>
                    </w:p>
                    <w:p w14:paraId="46509A68" w14:textId="77777777" w:rsidR="00EE0293" w:rsidRPr="00EE0293" w:rsidRDefault="00EE0293" w:rsidP="00EE0293">
                      <w:pPr>
                        <w:pStyle w:val="20"/>
                        <w:spacing w:line="226" w:lineRule="auto"/>
                        <w:ind w:left="140" w:firstLine="2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color w:val="70093E"/>
                          <w:sz w:val="22"/>
                          <w:szCs w:val="22"/>
                        </w:rPr>
                        <w:t>ИГРЫ И УПРАЖНЕНИЯ НА СВОБО</w:t>
                      </w:r>
                      <w:r w:rsidRPr="00EE0293">
                        <w:rPr>
                          <w:rStyle w:val="2"/>
                          <w:b/>
                          <w:bCs/>
                          <w:color w:val="70093E"/>
                          <w:sz w:val="22"/>
                          <w:szCs w:val="22"/>
                        </w:rPr>
                        <w:softHyphen/>
                        <w:t>ДУ ЗВУЧАНИЯ С МЯГКОЙ АТАКОЙ</w:t>
                      </w:r>
                    </w:p>
                    <w:p w14:paraId="1D405F86" w14:textId="77777777" w:rsidR="00EE0293" w:rsidRPr="00EE0293" w:rsidRDefault="00EE0293" w:rsidP="00EE0293">
                      <w:pPr>
                        <w:pStyle w:val="20"/>
                        <w:ind w:firstLine="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БОЛЬНОЙ ЗУБ</w:t>
                      </w:r>
                    </w:p>
                    <w:p w14:paraId="499D660E" w14:textId="77777777" w:rsidR="00EE0293" w:rsidRPr="00EE0293" w:rsidRDefault="00EE0293" w:rsidP="00EE0293">
                      <w:pPr>
                        <w:pStyle w:val="20"/>
                        <w:spacing w:after="0" w:line="252" w:lineRule="auto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Ход. ребёнку предлагается представить, что у него очень болит зуб</w:t>
                      </w:r>
                      <w:proofErr w:type="gramStart"/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t xml:space="preserve"> и он начинает постанывать на звуке «м». Губы слегка со</w:t>
                      </w:r>
                      <w:r w:rsidRPr="00EE0293"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  <w:softHyphen/>
                        <w:t>мкнуты. все мышцы свободны. Звук монотонный тянущийся.</w:t>
                      </w:r>
                    </w:p>
                    <w:p w14:paraId="366100C7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109C70C" wp14:editId="1AD8B85A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708275" cy="4284980"/>
            <wp:effectExtent l="0" t="0" r="0" b="1270"/>
            <wp:wrapNone/>
            <wp:docPr id="667262303" name="Рисунок 66726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0827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A38E1" w14:textId="77777777" w:rsidR="003F0BE6" w:rsidRDefault="003F0BE6" w:rsidP="00F158EE">
      <w:pPr>
        <w:pStyle w:val="1"/>
        <w:framePr w:w="3823" w:h="9944" w:hRule="exact" w:wrap="none" w:vAnchor="page" w:hAnchor="page" w:x="6429" w:y="566"/>
        <w:spacing w:line="230" w:lineRule="auto"/>
        <w:jc w:val="both"/>
        <w:rPr>
          <w:rStyle w:val="a4"/>
          <w:b/>
          <w:bCs/>
          <w:i/>
          <w:iCs/>
        </w:rPr>
      </w:pPr>
      <w:r>
        <w:rPr>
          <w:rStyle w:val="a4"/>
          <w:b/>
          <w:bCs/>
          <w:i/>
          <w:iCs/>
        </w:rPr>
        <w:t xml:space="preserve">   </w:t>
      </w:r>
    </w:p>
    <w:p w14:paraId="57B172DA" w14:textId="77777777" w:rsidR="003F0BE6" w:rsidRDefault="003F0BE6" w:rsidP="00F158EE">
      <w:pPr>
        <w:pStyle w:val="1"/>
        <w:framePr w:w="3823" w:h="9944" w:hRule="exact" w:wrap="none" w:vAnchor="page" w:hAnchor="page" w:x="6429" w:y="566"/>
        <w:spacing w:line="230" w:lineRule="auto"/>
        <w:jc w:val="both"/>
        <w:rPr>
          <w:rStyle w:val="a4"/>
          <w:b/>
          <w:bCs/>
          <w:i/>
          <w:iCs/>
        </w:rPr>
      </w:pPr>
    </w:p>
    <w:p w14:paraId="4D8FEC09" w14:textId="77777777" w:rsidR="003F0BE6" w:rsidRPr="00F158EE" w:rsidRDefault="003F0BE6" w:rsidP="00F158EE">
      <w:pPr>
        <w:pStyle w:val="1"/>
        <w:framePr w:w="3823" w:h="9944" w:hRule="exact" w:wrap="none" w:vAnchor="page" w:hAnchor="page" w:x="6429" w:y="566"/>
        <w:spacing w:line="230" w:lineRule="auto"/>
        <w:jc w:val="both"/>
        <w:rPr>
          <w:b/>
          <w:bCs/>
          <w:i w:val="0"/>
          <w:iCs w:val="0"/>
          <w:sz w:val="28"/>
          <w:szCs w:val="28"/>
        </w:rPr>
      </w:pPr>
      <w:r w:rsidRPr="00EE0293">
        <w:rPr>
          <w:rStyle w:val="a4"/>
          <w:b/>
          <w:bCs/>
          <w:i/>
          <w:iCs/>
        </w:rPr>
        <w:t xml:space="preserve"> </w:t>
      </w:r>
      <w:r w:rsidRPr="00F158EE">
        <w:rPr>
          <w:rStyle w:val="a4"/>
          <w:b/>
          <w:bCs/>
          <w:i/>
          <w:iCs/>
          <w:sz w:val="28"/>
          <w:szCs w:val="28"/>
        </w:rPr>
        <w:t>С древних времен различные формы театрального дей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ства служили самым нагляд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ным и эмоциональным спосо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бам передачи знаний и опыта в человеческом обществе. Позднее театр как вид искус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ства стал не только сред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ствам познания жизни, но и школой нравственного и эс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тетического воспитания под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растающих поколения. Пре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одолевая пространство и вре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мя, сочетая возможности не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скольких видов искусств — музыки, живописи, танца, литературы и актерской иг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ры, театр обладает огромной силой воздействия на эмоцио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нальный мир ребенка. Заня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тия сценическим искусствам не только вводят детей в мир прекрасного, но и развивают сферу чувств, будят соуча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стие, сострадание, развива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ют способность поставить себя на место другого, радо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ваться и тревожиться вме</w:t>
      </w:r>
      <w:r w:rsidRPr="00F158EE">
        <w:rPr>
          <w:rStyle w:val="a4"/>
          <w:b/>
          <w:bCs/>
          <w:i/>
          <w:iCs/>
          <w:sz w:val="28"/>
          <w:szCs w:val="28"/>
        </w:rPr>
        <w:softHyphen/>
        <w:t>сте с ним.</w:t>
      </w:r>
    </w:p>
    <w:p w14:paraId="10556089" w14:textId="77777777" w:rsidR="00EE0293" w:rsidRPr="00EE0293" w:rsidRDefault="00EE0293" w:rsidP="00EE0293"/>
    <w:p w14:paraId="5E99BFA7" w14:textId="77777777" w:rsidR="00EE0293" w:rsidRPr="00EE0293" w:rsidRDefault="00EE0293" w:rsidP="00EE0293"/>
    <w:p w14:paraId="64DED5BA" w14:textId="77777777" w:rsidR="00EE0293" w:rsidRPr="00EE0293" w:rsidRDefault="00EE0293" w:rsidP="00EE0293"/>
    <w:p w14:paraId="293FF587" w14:textId="77777777" w:rsidR="00EE0293" w:rsidRPr="00EE0293" w:rsidRDefault="00EE0293" w:rsidP="00EE0293"/>
    <w:p w14:paraId="447739F5" w14:textId="77777777" w:rsidR="00EE0293" w:rsidRPr="00EE0293" w:rsidRDefault="00EE0293" w:rsidP="00EE0293"/>
    <w:p w14:paraId="2308FA9F" w14:textId="77777777" w:rsidR="00EE0293" w:rsidRPr="00EE0293" w:rsidRDefault="00EE0293" w:rsidP="00EE0293"/>
    <w:p w14:paraId="0CE0A0E1" w14:textId="77777777" w:rsidR="00EE0293" w:rsidRPr="00EE0293" w:rsidRDefault="00EE0293" w:rsidP="00EE0293"/>
    <w:p w14:paraId="2FB0C168" w14:textId="77777777" w:rsidR="00EE0293" w:rsidRPr="00EE0293" w:rsidRDefault="00EE0293" w:rsidP="00EE0293"/>
    <w:p w14:paraId="19B67E47" w14:textId="77777777" w:rsidR="00EE0293" w:rsidRPr="00EE0293" w:rsidRDefault="00EE0293" w:rsidP="00EE0293"/>
    <w:p w14:paraId="5677557D" w14:textId="77777777" w:rsidR="00EE0293" w:rsidRPr="00EE0293" w:rsidRDefault="00EE0293" w:rsidP="00EE0293"/>
    <w:p w14:paraId="0EB8A012" w14:textId="77777777" w:rsidR="00EE0293" w:rsidRPr="00EE0293" w:rsidRDefault="00EE0293" w:rsidP="00EE0293"/>
    <w:p w14:paraId="77912598" w14:textId="77777777" w:rsidR="00EE0293" w:rsidRPr="00EE0293" w:rsidRDefault="00EE0293" w:rsidP="00EE0293"/>
    <w:p w14:paraId="6997484B" w14:textId="77777777" w:rsidR="00EE0293" w:rsidRPr="00EE0293" w:rsidRDefault="00EE0293" w:rsidP="00EE0293"/>
    <w:p w14:paraId="5A996D94" w14:textId="77777777" w:rsidR="00EE0293" w:rsidRPr="00EE0293" w:rsidRDefault="00EE0293" w:rsidP="00EE0293"/>
    <w:p w14:paraId="680D46FE" w14:textId="77777777" w:rsidR="00EE0293" w:rsidRPr="00EE0293" w:rsidRDefault="00EE0293" w:rsidP="00EE0293"/>
    <w:p w14:paraId="45ED109E" w14:textId="77777777" w:rsidR="00EE0293" w:rsidRPr="00EE0293" w:rsidRDefault="00EE0293" w:rsidP="00EE0293"/>
    <w:p w14:paraId="418437BE" w14:textId="77777777" w:rsidR="00EE0293" w:rsidRPr="00EE0293" w:rsidRDefault="00EE0293" w:rsidP="00EE0293"/>
    <w:p w14:paraId="32A15F21" w14:textId="77777777" w:rsidR="00EE0293" w:rsidRPr="00EE0293" w:rsidRDefault="00EE0293" w:rsidP="00EE0293"/>
    <w:p w14:paraId="58993853" w14:textId="77777777" w:rsidR="00EE0293" w:rsidRPr="00EE0293" w:rsidRDefault="00EE0293" w:rsidP="00EE0293"/>
    <w:p w14:paraId="2EA3337E" w14:textId="77777777" w:rsidR="00EE0293" w:rsidRPr="00EE0293" w:rsidRDefault="00EE0293" w:rsidP="00EE0293"/>
    <w:p w14:paraId="529C19B1" w14:textId="77777777" w:rsidR="00EE0293" w:rsidRPr="00EE0293" w:rsidRDefault="00EE0293" w:rsidP="00EE0293"/>
    <w:p w14:paraId="116E45B8" w14:textId="77777777" w:rsidR="00EE0293" w:rsidRPr="00EE0293" w:rsidRDefault="00EE0293" w:rsidP="00EE0293"/>
    <w:p w14:paraId="0A07CF68" w14:textId="77777777" w:rsidR="00EE0293" w:rsidRPr="00EE0293" w:rsidRDefault="00EE0293" w:rsidP="00EE0293"/>
    <w:p w14:paraId="3F4C9D70" w14:textId="77777777" w:rsidR="00EE0293" w:rsidRPr="00EE0293" w:rsidRDefault="00EE0293" w:rsidP="00EE0293"/>
    <w:p w14:paraId="407CF1AA" w14:textId="77777777" w:rsidR="00EE0293" w:rsidRPr="00EE0293" w:rsidRDefault="00EE0293" w:rsidP="00EE0293"/>
    <w:p w14:paraId="5700A3E9" w14:textId="77777777" w:rsidR="00EE0293" w:rsidRPr="00EE0293" w:rsidRDefault="00EE0293" w:rsidP="00EE0293"/>
    <w:p w14:paraId="7693DF49" w14:textId="77777777" w:rsidR="00EE0293" w:rsidRPr="00EE0293" w:rsidRDefault="00EE0293" w:rsidP="00EE0293"/>
    <w:p w14:paraId="26DBD618" w14:textId="77777777" w:rsidR="00EE0293" w:rsidRPr="00EE0293" w:rsidRDefault="00EE0293" w:rsidP="00EE0293"/>
    <w:p w14:paraId="585EE99D" w14:textId="77777777" w:rsidR="00EE0293" w:rsidRPr="00EE0293" w:rsidRDefault="00EE0293" w:rsidP="00EE0293"/>
    <w:p w14:paraId="2C84EDA3" w14:textId="77777777" w:rsidR="00EE0293" w:rsidRPr="00EE0293" w:rsidRDefault="00EE0293" w:rsidP="00EE0293"/>
    <w:p w14:paraId="6AF66532" w14:textId="77777777" w:rsidR="00EE0293" w:rsidRPr="00EE0293" w:rsidRDefault="00EE0293" w:rsidP="00EE0293"/>
    <w:p w14:paraId="37A69BAC" w14:textId="77777777" w:rsidR="00EE0293" w:rsidRPr="00EE0293" w:rsidRDefault="00EE0293" w:rsidP="00EE0293"/>
    <w:p w14:paraId="0900CD45" w14:textId="77777777" w:rsidR="00EE0293" w:rsidRPr="00EE0293" w:rsidRDefault="00EE0293" w:rsidP="00EE0293"/>
    <w:p w14:paraId="7BA289E5" w14:textId="17EAE087" w:rsidR="00EE0293" w:rsidRPr="00EE0293" w:rsidRDefault="00EE0293" w:rsidP="00EE0293"/>
    <w:p w14:paraId="49FDF379" w14:textId="3638412B" w:rsidR="00EE0293" w:rsidRPr="00EE0293" w:rsidRDefault="00EE0293" w:rsidP="00EE0293"/>
    <w:p w14:paraId="70A47BD7" w14:textId="77777777" w:rsidR="00EE0293" w:rsidRPr="00EE0293" w:rsidRDefault="00EE0293" w:rsidP="00EE0293"/>
    <w:p w14:paraId="52349CA0" w14:textId="009FB2AF" w:rsidR="00EE0293" w:rsidRPr="00EE0293" w:rsidRDefault="00EE0293" w:rsidP="00EE0293"/>
    <w:p w14:paraId="36DA6755" w14:textId="0CED704A" w:rsidR="00EE0293" w:rsidRPr="00EE0293" w:rsidRDefault="00EE0293" w:rsidP="00EE0293"/>
    <w:p w14:paraId="67240E30" w14:textId="77777777" w:rsidR="00EE0293" w:rsidRDefault="00EE0293" w:rsidP="00EE0293"/>
    <w:p w14:paraId="799D5052" w14:textId="77777777" w:rsidR="00EE0293" w:rsidRDefault="00EE0293" w:rsidP="00EE0293">
      <w:pPr>
        <w:jc w:val="right"/>
      </w:pPr>
    </w:p>
    <w:p w14:paraId="02AFCF56" w14:textId="73833313" w:rsidR="00EE0293" w:rsidRPr="00EE0293" w:rsidRDefault="003F0BE6" w:rsidP="00EE0293">
      <w:pPr>
        <w:jc w:val="righ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 wp14:anchorId="375FE027" wp14:editId="32E5A774">
            <wp:simplePos x="0" y="0"/>
            <wp:positionH relativeFrom="column">
              <wp:posOffset>3901258</wp:posOffset>
            </wp:positionH>
            <wp:positionV relativeFrom="paragraph">
              <wp:posOffset>5095240</wp:posOffset>
            </wp:positionV>
            <wp:extent cx="2808514" cy="2073553"/>
            <wp:effectExtent l="0" t="0" r="0" b="3175"/>
            <wp:wrapNone/>
            <wp:docPr id="1684406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40679" name="Рисунок 16844067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0" t="60068" r="36368" b="12174"/>
                    <a:stretch/>
                  </pic:blipFill>
                  <pic:spPr bwMode="auto">
                    <a:xfrm>
                      <a:off x="0" y="0"/>
                      <a:ext cx="2808514" cy="207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8AB30" wp14:editId="79251CE5">
                <wp:simplePos x="0" y="0"/>
                <wp:positionH relativeFrom="column">
                  <wp:posOffset>3967117</wp:posOffset>
                </wp:positionH>
                <wp:positionV relativeFrom="paragraph">
                  <wp:posOffset>23767</wp:posOffset>
                </wp:positionV>
                <wp:extent cx="2606040" cy="4291330"/>
                <wp:effectExtent l="19050" t="19050" r="22860" b="13970"/>
                <wp:wrapNone/>
                <wp:docPr id="175490978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29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F412FEB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раскинуты вверх и немного в стороны. Затем куклу сдувают, вытаскивают пробку, воздух выходит со звуком «ш-ш-ш-ш» (первый вид выдыхания), ребенок опускается на корточки, вновь расслабляя все мышцы. Затем дети меняются ролями. Можно предложить надувать куклу быстро, подключая третий вид выдыхания: «С! С! С!»</w:t>
                            </w:r>
                          </w:p>
                          <w:p w14:paraId="72D8070F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3CF98" w14:textId="77777777" w:rsidR="00EE0293" w:rsidRPr="00EE0293" w:rsidRDefault="00EE0293" w:rsidP="00EE0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ШТАНГА</w:t>
                            </w:r>
                          </w:p>
                          <w:p w14:paraId="158FF1E2" w14:textId="77777777" w:rsidR="00EE0293" w:rsidRPr="00EE0293" w:rsidRDefault="00EE0293" w:rsidP="00EE0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3F21A6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Цель. Попеременное напряжение и расслабление мышц плечевого пояса и рук.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Ход игры. Ребенок поднимает «тяжелую штангу». Потом бросает ее, отдыхает.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FAC022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A9C898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D38AB30" id="Надпись 2" o:spid="_x0000_s1027" type="#_x0000_t202" style="position:absolute;left:0;text-align:left;margin-left:312.35pt;margin-top:1.85pt;width:205.2pt;height:3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" fillcolor="window" strokecolor="black [3213]" strokeweight="2.25pt">
                <v:stroke dashstyle="1 1"/>
                <v:textbox>
                  <w:txbxContent>
                    <w:p w14:paraId="2F412FEB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раскинуты вверх и немного в стороны. Затем куклу сдувают, вытаскивают пробку, воздух выходит со звуком «ш-ш-ш-ш» (первый вид выдыхания), ребенок опускается на корточки, вновь расслабляя все мышцы. Затем дети меняются ролями. Можно предложить надувать куклу быстро, подключая третий вид выдыхания: «С! С! С!»</w:t>
                      </w:r>
                    </w:p>
                    <w:p w14:paraId="72D8070F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3CF98" w14:textId="77777777" w:rsidR="00EE0293" w:rsidRPr="00EE0293" w:rsidRDefault="00EE0293" w:rsidP="00EE02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ШТАНГА</w:t>
                      </w:r>
                    </w:p>
                    <w:p w14:paraId="158FF1E2" w14:textId="77777777" w:rsidR="00EE0293" w:rsidRPr="00EE0293" w:rsidRDefault="00EE0293" w:rsidP="00EE02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3F21A6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Цель. Попеременное напряжение и расслабление мышц плечевого пояса и рук.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  <w:t>Ход игры. Ребенок поднимает «тяжелую штангу». Потом бросает ее, отдыхает.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6FAC022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A9C898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29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9412D" wp14:editId="29B1069B">
                <wp:simplePos x="0" y="0"/>
                <wp:positionH relativeFrom="margin">
                  <wp:posOffset>7646490</wp:posOffset>
                </wp:positionH>
                <wp:positionV relativeFrom="paragraph">
                  <wp:posOffset>1996</wp:posOffset>
                </wp:positionV>
                <wp:extent cx="2656930" cy="7153729"/>
                <wp:effectExtent l="19050" t="19050" r="10160" b="28575"/>
                <wp:wrapNone/>
                <wp:docPr id="90263618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0" cy="7153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AF87E7" w14:textId="77777777" w:rsidR="00EE0293" w:rsidRPr="003D55B6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4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40"/>
                                <w:sz w:val="22"/>
                                <w:szCs w:val="22"/>
                                <w:lang w:bidi="ar-SA"/>
                              </w:rPr>
                              <w:t>ТВОРЧЕСКИЕ ИГРЫ СО СЛОВОМ</w:t>
                            </w:r>
                            <w:r w:rsidRPr="003D55B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40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</w:p>
                          <w:p w14:paraId="64FD6E60" w14:textId="77777777" w:rsidR="00EE0293" w:rsidRPr="00820ECF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11462"/>
                                <w:lang w:bidi="ar-SA"/>
                              </w:rPr>
                            </w:pPr>
                          </w:p>
                          <w:p w14:paraId="69804153" w14:textId="77777777" w:rsidR="00EE0293" w:rsidRPr="00AA63F8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AA6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0"/>
                                <w:szCs w:val="20"/>
                                <w:lang w:bidi="ar-SA"/>
                              </w:rPr>
                              <w:t>ВОЛШЕБНАЯ КОРЗИНКА</w:t>
                            </w:r>
                          </w:p>
                          <w:p w14:paraId="7856EEEE" w14:textId="77777777" w:rsidR="00EE0293" w:rsidRPr="00AA63F8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3A19223D" w14:textId="77777777" w:rsidR="00EE0293" w:rsidRPr="003D55B6" w:rsidRDefault="00EE0293" w:rsidP="00EE0293">
                            <w:pPr>
                              <w:spacing w:line="227" w:lineRule="exact"/>
                              <w:ind w:firstLine="3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Цель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Развивать воображение, пополнять словарный запас, активизировать ассоциативное мышление.</w:t>
                            </w:r>
                          </w:p>
                          <w:p w14:paraId="714348B6" w14:textId="77777777" w:rsidR="00EE0293" w:rsidRPr="003D55B6" w:rsidRDefault="00EE0293" w:rsidP="00EE0293">
                            <w:pPr>
                              <w:spacing w:after="202" w:line="227" w:lineRule="exact"/>
                              <w:ind w:firstLine="3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Ход игры. Дети сидят в кругу; педагог, держа в руках кор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Дети могут самостоятель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но придумать, где искать слова для волшебной корзинки. В под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готовительной группе задания усложняются: например, сло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жить слова, имеющие отношение к музыке (нота, скрипичный ключ, регистр, ритм, песня и т.д.) или к театру (занавес, афи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ша, сцена, актер, репетиция, антракт и т.п.) После этой игры легко перейти к театральным играм на «превращения».</w:t>
                            </w:r>
                          </w:p>
                          <w:p w14:paraId="3D49640E" w14:textId="77777777" w:rsidR="00EE0293" w:rsidRPr="00AA63F8" w:rsidRDefault="00EE0293" w:rsidP="00EE029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904354" w14:textId="77777777" w:rsidR="00EE0293" w:rsidRPr="00AA63F8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AA6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0"/>
                                <w:szCs w:val="20"/>
                                <w:lang w:bidi="ar-SA"/>
                              </w:rPr>
                              <w:t>ВКУСНЫЕ СЛОВА</w:t>
                            </w:r>
                          </w:p>
                          <w:p w14:paraId="1073C9FB" w14:textId="77777777" w:rsidR="00EE0293" w:rsidRPr="00AA63F8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45185B34" w14:textId="77777777" w:rsidR="00EE0293" w:rsidRPr="003D55B6" w:rsidRDefault="00EE0293" w:rsidP="00EE0293">
                            <w:pPr>
                              <w:spacing w:line="230" w:lineRule="exact"/>
                              <w:ind w:firstLine="3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Цель. Расширять словарный запас, воспитывать умение веж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ливо общаться, действия с воображаемыми предметами.</w:t>
                            </w:r>
                          </w:p>
                          <w:p w14:paraId="526FBC7F" w14:textId="77777777" w:rsidR="00EE0293" w:rsidRPr="003D55B6" w:rsidRDefault="00EE0293" w:rsidP="00EE0293">
                            <w:pPr>
                              <w:spacing w:after="204" w:line="230" w:lineRule="exact"/>
                              <w:ind w:firstLine="3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Ход игры. Дети сидят в кругу, педагог протягивает первому ребенку ладонь с воображаемой, например, конфетой и, назы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 xml:space="preserve">вая его по имени, предлагает угощение. Ребенок благодарит и </w:t>
                            </w:r>
                            <w:r w:rsidRPr="00AA6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«съедает»</w:t>
                            </w:r>
                            <w:r w:rsidRPr="003D55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 Затем кладет на свою ладошку и угощает чем-нибудь вкусным своего соседа. Тот благодарит, «съедает» и угощает третьего ребенка и т.д.</w:t>
                            </w:r>
                          </w:p>
                          <w:p w14:paraId="239F2F7A" w14:textId="77777777" w:rsidR="00EE0293" w:rsidRPr="00397B9B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2CED1EE8" w14:textId="77777777" w:rsidR="00EE0293" w:rsidRPr="00470CAD" w:rsidRDefault="00EE0293" w:rsidP="00EE02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0CA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199412D" id="_x0000_s1028" type="#_x0000_t202" style="position:absolute;left:0;text-align:left;margin-left:602.1pt;margin-top:.15pt;width:209.2pt;height:56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" fillcolor="window" strokeweight="2.25pt">
                <v:stroke dashstyle="1 1"/>
                <v:textbox>
                  <w:txbxContent>
                    <w:p w14:paraId="2CAF87E7" w14:textId="77777777" w:rsidR="00EE0293" w:rsidRPr="003D55B6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0040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00040"/>
                          <w:sz w:val="22"/>
                          <w:szCs w:val="22"/>
                          <w:lang w:bidi="ar-SA"/>
                        </w:rPr>
                        <w:t>ТВОРЧЕСКИЕ ИГРЫ СО СЛОВОМ</w:t>
                      </w:r>
                      <w:r w:rsidRPr="003D55B6">
                        <w:rPr>
                          <w:rFonts w:ascii="Times New Roman" w:hAnsi="Times New Roman" w:cs="Times New Roman"/>
                          <w:b/>
                          <w:bCs/>
                          <w:color w:val="800040"/>
                          <w:sz w:val="22"/>
                          <w:szCs w:val="22"/>
                          <w:lang w:bidi="ar-SA"/>
                        </w:rPr>
                        <w:t>.</w:t>
                      </w:r>
                    </w:p>
                    <w:p w14:paraId="64FD6E60" w14:textId="77777777" w:rsidR="00EE0293" w:rsidRPr="00820ECF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11462"/>
                          <w:lang w:bidi="ar-SA"/>
                        </w:rPr>
                      </w:pPr>
                    </w:p>
                    <w:p w14:paraId="69804153" w14:textId="77777777" w:rsidR="00EE0293" w:rsidRPr="00AA63F8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0"/>
                          <w:szCs w:val="20"/>
                          <w:lang w:bidi="ar-SA"/>
                        </w:rPr>
                      </w:pPr>
                      <w:r w:rsidRPr="00AA63F8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0"/>
                          <w:szCs w:val="20"/>
                          <w:lang w:bidi="ar-SA"/>
                        </w:rPr>
                        <w:t>ВОЛШЕБНАЯ КОРЗИНКА</w:t>
                      </w:r>
                    </w:p>
                    <w:p w14:paraId="7856EEEE" w14:textId="77777777" w:rsidR="00EE0293" w:rsidRPr="00AA63F8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0"/>
                          <w:szCs w:val="20"/>
                          <w:lang w:bidi="ar-SA"/>
                        </w:rPr>
                      </w:pPr>
                    </w:p>
                    <w:p w14:paraId="3A19223D" w14:textId="77777777" w:rsidR="00EE0293" w:rsidRPr="003D55B6" w:rsidRDefault="00EE0293" w:rsidP="00EE0293">
                      <w:pPr>
                        <w:spacing w:line="227" w:lineRule="exact"/>
                        <w:ind w:firstLine="32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Цель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Развивать воображение, пополнять словарный запас, активизировать ассоциативное мышление.</w:t>
                      </w:r>
                    </w:p>
                    <w:p w14:paraId="714348B6" w14:textId="77777777" w:rsidR="00EE0293" w:rsidRPr="003D55B6" w:rsidRDefault="00EE0293" w:rsidP="00EE0293">
                      <w:pPr>
                        <w:spacing w:after="202" w:line="227" w:lineRule="exact"/>
                        <w:ind w:firstLine="3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Ход игры. Дети сидят в кругу; педагог, держа в руках кор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Дети могут самостоятель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>но придумать, где искать слова для волшебной корзинки. В под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>готовительной группе задания усложняются: например, сло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>жить слова, имеющие отношение к музыке (нота, скрипичный ключ, регистр, ритм, песня и т.д.) или к театру (занавес, афи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>ша, сцена, актер, репетиция, антракт и т.п.) После этой игры легко перейти к театральным играм на «превращения».</w:t>
                      </w:r>
                    </w:p>
                    <w:p w14:paraId="3D49640E" w14:textId="77777777" w:rsidR="00EE0293" w:rsidRPr="00AA63F8" w:rsidRDefault="00EE0293" w:rsidP="00EE029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904354" w14:textId="77777777" w:rsidR="00EE0293" w:rsidRPr="00AA63F8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0"/>
                          <w:szCs w:val="20"/>
                          <w:lang w:bidi="ar-SA"/>
                        </w:rPr>
                      </w:pPr>
                      <w:r w:rsidRPr="00AA63F8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0"/>
                          <w:szCs w:val="20"/>
                          <w:lang w:bidi="ar-SA"/>
                        </w:rPr>
                        <w:t>ВКУСНЫЕ СЛОВА</w:t>
                      </w:r>
                    </w:p>
                    <w:p w14:paraId="1073C9FB" w14:textId="77777777" w:rsidR="00EE0293" w:rsidRPr="00AA63F8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0"/>
                          <w:szCs w:val="20"/>
                          <w:lang w:bidi="ar-SA"/>
                        </w:rPr>
                      </w:pPr>
                    </w:p>
                    <w:p w14:paraId="45185B34" w14:textId="77777777" w:rsidR="00EE0293" w:rsidRPr="003D55B6" w:rsidRDefault="00EE0293" w:rsidP="00EE0293">
                      <w:pPr>
                        <w:spacing w:line="230" w:lineRule="exact"/>
                        <w:ind w:firstLine="3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Цель. Расширять словарный запас, воспитывать умение веж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>ливо общаться, действия с воображаемыми предметами.</w:t>
                      </w:r>
                    </w:p>
                    <w:p w14:paraId="526FBC7F" w14:textId="77777777" w:rsidR="00EE0293" w:rsidRPr="003D55B6" w:rsidRDefault="00EE0293" w:rsidP="00EE0293">
                      <w:pPr>
                        <w:spacing w:after="204" w:line="230" w:lineRule="exact"/>
                        <w:ind w:firstLine="3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Ход игры. Дети сидят в кругу, педагог протягивает первому ребенку ладонь с воображаемой, например, конфетой и, назы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oftHyphen/>
                        <w:t xml:space="preserve">вая его по имени, предлагает угощение. Ребенок благодарит и </w:t>
                      </w:r>
                      <w:r w:rsidRPr="00AA63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«съедает»</w:t>
                      </w:r>
                      <w:r w:rsidRPr="003D55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 Затем кладет на свою ладошку и угощает чем-нибудь вкусным своего соседа. Тот благодарит, «съедает» и угощает третьего ребенка и т.д.</w:t>
                      </w:r>
                    </w:p>
                    <w:p w14:paraId="239F2F7A" w14:textId="77777777" w:rsidR="00EE0293" w:rsidRPr="00397B9B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</w:pPr>
                    </w:p>
                    <w:p w14:paraId="2CED1EE8" w14:textId="77777777" w:rsidR="00EE0293" w:rsidRPr="00470CAD" w:rsidRDefault="00EE0293" w:rsidP="00EE02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70CAD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29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87114" wp14:editId="24C18872">
                <wp:simplePos x="0" y="0"/>
                <wp:positionH relativeFrom="margin">
                  <wp:posOffset>120064</wp:posOffset>
                </wp:positionH>
                <wp:positionV relativeFrom="paragraph">
                  <wp:posOffset>-3028</wp:posOffset>
                </wp:positionV>
                <wp:extent cx="2820865" cy="7156548"/>
                <wp:effectExtent l="19050" t="19050" r="17780" b="25400"/>
                <wp:wrapNone/>
                <wp:docPr id="2732549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865" cy="7156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0EADB6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40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40"/>
                                <w:sz w:val="28"/>
                                <w:szCs w:val="28"/>
                                <w:lang w:bidi="ar-SA"/>
                              </w:rPr>
                              <w:t>ИГРЫ НА РАЗВИТИЕ ДВИГА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40"/>
                                <w:sz w:val="28"/>
                                <w:szCs w:val="28"/>
                                <w:lang w:bidi="ar-SA"/>
                              </w:rPr>
                              <w:softHyphen/>
                              <w:t>ТЕЛЬНЫХ СПОСОБНОСТЕЙ.</w:t>
                            </w:r>
                          </w:p>
                          <w:p w14:paraId="462B0A44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11462"/>
                                <w:lang w:bidi="ar-SA"/>
                              </w:rPr>
                            </w:pPr>
                          </w:p>
                          <w:p w14:paraId="7C35A2CC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lang w:bidi="ar-SA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lang w:bidi="ar-SA"/>
                              </w:rPr>
                              <w:t>СНЕГОВИК</w:t>
                            </w:r>
                          </w:p>
                          <w:p w14:paraId="30B372FB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Цель. Умение напрягать и расслаблять мышцы шеи, рук, ног и корпуса.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F4EDF39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Ход игры. Дети превращаются в снеговиков: ноги на ширине плеч, согнутые в локтях руки вытянуты вперед, кисти округлены и направлены друг к другу, все мышцы напряжены. Взрослый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                      </w:r>
                          </w:p>
                          <w:p w14:paraId="3FD677F5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1C4BB5C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lang w:bidi="ar-SA"/>
                              </w:rPr>
                            </w:pPr>
                            <w:bookmarkStart w:id="1" w:name="_Hlk150422813"/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lang w:bidi="ar-SA"/>
                              </w:rPr>
                              <w:t>НАСОС И НАДУВНАЯ КУКЛА</w:t>
                            </w:r>
                          </w:p>
                          <w:bookmarkEnd w:id="1"/>
                          <w:p w14:paraId="13548B98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2D7C1186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  <w:t>Цель. Умение напрягать и расслаблять мышцы, взаимодействовать с партнером, тренировать три вида выдыхания, артикулировать звуки «с» и «ш»; действовать с воображаемым</w:t>
                            </w:r>
                          </w:p>
                          <w:p w14:paraId="0BB90A37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  <w:t>предметом.</w:t>
                            </w:r>
                          </w:p>
                          <w:p w14:paraId="54C98CDD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532DCC8E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  <w:t>Ход игры. Дети распределяются на пары. Один ребенок — надувная кукла, из которой выпущен воздух, он сидит на корточках, все мышцы расслаблены, руки и голова опущены;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  <w:t>второй — «накачивает» воздух в куклу с помощью насоса; наклоняясь вперед, при каждом нажатии на «рычаг», он выдыхает воздух со звуком «с-с-с-с» (второй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lang w:bidi="ar-SA"/>
                              </w:rPr>
                              <w:t xml:space="preserve"> </w:t>
                            </w:r>
                            <w:r w:rsidRPr="00EE0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428"/>
                                <w:sz w:val="22"/>
                                <w:szCs w:val="22"/>
                                <w:lang w:bidi="ar-SA"/>
                              </w:rPr>
                              <w:t xml:space="preserve">вид выдыхания), при вдохе — выпрямляется. Кукла, «наполняясь воздухом», медленно поднимается и выпрямляется, руки </w:t>
                            </w:r>
                          </w:p>
                          <w:p w14:paraId="1F0D4E5C" w14:textId="77777777" w:rsidR="00EE0293" w:rsidRPr="00EE0293" w:rsidRDefault="00EE0293" w:rsidP="00EE029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262428"/>
                                <w:lang w:bidi="ar-SA"/>
                              </w:rPr>
                            </w:pPr>
                          </w:p>
                          <w:p w14:paraId="5C83F30A" w14:textId="77777777" w:rsidR="00EE0293" w:rsidRPr="00EE0293" w:rsidRDefault="00EE0293" w:rsidP="00EE02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9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3F87114" id="_x0000_s1029" type="#_x0000_t202" style="position:absolute;left:0;text-align:left;margin-left:9.45pt;margin-top:-.25pt;width:222.1pt;height:56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" fillcolor="window" strokeweight="2.25pt">
                <v:stroke dashstyle="1 1"/>
                <v:textbox>
                  <w:txbxContent>
                    <w:p w14:paraId="580EADB6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0040"/>
                          <w:sz w:val="28"/>
                          <w:szCs w:val="28"/>
                          <w:lang w:bidi="ar-SA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800040"/>
                          <w:sz w:val="28"/>
                          <w:szCs w:val="28"/>
                          <w:lang w:bidi="ar-SA"/>
                        </w:rPr>
                        <w:t>ИГРЫ НА РАЗВИТИЕ ДВИГА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800040"/>
                          <w:sz w:val="28"/>
                          <w:szCs w:val="28"/>
                          <w:lang w:bidi="ar-SA"/>
                        </w:rPr>
                        <w:softHyphen/>
                        <w:t>ТЕЛЬНЫХ СПОСОБНОСТЕЙ.</w:t>
                      </w:r>
                    </w:p>
                    <w:p w14:paraId="462B0A44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11462"/>
                          <w:lang w:bidi="ar-SA"/>
                        </w:rPr>
                      </w:pPr>
                    </w:p>
                    <w:p w14:paraId="7C35A2CC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lang w:bidi="ar-SA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lang w:bidi="ar-SA"/>
                        </w:rPr>
                        <w:t>СНЕГОВИК</w:t>
                      </w:r>
                    </w:p>
                    <w:p w14:paraId="30B372FB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Цель. Умение напрягать и расслаблять мышцы шеи, рук, ног и корпуса.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F4EDF39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Ход игры. Дети превращаются в снеговиков: ноги на ширине плеч, согнутые в локтях руки вытянуты вперед, кисти округлены и направлены друг к другу, все мышцы напряжены. Взрослый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                </w:r>
                    </w:p>
                    <w:p w14:paraId="3FD677F5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1C4BB5C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lang w:bidi="ar-SA"/>
                        </w:rPr>
                      </w:pPr>
                      <w:bookmarkStart w:id="1" w:name="_Hlk150422813"/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lang w:bidi="ar-SA"/>
                        </w:rPr>
                        <w:t>НАСОС И НАДУВНАЯ КУКЛА</w:t>
                      </w:r>
                    </w:p>
                    <w:bookmarkEnd w:id="1"/>
                    <w:p w14:paraId="13548B98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</w:pPr>
                    </w:p>
                    <w:p w14:paraId="2D7C1186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  <w:t>Цель. Умение напрягать и расслаблять мышцы, взаимодействовать с партнером, тренировать три вида выдыхания, артикулировать звуки «с» и «ш»; действовать с воображаемым</w:t>
                      </w:r>
                    </w:p>
                    <w:p w14:paraId="0BB90A37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  <w:t>предметом.</w:t>
                      </w:r>
                    </w:p>
                    <w:p w14:paraId="54C98CDD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</w:pPr>
                    </w:p>
                    <w:p w14:paraId="532DCC8E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  <w:t>Ход игры. Дети распределяются на пары. Один ребенок — надувная кукла, из которой выпущен воздух, он сидит на корточках, все мышцы расслаблены, руки и голова опущены;</w:t>
                      </w:r>
                      <w:r w:rsidRPr="00EE02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  <w:t>второй — «накачивает» воздух в куклу с помощью насоса; наклоняясь вперед, при каждом нажатии на «рычаг», он выдыхает воздух со звуком «с-с-с-с» (второй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lang w:bidi="ar-SA"/>
                        </w:rPr>
                        <w:t xml:space="preserve"> </w:t>
                      </w:r>
                      <w:r w:rsidRPr="00EE0293">
                        <w:rPr>
                          <w:rFonts w:ascii="Times New Roman" w:hAnsi="Times New Roman" w:cs="Times New Roman"/>
                          <w:b/>
                          <w:bCs/>
                          <w:color w:val="262428"/>
                          <w:sz w:val="22"/>
                          <w:szCs w:val="22"/>
                          <w:lang w:bidi="ar-SA"/>
                        </w:rPr>
                        <w:t xml:space="preserve">вид выдыхания), при вдохе — выпрямляется. Кукла, «наполняясь воздухом», медленно поднимается и выпрямляется, руки </w:t>
                      </w:r>
                    </w:p>
                    <w:p w14:paraId="1F0D4E5C" w14:textId="77777777" w:rsidR="00EE0293" w:rsidRPr="00EE0293" w:rsidRDefault="00EE0293" w:rsidP="00EE0293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262428"/>
                          <w:lang w:bidi="ar-SA"/>
                        </w:rPr>
                      </w:pPr>
                    </w:p>
                    <w:p w14:paraId="5C83F30A" w14:textId="77777777" w:rsidR="00EE0293" w:rsidRPr="00EE0293" w:rsidRDefault="00EE0293" w:rsidP="00EE02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0293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0293" w:rsidRPr="00EE0293" w:rsidSect="00EE029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521"/>
    <w:multiLevelType w:val="multilevel"/>
    <w:tmpl w:val="7A86C9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3"/>
    <w:rsid w:val="003720E6"/>
    <w:rsid w:val="003F0BE6"/>
    <w:rsid w:val="006E2848"/>
    <w:rsid w:val="007F3972"/>
    <w:rsid w:val="00EE0293"/>
    <w:rsid w:val="00F158EE"/>
    <w:rsid w:val="00F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3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9DA"/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EE0293"/>
    <w:rPr>
      <w:b/>
      <w:bCs/>
    </w:rPr>
  </w:style>
  <w:style w:type="paragraph" w:customStyle="1" w:styleId="20">
    <w:name w:val="Основной текст (2)"/>
    <w:basedOn w:val="a"/>
    <w:link w:val="2"/>
    <w:rsid w:val="00EE0293"/>
    <w:pPr>
      <w:spacing w:after="180" w:line="290" w:lineRule="auto"/>
      <w:ind w:firstLine="16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4">
    <w:name w:val="Основной текст_"/>
    <w:basedOn w:val="a0"/>
    <w:link w:val="1"/>
    <w:rsid w:val="00EE0293"/>
    <w:rPr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EE0293"/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a5">
    <w:name w:val="Подпись к картинке_"/>
    <w:basedOn w:val="a0"/>
    <w:link w:val="a6"/>
    <w:rsid w:val="00EE0293"/>
    <w:rPr>
      <w:b/>
      <w:bCs/>
      <w:color w:val="0D193E"/>
    </w:rPr>
  </w:style>
  <w:style w:type="paragraph" w:customStyle="1" w:styleId="a6">
    <w:name w:val="Подпись к картинке"/>
    <w:basedOn w:val="a"/>
    <w:link w:val="a5"/>
    <w:rsid w:val="00EE0293"/>
    <w:pPr>
      <w:spacing w:line="228" w:lineRule="auto"/>
    </w:pPr>
    <w:rPr>
      <w:rFonts w:ascii="Times New Roman" w:eastAsia="Times New Roman" w:hAnsi="Times New Roman" w:cs="Times New Roman"/>
      <w:b/>
      <w:bCs/>
      <w:color w:val="0D193E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3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9DA"/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EE0293"/>
    <w:rPr>
      <w:b/>
      <w:bCs/>
    </w:rPr>
  </w:style>
  <w:style w:type="paragraph" w:customStyle="1" w:styleId="20">
    <w:name w:val="Основной текст (2)"/>
    <w:basedOn w:val="a"/>
    <w:link w:val="2"/>
    <w:rsid w:val="00EE0293"/>
    <w:pPr>
      <w:spacing w:after="180" w:line="290" w:lineRule="auto"/>
      <w:ind w:firstLine="16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4">
    <w:name w:val="Основной текст_"/>
    <w:basedOn w:val="a0"/>
    <w:link w:val="1"/>
    <w:rsid w:val="00EE0293"/>
    <w:rPr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EE0293"/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a5">
    <w:name w:val="Подпись к картинке_"/>
    <w:basedOn w:val="a0"/>
    <w:link w:val="a6"/>
    <w:rsid w:val="00EE0293"/>
    <w:rPr>
      <w:b/>
      <w:bCs/>
      <w:color w:val="0D193E"/>
    </w:rPr>
  </w:style>
  <w:style w:type="paragraph" w:customStyle="1" w:styleId="a6">
    <w:name w:val="Подпись к картинке"/>
    <w:basedOn w:val="a"/>
    <w:link w:val="a5"/>
    <w:rsid w:val="00EE0293"/>
    <w:pPr>
      <w:spacing w:line="228" w:lineRule="auto"/>
    </w:pPr>
    <w:rPr>
      <w:rFonts w:ascii="Times New Roman" w:eastAsia="Times New Roman" w:hAnsi="Times New Roman" w:cs="Times New Roman"/>
      <w:b/>
      <w:bCs/>
      <w:color w:val="0D193E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Данилова</dc:creator>
  <cp:lastModifiedBy>belyiiv@yandex.ru</cp:lastModifiedBy>
  <cp:revision>2</cp:revision>
  <cp:lastPrinted>2023-11-09T12:39:00Z</cp:lastPrinted>
  <dcterms:created xsi:type="dcterms:W3CDTF">2023-11-12T11:32:00Z</dcterms:created>
  <dcterms:modified xsi:type="dcterms:W3CDTF">2023-11-12T11:32:00Z</dcterms:modified>
</cp:coreProperties>
</file>