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BCB" w:rsidRDefault="002E26B6">
      <w:pPr>
        <w:pStyle w:val="1"/>
        <w:ind w:left="31" w:right="17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t xml:space="preserve"> </w:t>
      </w:r>
      <w:r>
        <w:t>Консультация для родителей</w:t>
      </w:r>
      <w:r w:rsidR="00530E04">
        <w:t>:</w:t>
      </w:r>
      <w:r>
        <w:rPr>
          <w:rFonts w:ascii="Arial" w:eastAsia="Arial" w:hAnsi="Arial" w:cs="Arial"/>
          <w:b w:val="0"/>
        </w:rPr>
        <w:t xml:space="preserve"> </w:t>
      </w:r>
      <w:r w:rsidR="00530E04">
        <w:t>ч</w:t>
      </w:r>
      <w:r>
        <w:t xml:space="preserve">то должен знать и уметь </w:t>
      </w:r>
      <w:r>
        <w:t>ребенок</w:t>
      </w:r>
      <w:r>
        <w:rPr>
          <w:rFonts w:ascii="Arial" w:eastAsia="Arial" w:hAnsi="Arial" w:cs="Arial"/>
          <w:b w:val="0"/>
        </w:rPr>
        <w:t xml:space="preserve"> </w:t>
      </w:r>
      <w:r>
        <w:t>в</w:t>
      </w:r>
      <w:r w:rsidR="00530E04">
        <w:t xml:space="preserve"> </w:t>
      </w:r>
      <w:r>
        <w:t>возрасте</w:t>
      </w:r>
      <w:r>
        <w:t xml:space="preserve"> </w:t>
      </w:r>
      <w:r>
        <w:t>о</w:t>
      </w:r>
      <w:r>
        <w:t>т 4 до 5 лет</w:t>
      </w:r>
      <w:r>
        <w:rPr>
          <w:rFonts w:ascii="Arial" w:eastAsia="Arial" w:hAnsi="Arial" w:cs="Arial"/>
          <w:b w:val="0"/>
        </w:rPr>
        <w:t xml:space="preserve"> </w:t>
      </w:r>
    </w:p>
    <w:p w:rsidR="00530E04" w:rsidRPr="00530E04" w:rsidRDefault="00530E04" w:rsidP="00530E04"/>
    <w:p w:rsidR="00530E04" w:rsidRPr="00530E04" w:rsidRDefault="00530E04">
      <w:pPr>
        <w:spacing w:after="125" w:line="259" w:lineRule="auto"/>
        <w:ind w:left="65" w:firstLine="0"/>
        <w:jc w:val="center"/>
        <w:rPr>
          <w:rFonts w:eastAsia="Arial"/>
          <w:b/>
          <w:szCs w:val="28"/>
        </w:rPr>
      </w:pPr>
      <w:r>
        <w:rPr>
          <w:rFonts w:eastAsia="Arial"/>
          <w:szCs w:val="28"/>
        </w:rPr>
        <w:t xml:space="preserve">                                                                          </w:t>
      </w:r>
      <w:r w:rsidR="002E26B6" w:rsidRPr="00530E04">
        <w:rPr>
          <w:rFonts w:eastAsia="Arial"/>
          <w:szCs w:val="28"/>
        </w:rPr>
        <w:t xml:space="preserve"> </w:t>
      </w:r>
      <w:r w:rsidRPr="00530E04">
        <w:rPr>
          <w:rFonts w:eastAsia="Arial"/>
          <w:b/>
          <w:szCs w:val="28"/>
        </w:rPr>
        <w:t>Выполнила воспитатель:</w:t>
      </w:r>
    </w:p>
    <w:p w:rsidR="005C6BCB" w:rsidRDefault="00530E04">
      <w:pPr>
        <w:spacing w:after="125" w:line="259" w:lineRule="auto"/>
        <w:ind w:left="65" w:firstLine="0"/>
        <w:jc w:val="center"/>
      </w:pPr>
      <w:r w:rsidRPr="00530E04">
        <w:rPr>
          <w:rFonts w:eastAsia="Arial"/>
          <w:b/>
          <w:szCs w:val="28"/>
        </w:rPr>
        <w:t xml:space="preserve">                                                              </w:t>
      </w:r>
      <w:proofErr w:type="spellStart"/>
      <w:r w:rsidRPr="00530E04">
        <w:rPr>
          <w:rFonts w:eastAsia="Arial"/>
          <w:b/>
          <w:szCs w:val="28"/>
        </w:rPr>
        <w:t>Крупинская</w:t>
      </w:r>
      <w:proofErr w:type="spellEnd"/>
      <w:r w:rsidRPr="00530E04">
        <w:rPr>
          <w:rFonts w:eastAsia="Arial"/>
          <w:b/>
          <w:szCs w:val="28"/>
        </w:rPr>
        <w:t xml:space="preserve"> Виктория</w:t>
      </w:r>
      <w:r>
        <w:rPr>
          <w:rFonts w:eastAsia="Arial"/>
          <w:b/>
          <w:szCs w:val="28"/>
        </w:rPr>
        <w:t xml:space="preserve"> </w:t>
      </w:r>
      <w:r w:rsidRPr="00530E04">
        <w:rPr>
          <w:rFonts w:eastAsia="Arial"/>
          <w:b/>
          <w:szCs w:val="28"/>
        </w:rPr>
        <w:t>Владимировна</w:t>
      </w:r>
      <w:r>
        <w:rPr>
          <w:rFonts w:ascii="Arial" w:eastAsia="Arial" w:hAnsi="Arial" w:cs="Arial"/>
          <w:sz w:val="18"/>
        </w:rPr>
        <w:t>.</w:t>
      </w:r>
    </w:p>
    <w:p w:rsidR="005C6BCB" w:rsidRDefault="002E26B6">
      <w:pPr>
        <w:spacing w:after="38"/>
        <w:ind w:left="-5"/>
      </w:pPr>
      <w:r>
        <w:t xml:space="preserve"> К 4-5 годам дети обычно полностью осваиваются в детском саду, появляется некая самостоятельность. Многих родителей начинает беспокоить вопрос </w:t>
      </w:r>
      <w:r>
        <w:t xml:space="preserve">не отстает ли в развитии их малыш от своих сверстников по группе. Нет ли каких проблем и на что, </w:t>
      </w:r>
      <w:r>
        <w:t>стоит обратить внимание.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/>
      </w:pPr>
      <w:r>
        <w:t xml:space="preserve">Итак, попробуем определить, что должен знать ребенок в этом возрасте. </w:t>
      </w:r>
    </w:p>
    <w:p w:rsidR="005C6BCB" w:rsidRDefault="002E26B6">
      <w:pPr>
        <w:spacing w:after="96" w:line="259" w:lineRule="auto"/>
        <w:ind w:left="1701" w:firstLine="0"/>
      </w:pPr>
      <w:r>
        <w:rPr>
          <w:noProof/>
        </w:rPr>
        <w:drawing>
          <wp:inline distT="0" distB="0" distL="0" distR="0">
            <wp:extent cx="3781425" cy="2505075"/>
            <wp:effectExtent l="0" t="0" r="0" b="0"/>
            <wp:docPr id="153" name="Pictu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0" w:line="259" w:lineRule="auto"/>
        <w:ind w:left="-5"/>
      </w:pPr>
      <w:r>
        <w:rPr>
          <w:b/>
        </w:rPr>
        <w:t xml:space="preserve">В области мышления/памяти: </w:t>
      </w:r>
    </w:p>
    <w:p w:rsidR="005C6BCB" w:rsidRDefault="002E26B6">
      <w:pPr>
        <w:numPr>
          <w:ilvl w:val="0"/>
          <w:numId w:val="1"/>
        </w:numPr>
        <w:spacing w:after="41"/>
        <w:ind w:hanging="374"/>
      </w:pPr>
      <w:r>
        <w:t>находить отличия между сходным</w:t>
      </w:r>
      <w:r>
        <w:t>и картинками;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numPr>
          <w:ilvl w:val="0"/>
          <w:numId w:val="1"/>
        </w:numPr>
        <w:spacing w:after="41"/>
        <w:ind w:hanging="374"/>
      </w:pPr>
      <w:r>
        <w:t xml:space="preserve">складывать различные </w:t>
      </w:r>
      <w:proofErr w:type="spellStart"/>
      <w:r>
        <w:t>пазлы</w:t>
      </w:r>
      <w:proofErr w:type="spellEnd"/>
      <w:r>
        <w:t>, конструктор по образцу;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numPr>
          <w:ilvl w:val="0"/>
          <w:numId w:val="1"/>
        </w:numPr>
        <w:spacing w:after="41"/>
        <w:ind w:hanging="374"/>
      </w:pPr>
      <w:r>
        <w:t>собирать пирамиды, недостающие фигуры в другие фигуры;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numPr>
          <w:ilvl w:val="0"/>
          <w:numId w:val="1"/>
        </w:numPr>
        <w:spacing w:after="41"/>
        <w:ind w:hanging="374"/>
      </w:pPr>
      <w:r>
        <w:t>запоминать и рассказывать небольшие стихи;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numPr>
          <w:ilvl w:val="0"/>
          <w:numId w:val="1"/>
        </w:numPr>
        <w:spacing w:after="41"/>
        <w:ind w:hanging="374"/>
      </w:pPr>
      <w:r>
        <w:t>понимать почему нельзя что-либо делать и объяснять это доступно;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numPr>
          <w:ilvl w:val="0"/>
          <w:numId w:val="1"/>
        </w:numPr>
        <w:ind w:hanging="374"/>
      </w:pPr>
      <w:r>
        <w:t>уметь строить сложные</w:t>
      </w:r>
      <w:r>
        <w:t xml:space="preserve"> предложения из 8-10 слов так, чтобы его могли понять все;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numPr>
          <w:ilvl w:val="0"/>
          <w:numId w:val="1"/>
        </w:numPr>
        <w:ind w:hanging="374"/>
      </w:pPr>
      <w:r>
        <w:t>уметь вести беседу: отвечать на вопросы, самостоятельно задавать встречные вопросы;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numPr>
          <w:ilvl w:val="0"/>
          <w:numId w:val="1"/>
        </w:numPr>
        <w:spacing w:after="39"/>
        <w:ind w:hanging="374"/>
      </w:pPr>
      <w:r>
        <w:t>знать свои полные фамилию, имя и отчество, свой возраст и город проживания.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0" w:line="259" w:lineRule="auto"/>
        <w:ind w:left="-5"/>
      </w:pPr>
      <w:r>
        <w:rPr>
          <w:b/>
        </w:rPr>
        <w:t>В области окружающего мира: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numPr>
          <w:ilvl w:val="0"/>
          <w:numId w:val="1"/>
        </w:numPr>
        <w:ind w:hanging="374"/>
      </w:pPr>
      <w:r>
        <w:t>знать</w:t>
      </w:r>
      <w:r>
        <w:t xml:space="preserve"> времена года и их приметы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numPr>
          <w:ilvl w:val="0"/>
          <w:numId w:val="1"/>
        </w:numPr>
        <w:ind w:hanging="374"/>
      </w:pPr>
      <w:r>
        <w:t>различать домашних и диких животных, овощей, фруктов, ягод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0" w:line="259" w:lineRule="auto"/>
        <w:ind w:left="0" w:firstLine="0"/>
      </w:pPr>
      <w:r>
        <w:t xml:space="preserve"> </w:t>
      </w:r>
      <w:r>
        <w:rPr>
          <w:rFonts w:ascii="Arial" w:eastAsia="Arial" w:hAnsi="Arial" w:cs="Arial"/>
          <w:sz w:val="18"/>
        </w:rPr>
        <w:t xml:space="preserve"> </w:t>
      </w:r>
    </w:p>
    <w:p w:rsidR="00FD249D" w:rsidRDefault="00FD249D">
      <w:pPr>
        <w:spacing w:after="0" w:line="259" w:lineRule="auto"/>
        <w:ind w:left="-5"/>
        <w:rPr>
          <w:b/>
        </w:rPr>
      </w:pPr>
    </w:p>
    <w:p w:rsidR="005C6BCB" w:rsidRDefault="002E26B6">
      <w:pPr>
        <w:spacing w:after="0" w:line="259" w:lineRule="auto"/>
        <w:ind w:left="-5"/>
      </w:pPr>
      <w:r>
        <w:rPr>
          <w:b/>
        </w:rPr>
        <w:lastRenderedPageBreak/>
        <w:t>Что должен уметь ребенок в возрасте от 4 до 5 лет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numPr>
          <w:ilvl w:val="0"/>
          <w:numId w:val="1"/>
        </w:numPr>
        <w:ind w:hanging="374"/>
      </w:pPr>
      <w:r>
        <w:t>самостоятельно застегивать и расстегивать пуговицы, молнии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numPr>
          <w:ilvl w:val="0"/>
          <w:numId w:val="1"/>
        </w:numPr>
        <w:ind w:hanging="374"/>
      </w:pPr>
      <w:r>
        <w:t>уметь хотя бы развязывать шнурки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numPr>
          <w:ilvl w:val="0"/>
          <w:numId w:val="1"/>
        </w:numPr>
        <w:ind w:hanging="374"/>
      </w:pPr>
      <w:r>
        <w:t>отлично обращаться с ложкой и вилкой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numPr>
          <w:ilvl w:val="0"/>
          <w:numId w:val="1"/>
        </w:numPr>
        <w:ind w:hanging="374"/>
      </w:pPr>
      <w:r>
        <w:t>уметь проводить прямые линии и ровные круги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numPr>
          <w:ilvl w:val="0"/>
          <w:numId w:val="1"/>
        </w:numPr>
        <w:ind w:hanging="374"/>
      </w:pPr>
      <w:r>
        <w:t>раскрашивать</w:t>
      </w:r>
      <w:r w:rsidR="00530E04">
        <w:t xml:space="preserve"> </w:t>
      </w:r>
      <w:proofErr w:type="gramStart"/>
      <w:r>
        <w:t>картинки</w:t>
      </w:r>
      <w:proofErr w:type="gramEnd"/>
      <w:r>
        <w:t xml:space="preserve"> не выходя за их границы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numPr>
          <w:ilvl w:val="0"/>
          <w:numId w:val="1"/>
        </w:numPr>
        <w:ind w:hanging="374"/>
      </w:pPr>
      <w:r>
        <w:t>различать правую и левую руку, правую и левую ногу.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/>
      </w:pPr>
      <w:r>
        <w:t>В этом возрасте ребенка также можно уже начинать учить одному другому ино</w:t>
      </w:r>
      <w:r>
        <w:t xml:space="preserve">странному языку. Главное учить правильно, чтобы </w:t>
      </w:r>
      <w:r>
        <w:t>впоследствии учителям в школе не пришлось повторно его переучивать, да и ребенку будет сложно понять, почему нужно говорить совершенно по-другому....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0" w:line="259" w:lineRule="auto"/>
        <w:ind w:left="0" w:firstLine="0"/>
      </w:pPr>
      <w:r>
        <w:t xml:space="preserve"> 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/>
      </w:pPr>
      <w:r>
        <w:t xml:space="preserve">К пяти годам происходит значительный скачок в развитии ребенка. Отмечается активное </w:t>
      </w:r>
      <w:r>
        <w:t xml:space="preserve">развитие речи, памяти, внимания, мышления, мелкой моторики рук. </w:t>
      </w:r>
    </w:p>
    <w:p w:rsidR="005C6BCB" w:rsidRDefault="002E26B6">
      <w:pPr>
        <w:spacing w:after="91" w:line="259" w:lineRule="auto"/>
        <w:ind w:left="1873" w:firstLine="0"/>
      </w:pPr>
      <w:r>
        <w:rPr>
          <w:noProof/>
        </w:rPr>
        <w:drawing>
          <wp:inline distT="0" distB="0" distL="0" distR="0">
            <wp:extent cx="3562350" cy="1847850"/>
            <wp:effectExtent l="0" t="0" r="0" b="0"/>
            <wp:docPr id="1098" name="Picture 10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09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26" w:line="259" w:lineRule="auto"/>
        <w:ind w:left="-5"/>
      </w:pPr>
      <w:r>
        <w:rPr>
          <w:b/>
          <w:i/>
        </w:rPr>
        <w:t>Математика</w:t>
      </w:r>
      <w:r>
        <w:rPr>
          <w:b/>
        </w:rPr>
        <w:t>.</w:t>
      </w:r>
      <w:r>
        <w:rPr>
          <w:rFonts w:ascii="Arial" w:eastAsia="Arial" w:hAnsi="Arial" w:cs="Arial"/>
          <w:b/>
          <w:sz w:val="18"/>
        </w:rPr>
        <w:t xml:space="preserve"> </w:t>
      </w:r>
    </w:p>
    <w:p w:rsidR="005C6BCB" w:rsidRDefault="002E26B6">
      <w:pPr>
        <w:ind w:left="-5"/>
      </w:pPr>
      <w:r>
        <w:t>К 4-5 годам ребенок должен научиться считать в пределах первого десятка, от 1 до 10, знать</w:t>
      </w:r>
      <w:r>
        <w:t>, как письменно обозначаются цифры от 1 до 10.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0" w:line="259" w:lineRule="auto"/>
        <w:ind w:left="0" w:firstLine="0"/>
      </w:pPr>
      <w:r>
        <w:t xml:space="preserve"> 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/>
      </w:pPr>
      <w:r>
        <w:t>Хорошо, если ребенок умеет сравнивать предметы по величине (длине, высоте, ширине). Если малыш еще не владеет этим умением, необходимо научить его этому, размещая предметы в порядке уменьшения или увеличен</w:t>
      </w:r>
      <w:r>
        <w:t>ия размера.  Начните с трех предметов, доведя к пяти годам количество предметов до десяти.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35" w:line="240" w:lineRule="auto"/>
        <w:ind w:left="0" w:right="39" w:firstLine="0"/>
        <w:jc w:val="both"/>
      </w:pPr>
      <w:r>
        <w:t>В этом возрасте ребенок должен научиться ориентироваться на листе бумаги, знать и понимать понятия «сверху», «снизу», «справа», «слева».</w:t>
      </w:r>
      <w:r>
        <w:rPr>
          <w:rFonts w:ascii="Arial" w:eastAsia="Arial" w:hAnsi="Arial" w:cs="Arial"/>
          <w:sz w:val="18"/>
        </w:rPr>
        <w:t xml:space="preserve"> </w:t>
      </w:r>
      <w:r>
        <w:t>Уметь делить группу предмет</w:t>
      </w:r>
      <w:r>
        <w:t>ов на две равные части.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0" w:line="259" w:lineRule="auto"/>
        <w:ind w:left="0" w:firstLine="0"/>
      </w:pPr>
      <w:r>
        <w:t xml:space="preserve"> 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26" w:line="259" w:lineRule="auto"/>
        <w:ind w:left="-5"/>
      </w:pPr>
      <w:r>
        <w:rPr>
          <w:b/>
          <w:i/>
        </w:rPr>
        <w:t>Развитие речи.</w:t>
      </w:r>
      <w:r>
        <w:rPr>
          <w:rFonts w:ascii="Arial" w:eastAsia="Arial" w:hAnsi="Arial" w:cs="Arial"/>
          <w:b/>
          <w:sz w:val="18"/>
        </w:rPr>
        <w:t xml:space="preserve"> </w:t>
      </w:r>
    </w:p>
    <w:p w:rsidR="005C6BCB" w:rsidRDefault="002E26B6">
      <w:pPr>
        <w:ind w:left="-5"/>
      </w:pPr>
      <w:r>
        <w:t>К 4-5 годам ребенок должен уметь находить антонимы (слова, противоположные по значению) к заданным словам. Это умение отлично развивается в</w:t>
      </w:r>
      <w:hyperlink r:id="rId9">
        <w:r>
          <w:t xml:space="preserve"> </w:t>
        </w:r>
      </w:hyperlink>
      <w:hyperlink r:id="rId10">
        <w:r>
          <w:t>словесных играх.</w:t>
        </w:r>
      </w:hyperlink>
      <w:hyperlink r:id="rId11">
        <w:r>
          <w:rPr>
            <w:rFonts w:ascii="Arial" w:eastAsia="Arial" w:hAnsi="Arial" w:cs="Arial"/>
            <w:sz w:val="18"/>
          </w:rPr>
          <w:t xml:space="preserve"> </w:t>
        </w:r>
      </w:hyperlink>
    </w:p>
    <w:p w:rsidR="005C6BCB" w:rsidRDefault="002E26B6">
      <w:pPr>
        <w:ind w:left="-5"/>
      </w:pPr>
      <w:r>
        <w:lastRenderedPageBreak/>
        <w:t>Научите ребенка образовывать обобщающие слова, например, шапка из меха- меховая шапка. А также, образовывать новые</w:t>
      </w:r>
      <w:r>
        <w:t xml:space="preserve"> слова, например </w:t>
      </w:r>
      <w:r>
        <w:t>сахар</w:t>
      </w:r>
      <w:r w:rsidR="00FD249D">
        <w:t xml:space="preserve"> </w:t>
      </w:r>
      <w:proofErr w:type="gramStart"/>
      <w:r>
        <w:t>лежит</w:t>
      </w:r>
      <w:proofErr w:type="gramEnd"/>
      <w:r>
        <w:t xml:space="preserve"> где (в сахарнице).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/>
      </w:pPr>
      <w:r>
        <w:t>Ребенок должен уметь объя</w:t>
      </w:r>
      <w:r>
        <w:t>снить смысл услышанного предложения или небольшого текста и вычленить главную мысль.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/>
      </w:pPr>
      <w:r>
        <w:t>Необходимо тренировать умение составлять небольшой рассказ по картинке, соблюдая правильный порядок слов в предложении.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0" w:line="259" w:lineRule="auto"/>
        <w:ind w:left="0" w:firstLine="0"/>
      </w:pPr>
      <w:r>
        <w:t xml:space="preserve"> 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26" w:line="259" w:lineRule="auto"/>
        <w:ind w:left="-5"/>
      </w:pPr>
      <w:r>
        <w:rPr>
          <w:b/>
          <w:i/>
        </w:rPr>
        <w:t>Грамота.</w:t>
      </w:r>
      <w:r>
        <w:rPr>
          <w:rFonts w:ascii="Arial" w:eastAsia="Arial" w:hAnsi="Arial" w:cs="Arial"/>
          <w:b/>
          <w:i/>
          <w:sz w:val="18"/>
        </w:rPr>
        <w:t xml:space="preserve"> </w:t>
      </w:r>
    </w:p>
    <w:p w:rsidR="005C6BCB" w:rsidRDefault="002E26B6">
      <w:pPr>
        <w:ind w:left="-5"/>
      </w:pPr>
      <w:r>
        <w:t>Ребенок к 4-5 годам учится определят</w:t>
      </w:r>
      <w:r>
        <w:t>ь место буквы в слове, например, где находится буква «А» в слове аист: в начале, в середине или в конце слова.</w:t>
      </w:r>
      <w:r>
        <w:rPr>
          <w:rFonts w:ascii="Arial" w:eastAsia="Arial" w:hAnsi="Arial" w:cs="Arial"/>
          <w:b/>
          <w:sz w:val="18"/>
        </w:rPr>
        <w:t xml:space="preserve"> </w:t>
      </w:r>
    </w:p>
    <w:p w:rsidR="005C6BCB" w:rsidRDefault="002E26B6">
      <w:pPr>
        <w:ind w:left="-5"/>
      </w:pPr>
      <w:r>
        <w:t>Уметь делить слова на слоги и определять, сколько слогов в слове.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 w:right="1533"/>
      </w:pPr>
      <w:r>
        <w:t>Различать на слух твердые и мягкие согласные.</w:t>
      </w:r>
      <w:r>
        <w:rPr>
          <w:rFonts w:ascii="Arial" w:eastAsia="Arial" w:hAnsi="Arial" w:cs="Arial"/>
          <w:sz w:val="18"/>
        </w:rPr>
        <w:t xml:space="preserve"> </w:t>
      </w:r>
      <w:r>
        <w:t>Хорошо, если ребенок может проч</w:t>
      </w:r>
      <w:r>
        <w:t>итать простые короткие слова.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0" w:line="259" w:lineRule="auto"/>
        <w:ind w:left="0" w:firstLine="0"/>
      </w:pPr>
      <w:r>
        <w:t xml:space="preserve"> 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26" w:line="259" w:lineRule="auto"/>
        <w:ind w:left="-5"/>
      </w:pPr>
      <w:r>
        <w:rPr>
          <w:b/>
          <w:i/>
        </w:rPr>
        <w:t>Окружающий мир.</w:t>
      </w:r>
      <w:r>
        <w:rPr>
          <w:rFonts w:ascii="Arial" w:eastAsia="Arial" w:hAnsi="Arial" w:cs="Arial"/>
          <w:b/>
          <w:sz w:val="18"/>
        </w:rPr>
        <w:t xml:space="preserve"> </w:t>
      </w:r>
    </w:p>
    <w:p w:rsidR="005C6BCB" w:rsidRDefault="002E26B6">
      <w:pPr>
        <w:ind w:left="-5"/>
      </w:pPr>
      <w:r>
        <w:t>К 4-5годам ребенок должен знать имена и фамилии своих родителей, братьев и сестер.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/>
      </w:pPr>
      <w:r>
        <w:t>Называть признаки времен года.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/>
      </w:pPr>
      <w:r>
        <w:t>Знать части суток, уметь ориентироваться в них, а также рассказывать, чем он занимается в разное время суток.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/>
      </w:pPr>
      <w:r>
        <w:t>Малыш должен уметь объяснить, чем отличается сад от огорода.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/>
      </w:pPr>
      <w:r>
        <w:t>Называть, какие животные живут в жарких странах, а какие в холодных.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43"/>
        <w:ind w:left="-5"/>
      </w:pPr>
      <w:r>
        <w:t xml:space="preserve">Хорошо, если </w:t>
      </w:r>
      <w:r>
        <w:t>ребенок может рассказать о назначении служебных машин.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/>
      </w:pPr>
      <w:r>
        <w:t xml:space="preserve">Знать некоторые виды спорта. </w:t>
      </w:r>
    </w:p>
    <w:p w:rsidR="005C6BCB" w:rsidRDefault="002E26B6">
      <w:pPr>
        <w:spacing w:after="63" w:line="259" w:lineRule="auto"/>
        <w:ind w:left="67" w:firstLine="0"/>
        <w:jc w:val="center"/>
      </w:pPr>
      <w:r>
        <w:rPr>
          <w:noProof/>
        </w:rPr>
        <w:drawing>
          <wp:inline distT="0" distB="0" distL="0" distR="0">
            <wp:extent cx="3133725" cy="2085975"/>
            <wp:effectExtent l="0" t="0" r="0" b="0"/>
            <wp:docPr id="2030" name="Picture 2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" name="Picture 203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0" w:line="259" w:lineRule="auto"/>
        <w:ind w:left="0" w:firstLine="0"/>
      </w:pPr>
      <w:r>
        <w:t xml:space="preserve"> 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0" w:line="259" w:lineRule="auto"/>
        <w:ind w:left="-5"/>
      </w:pPr>
      <w:r>
        <w:rPr>
          <w:b/>
          <w:i/>
        </w:rPr>
        <w:t>Внимание.</w:t>
      </w:r>
      <w:r>
        <w:rPr>
          <w:rFonts w:ascii="Arial" w:eastAsia="Arial" w:hAnsi="Arial" w:cs="Arial"/>
          <w:b/>
          <w:sz w:val="18"/>
        </w:rPr>
        <w:t xml:space="preserve"> </w:t>
      </w:r>
    </w:p>
    <w:p w:rsidR="005C6BCB" w:rsidRDefault="002E26B6">
      <w:pPr>
        <w:spacing w:after="39"/>
        <w:ind w:left="-5"/>
      </w:pPr>
      <w:r>
        <w:t>Ребенок должен уметь находить предмет по контуру.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39"/>
        <w:ind w:left="-5"/>
      </w:pPr>
      <w:r>
        <w:t>Сравнивая две схожие картинки, находить пять-шесть отличий.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39"/>
        <w:ind w:left="-5"/>
      </w:pPr>
      <w:r>
        <w:t>Из пяти-</w:t>
      </w:r>
      <w:r>
        <w:t>шести картинок уметь находить две абсолютно одинаковые.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/>
      </w:pPr>
      <w:r>
        <w:t xml:space="preserve">Глядя на целую картинку, найти на ней место отдельного фрагмента.  </w:t>
      </w:r>
    </w:p>
    <w:p w:rsidR="005C6BCB" w:rsidRDefault="002E26B6">
      <w:pPr>
        <w:ind w:left="-5" w:right="1845"/>
      </w:pPr>
      <w:r>
        <w:lastRenderedPageBreak/>
        <w:t xml:space="preserve">Хорошо тренирует это умение игра в кубики, </w:t>
      </w:r>
      <w:proofErr w:type="spellStart"/>
      <w:r>
        <w:t>пазлы</w:t>
      </w:r>
      <w:proofErr w:type="spellEnd"/>
      <w:r>
        <w:t>.</w:t>
      </w:r>
      <w:r>
        <w:rPr>
          <w:rFonts w:ascii="Arial" w:eastAsia="Arial" w:hAnsi="Arial" w:cs="Arial"/>
          <w:sz w:val="18"/>
        </w:rPr>
        <w:t xml:space="preserve"> </w:t>
      </w:r>
      <w:r>
        <w:t>Находить общий признак у пяти предметов.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0" w:line="259" w:lineRule="auto"/>
        <w:ind w:left="0" w:firstLine="0"/>
      </w:pPr>
      <w:r>
        <w:t xml:space="preserve"> 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0" w:line="259" w:lineRule="auto"/>
        <w:ind w:left="-5"/>
      </w:pPr>
      <w:r>
        <w:rPr>
          <w:b/>
          <w:i/>
        </w:rPr>
        <w:t>Память</w:t>
      </w:r>
      <w:r>
        <w:rPr>
          <w:rFonts w:ascii="Arial" w:eastAsia="Arial" w:hAnsi="Arial" w:cs="Arial"/>
          <w:b/>
          <w:sz w:val="18"/>
        </w:rPr>
        <w:t xml:space="preserve"> </w:t>
      </w:r>
    </w:p>
    <w:p w:rsidR="005C6BCB" w:rsidRDefault="002E26B6">
      <w:pPr>
        <w:ind w:left="-5"/>
      </w:pPr>
      <w:r>
        <w:t>В этом возрасте начинает фор</w:t>
      </w:r>
      <w:r>
        <w:t>мироваться произвольное запоминание. Взрослым необходимо учить ребенка приемам запоминания. Для этого можно использовать</w:t>
      </w:r>
      <w:hyperlink r:id="rId13">
        <w:r>
          <w:t xml:space="preserve"> </w:t>
        </w:r>
      </w:hyperlink>
      <w:hyperlink r:id="rId14">
        <w:r>
          <w:t>игры для развития памяти</w:t>
        </w:r>
      </w:hyperlink>
      <w:hyperlink r:id="rId15">
        <w:r>
          <w:t>.</w:t>
        </w:r>
      </w:hyperlink>
      <w:r>
        <w:rPr>
          <w:rFonts w:ascii="Arial" w:eastAsia="Arial" w:hAnsi="Arial" w:cs="Arial"/>
          <w:b/>
          <w:sz w:val="18"/>
        </w:rPr>
        <w:t xml:space="preserve"> </w:t>
      </w:r>
    </w:p>
    <w:p w:rsidR="005C6BCB" w:rsidRDefault="002E26B6">
      <w:pPr>
        <w:spacing w:after="34" w:line="259" w:lineRule="auto"/>
        <w:ind w:left="0" w:firstLine="0"/>
      </w:pPr>
      <w:r>
        <w:t xml:space="preserve"> 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/>
      </w:pPr>
      <w:r>
        <w:t>В 4-5 лет ребенок, глядя на картинку 30-60 секунд, должен запомнить 4-5 предметов, изображенных на ней.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/>
      </w:pPr>
      <w:r>
        <w:t>Учите ребенка запоминать пары предметов, используя ассоциативный способ запоминания, например: корзинка — ягодка; дерево — яблоко; курочка — цыпленок. Покажите сначала пары картинок, а потом по одной картинке из пары, вторую картинку ребенок должен вспомни</w:t>
      </w:r>
      <w:r>
        <w:t>ть сам.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/>
      </w:pPr>
      <w:r>
        <w:t>Ребенок должен запомнить и воспроизвести количество предметов в пределах пяти, цвета пяти предметов.</w:t>
      </w:r>
      <w:r>
        <w:rPr>
          <w:rFonts w:ascii="Arial" w:eastAsia="Arial" w:hAnsi="Arial" w:cs="Arial"/>
          <w:sz w:val="18"/>
        </w:rPr>
        <w:t xml:space="preserve"> </w:t>
      </w:r>
      <w:bookmarkStart w:id="0" w:name="_GoBack"/>
      <w:bookmarkEnd w:id="0"/>
    </w:p>
    <w:p w:rsidR="005C6BCB" w:rsidRDefault="002E26B6">
      <w:pPr>
        <w:spacing w:after="26" w:line="259" w:lineRule="auto"/>
        <w:ind w:left="-5"/>
      </w:pPr>
      <w:r>
        <w:rPr>
          <w:b/>
          <w:i/>
        </w:rPr>
        <w:t>Мышление.</w:t>
      </w:r>
      <w:r>
        <w:rPr>
          <w:rFonts w:ascii="Arial" w:eastAsia="Arial" w:hAnsi="Arial" w:cs="Arial"/>
          <w:b/>
          <w:sz w:val="18"/>
        </w:rPr>
        <w:t xml:space="preserve"> </w:t>
      </w:r>
    </w:p>
    <w:p w:rsidR="005C6BCB" w:rsidRDefault="002E26B6">
      <w:pPr>
        <w:ind w:left="-5" w:right="78"/>
      </w:pPr>
      <w:r>
        <w:t>К 4-5 годам ребенок должен уметь</w:t>
      </w:r>
      <w:r>
        <w:t xml:space="preserve"> называть группу предметов обобщающим словом: овощи, фрукты, звери, птицы, одежда, посуда, мебель и т.д.</w:t>
      </w:r>
      <w:r>
        <w:rPr>
          <w:rFonts w:ascii="Arial" w:eastAsia="Arial" w:hAnsi="Arial" w:cs="Arial"/>
          <w:b/>
          <w:sz w:val="18"/>
        </w:rPr>
        <w:t xml:space="preserve"> </w:t>
      </w:r>
      <w:r>
        <w:t>Уметь находить в группе предметов лишний предмет, не относящийся к этой группе и объяснять свой выбор.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 w:right="313"/>
      </w:pPr>
      <w:r>
        <w:t>Уметь находить предметы по описанию их признако</w:t>
      </w:r>
      <w:r>
        <w:t>в (придумывание и отгадывание загадок), находить общие признаки у 3-4 предметов.</w:t>
      </w:r>
      <w:r>
        <w:rPr>
          <w:rFonts w:ascii="Arial" w:eastAsia="Arial" w:hAnsi="Arial" w:cs="Arial"/>
          <w:sz w:val="18"/>
        </w:rPr>
        <w:t xml:space="preserve"> </w:t>
      </w:r>
      <w:r>
        <w:t>В этом возрасте ребенок должен научиться определять последовательность событий.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44"/>
        <w:ind w:left="-5"/>
      </w:pPr>
      <w:r>
        <w:t>Уметь решать несложные логические задачи.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26" w:line="259" w:lineRule="auto"/>
        <w:ind w:left="-5"/>
      </w:pPr>
      <w:r>
        <w:t xml:space="preserve"> </w:t>
      </w:r>
      <w:r>
        <w:rPr>
          <w:b/>
          <w:i/>
        </w:rPr>
        <w:t>Мелкая моторика рук.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/>
      </w:pPr>
      <w:r>
        <w:t>Очень важно в этом возрасте продолжать</w:t>
      </w:r>
      <w:r>
        <w:rPr>
          <w:rFonts w:ascii="Arial" w:eastAsia="Arial" w:hAnsi="Arial" w:cs="Arial"/>
          <w:sz w:val="18"/>
        </w:rPr>
        <w:t xml:space="preserve"> </w:t>
      </w:r>
      <w:r>
        <w:t>развивать</w:t>
      </w:r>
      <w:hyperlink r:id="rId16">
        <w:r>
          <w:t xml:space="preserve"> </w:t>
        </w:r>
      </w:hyperlink>
      <w:hyperlink r:id="rId17">
        <w:r>
          <w:t xml:space="preserve">мелкую моторику рук </w:t>
        </w:r>
      </w:hyperlink>
      <w:hyperlink r:id="rId18">
        <w:r>
          <w:t>ребенка,</w:t>
        </w:r>
      </w:hyperlink>
      <w:r>
        <w:t xml:space="preserve"> подготавливать руку малыша к письму.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/>
      </w:pPr>
      <w:r>
        <w:t>Учить ребенка правильно держать в руке ручку, карандаш, кисточку.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ind w:left="-5"/>
      </w:pPr>
      <w:r>
        <w:t>Учить аккуратно заштриховывать картинку.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43"/>
        <w:ind w:left="-5"/>
      </w:pPr>
      <w:r>
        <w:t>Аккуратно обводить картинку по пунктирной линии</w:t>
      </w:r>
      <w:r>
        <w:t>.</w:t>
      </w: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0" w:line="269" w:lineRule="auto"/>
        <w:ind w:left="0" w:right="51" w:firstLine="566"/>
        <w:jc w:val="both"/>
      </w:pPr>
      <w:r>
        <w:rPr>
          <w:color w:val="0070C0"/>
        </w:rPr>
        <w:t xml:space="preserve"> </w:t>
      </w:r>
      <w:r>
        <w:rPr>
          <w:b/>
          <w:color w:val="0070C0"/>
        </w:rPr>
        <w:t xml:space="preserve">Проанализируйте, что знает и умеет ваш ребенок в 4-5 лет. С какими заданиями ваш малыш справляется с легкостью, а какие вызывают у него трудности. Может быть, </w:t>
      </w:r>
      <w:r>
        <w:rPr>
          <w:b/>
          <w:color w:val="0070C0"/>
        </w:rPr>
        <w:t xml:space="preserve">малыш не понял задание, или у него недостаточно знаний и умений. Уделите </w:t>
      </w:r>
      <w:r>
        <w:rPr>
          <w:b/>
          <w:color w:val="0070C0"/>
        </w:rPr>
        <w:t>развитию недостающ</w:t>
      </w:r>
      <w:r>
        <w:rPr>
          <w:b/>
          <w:color w:val="0070C0"/>
        </w:rPr>
        <w:t xml:space="preserve">их навыков больше внимания. Не следует перегружать ребенка. В этом возрасте он способен удерживать внимание 15-20 минут. И не забывайте хвалить </w:t>
      </w:r>
      <w:r>
        <w:rPr>
          <w:b/>
          <w:color w:val="0070C0"/>
        </w:rPr>
        <w:t>малыша.</w:t>
      </w:r>
      <w:r>
        <w:rPr>
          <w:rFonts w:ascii="Arial" w:eastAsia="Arial" w:hAnsi="Arial" w:cs="Arial"/>
          <w:b/>
          <w:color w:val="0070C0"/>
          <w:sz w:val="18"/>
        </w:rPr>
        <w:t xml:space="preserve"> </w:t>
      </w:r>
    </w:p>
    <w:p w:rsidR="005C6BCB" w:rsidRDefault="002E26B6">
      <w:pPr>
        <w:spacing w:after="0" w:line="259" w:lineRule="auto"/>
        <w:ind w:left="0" w:firstLine="0"/>
      </w:pPr>
      <w:r>
        <w:rPr>
          <w:rFonts w:ascii="Arial" w:eastAsia="Arial" w:hAnsi="Arial" w:cs="Arial"/>
          <w:sz w:val="18"/>
        </w:rPr>
        <w:t xml:space="preserve"> </w:t>
      </w:r>
    </w:p>
    <w:p w:rsidR="005C6BCB" w:rsidRDefault="002E26B6">
      <w:pPr>
        <w:spacing w:after="0" w:line="259" w:lineRule="auto"/>
        <w:ind w:left="1633" w:firstLine="0"/>
      </w:pPr>
      <w:r>
        <w:rPr>
          <w:rFonts w:ascii="Calibri" w:eastAsia="Calibri" w:hAnsi="Calibri" w:cs="Calibri"/>
          <w:sz w:val="22"/>
        </w:rPr>
        <w:t xml:space="preserve"> </w:t>
      </w:r>
    </w:p>
    <w:sectPr w:rsidR="005C6BCB" w:rsidSect="00530E0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4" w:h="16838"/>
      <w:pgMar w:top="1207" w:right="1700" w:bottom="1175" w:left="864" w:header="540" w:footer="501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26B6" w:rsidRDefault="002E26B6">
      <w:pPr>
        <w:spacing w:after="0" w:line="240" w:lineRule="auto"/>
      </w:pPr>
      <w:r>
        <w:separator/>
      </w:r>
    </w:p>
  </w:endnote>
  <w:endnote w:type="continuationSeparator" w:id="0">
    <w:p w:rsidR="002E26B6" w:rsidRDefault="002E2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BCB" w:rsidRDefault="002E26B6">
    <w:pPr>
      <w:spacing w:after="0" w:line="259" w:lineRule="auto"/>
      <w:ind w:left="-1700" w:right="11040" w:firstLine="0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379984</wp:posOffset>
          </wp:positionH>
          <wp:positionV relativeFrom="page">
            <wp:posOffset>8704072</wp:posOffset>
          </wp:positionV>
          <wp:extent cx="6830569" cy="1673352"/>
          <wp:effectExtent l="0" t="0" r="0" b="0"/>
          <wp:wrapSquare wrapText="bothSides"/>
          <wp:docPr id="13467" name="Picture 134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67" name="Picture 134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0569" cy="1673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BCB" w:rsidRDefault="005C6BCB" w:rsidP="00530E04">
    <w:pPr>
      <w:pBdr>
        <w:bottom w:val="single" w:sz="4" w:space="1" w:color="auto"/>
      </w:pBdr>
      <w:spacing w:after="0" w:line="259" w:lineRule="auto"/>
      <w:ind w:left="-1700" w:right="1104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BCB" w:rsidRDefault="002E26B6">
    <w:pPr>
      <w:spacing w:after="0" w:line="259" w:lineRule="auto"/>
      <w:ind w:left="-1700" w:right="11040" w:firstLine="0"/>
    </w:pP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379984</wp:posOffset>
          </wp:positionH>
          <wp:positionV relativeFrom="page">
            <wp:posOffset>8704072</wp:posOffset>
          </wp:positionV>
          <wp:extent cx="6830569" cy="1673352"/>
          <wp:effectExtent l="0" t="0" r="0" b="0"/>
          <wp:wrapSquare wrapText="bothSides"/>
          <wp:docPr id="4" name="Picture 134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67" name="Picture 134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0569" cy="16733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26B6" w:rsidRDefault="002E26B6">
      <w:pPr>
        <w:spacing w:after="0" w:line="240" w:lineRule="auto"/>
      </w:pPr>
      <w:r>
        <w:separator/>
      </w:r>
    </w:p>
  </w:footnote>
  <w:footnote w:type="continuationSeparator" w:id="0">
    <w:p w:rsidR="002E26B6" w:rsidRDefault="002E26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BCB" w:rsidRDefault="002E26B6">
    <w:pPr>
      <w:spacing w:after="0" w:line="259" w:lineRule="auto"/>
      <w:ind w:left="-1700" w:right="11040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379984</wp:posOffset>
          </wp:positionH>
          <wp:positionV relativeFrom="page">
            <wp:posOffset>335280</wp:posOffset>
          </wp:positionV>
          <wp:extent cx="6830569" cy="1569720"/>
          <wp:effectExtent l="0" t="0" r="0" b="0"/>
          <wp:wrapSquare wrapText="bothSides"/>
          <wp:docPr id="13428" name="Picture 134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28" name="Picture 134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0569" cy="1569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C6BCB" w:rsidRDefault="002E26B6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384658</wp:posOffset>
              </wp:positionH>
              <wp:positionV relativeFrom="page">
                <wp:posOffset>1956562</wp:posOffset>
              </wp:positionV>
              <wp:extent cx="6830569" cy="6787897"/>
              <wp:effectExtent l="0" t="0" r="0" b="0"/>
              <wp:wrapNone/>
              <wp:docPr id="14238" name="Group 142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0569" cy="6787897"/>
                        <a:chOff x="0" y="0"/>
                        <a:chExt cx="6830569" cy="6787897"/>
                      </a:xfrm>
                    </wpg:grpSpPr>
                    <pic:pic xmlns:pic="http://schemas.openxmlformats.org/drawingml/2006/picture">
                      <pic:nvPicPr>
                        <pic:cNvPr id="14239" name="Picture 1423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0569" cy="67878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38" style="width:537.84pt;height:534.48pt;position:absolute;z-index:-2147483648;mso-position-horizontal-relative:page;mso-position-horizontal:absolute;margin-left:30.288pt;mso-position-vertical-relative:page;margin-top:154.06pt;" coordsize="68305,67878">
              <v:shape id="Picture 14239" style="position:absolute;width:68305;height:67878;left:0;top:0;" filled="f">
                <v:imagedata r:id="rId1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BCB" w:rsidRDefault="005C6BCB" w:rsidP="00530E04">
    <w:pPr>
      <w:spacing w:after="0" w:line="259" w:lineRule="auto"/>
      <w:ind w:left="-1700" w:right="1104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6BCB" w:rsidRDefault="002E26B6">
    <w:pPr>
      <w:spacing w:after="0" w:line="259" w:lineRule="auto"/>
      <w:ind w:left="-1700" w:right="11040" w:firstLine="0"/>
    </w:pP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379984</wp:posOffset>
          </wp:positionH>
          <wp:positionV relativeFrom="page">
            <wp:posOffset>335280</wp:posOffset>
          </wp:positionV>
          <wp:extent cx="6830569" cy="1569720"/>
          <wp:effectExtent l="0" t="0" r="0" b="0"/>
          <wp:wrapSquare wrapText="bothSides"/>
          <wp:docPr id="2" name="Picture 134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28" name="Picture 134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0569" cy="1569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C6BCB" w:rsidRDefault="002E26B6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384658</wp:posOffset>
              </wp:positionH>
              <wp:positionV relativeFrom="page">
                <wp:posOffset>1956562</wp:posOffset>
              </wp:positionV>
              <wp:extent cx="6830569" cy="6787897"/>
              <wp:effectExtent l="0" t="0" r="0" b="0"/>
              <wp:wrapNone/>
              <wp:docPr id="14210" name="Group 142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0569" cy="6787897"/>
                        <a:chOff x="0" y="0"/>
                        <a:chExt cx="6830569" cy="6787897"/>
                      </a:xfrm>
                    </wpg:grpSpPr>
                    <pic:pic xmlns:pic="http://schemas.openxmlformats.org/drawingml/2006/picture">
                      <pic:nvPicPr>
                        <pic:cNvPr id="14211" name="Picture 1421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0569" cy="678789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210" style="width:537.84pt;height:534.48pt;position:absolute;z-index:-2147483648;mso-position-horizontal-relative:page;mso-position-horizontal:absolute;margin-left:30.288pt;mso-position-vertical-relative:page;margin-top:154.06pt;" coordsize="68305,67878">
              <v:shape id="Picture 14211" style="position:absolute;width:68305;height:67878;left:0;top:0;" filled="f">
                <v:imagedata r:id="rId1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F9388A"/>
    <w:multiLevelType w:val="hybridMultilevel"/>
    <w:tmpl w:val="917482B0"/>
    <w:lvl w:ilvl="0" w:tplc="FE72FA48">
      <w:start w:val="1"/>
      <w:numFmt w:val="bullet"/>
      <w:lvlText w:val=""/>
      <w:lvlJc w:val="left"/>
      <w:pPr>
        <w:ind w:left="7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FC4C7F0">
      <w:start w:val="1"/>
      <w:numFmt w:val="bullet"/>
      <w:lvlText w:val="o"/>
      <w:lvlJc w:val="left"/>
      <w:pPr>
        <w:ind w:left="14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8906198">
      <w:start w:val="1"/>
      <w:numFmt w:val="bullet"/>
      <w:lvlText w:val="▪"/>
      <w:lvlJc w:val="left"/>
      <w:pPr>
        <w:ind w:left="21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6E54FAAA">
      <w:start w:val="1"/>
      <w:numFmt w:val="bullet"/>
      <w:lvlText w:val="•"/>
      <w:lvlJc w:val="left"/>
      <w:pPr>
        <w:ind w:left="28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DA2A369E">
      <w:start w:val="1"/>
      <w:numFmt w:val="bullet"/>
      <w:lvlText w:val="o"/>
      <w:lvlJc w:val="left"/>
      <w:pPr>
        <w:ind w:left="359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38E1EF6">
      <w:start w:val="1"/>
      <w:numFmt w:val="bullet"/>
      <w:lvlText w:val="▪"/>
      <w:lvlJc w:val="left"/>
      <w:pPr>
        <w:ind w:left="43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83C96BA">
      <w:start w:val="1"/>
      <w:numFmt w:val="bullet"/>
      <w:lvlText w:val="•"/>
      <w:lvlJc w:val="left"/>
      <w:pPr>
        <w:ind w:left="503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4947EAE">
      <w:start w:val="1"/>
      <w:numFmt w:val="bullet"/>
      <w:lvlText w:val="o"/>
      <w:lvlJc w:val="left"/>
      <w:pPr>
        <w:ind w:left="575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E4A0D4C">
      <w:start w:val="1"/>
      <w:numFmt w:val="bullet"/>
      <w:lvlText w:val="▪"/>
      <w:lvlJc w:val="left"/>
      <w:pPr>
        <w:ind w:left="647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BCB"/>
    <w:rsid w:val="002E26B6"/>
    <w:rsid w:val="00530E04"/>
    <w:rsid w:val="005C6BCB"/>
    <w:rsid w:val="00FD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7BCDCF"/>
  <w15:docId w15:val="{1BE17E6E-E334-4BA6-BFDB-92FAC6B9A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" w:line="250" w:lineRule="auto"/>
      <w:ind w:left="10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5" w:hanging="10"/>
      <w:jc w:val="center"/>
      <w:outlineLvl w:val="0"/>
    </w:pPr>
    <w:rPr>
      <w:rFonts w:ascii="Times New Roman" w:eastAsia="Times New Roman" w:hAnsi="Times New Roman" w:cs="Times New Roman"/>
      <w:b/>
      <w:color w:val="FF000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FF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totysyhc.ru/igry-dlya-razvitiya-pamyati-rebenka/" TargetMode="External"/><Relationship Id="rId18" Type="http://schemas.openxmlformats.org/officeDocument/2006/relationships/hyperlink" Target="http://stotysyhc.ru/igry-dlya-razvitiya-melkoj-motoriki-ruk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hyperlink" Target="http://stotysyhc.ru/igry-dlya-razvitiya-melkoj-motoriki-ruk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totysyhc.ru/igry-dlya-razvitiya-melkoj-motoriki-ruk/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totysyhc.ru/detskie-slovesnye-igry/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stotysyhc.ru/igry-dlya-razvitiya-pamyati-rebenka/" TargetMode="External"/><Relationship Id="rId23" Type="http://schemas.openxmlformats.org/officeDocument/2006/relationships/header" Target="header3.xml"/><Relationship Id="rId10" Type="http://schemas.openxmlformats.org/officeDocument/2006/relationships/hyperlink" Target="http://stotysyhc.ru/detskie-slovesnye-igry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stotysyhc.ru/detskie-slovesnye-igry/" TargetMode="External"/><Relationship Id="rId14" Type="http://schemas.openxmlformats.org/officeDocument/2006/relationships/hyperlink" Target="http://stotysyhc.ru/igry-dlya-razvitiya-pamyati-rebenka/" TargetMode="External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2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1037</Words>
  <Characters>5911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ИНОМ</dc:creator>
  <cp:keywords/>
  <cp:lastModifiedBy>alexey alekseev</cp:lastModifiedBy>
  <cp:revision>2</cp:revision>
  <dcterms:created xsi:type="dcterms:W3CDTF">2024-02-06T08:42:00Z</dcterms:created>
  <dcterms:modified xsi:type="dcterms:W3CDTF">2024-02-06T08:42:00Z</dcterms:modified>
</cp:coreProperties>
</file>