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41CAA" w14:textId="28DA07EA" w:rsidR="00CA6DA6" w:rsidRDefault="00D47998" w:rsidP="00CA6DA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47998">
        <w:rPr>
          <w:rStyle w:val="c5"/>
          <w:rFonts w:ascii="Calibri" w:hAnsi="Calibri" w:cs="Calibri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E70CA" wp14:editId="53C9AB1C">
                <wp:simplePos x="0" y="0"/>
                <wp:positionH relativeFrom="column">
                  <wp:posOffset>3839845</wp:posOffset>
                </wp:positionH>
                <wp:positionV relativeFrom="paragraph">
                  <wp:posOffset>571500</wp:posOffset>
                </wp:positionV>
                <wp:extent cx="2374265" cy="1403985"/>
                <wp:effectExtent l="0" t="0" r="24130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F39A4" w14:textId="022D2402" w:rsidR="00D47998" w:rsidRPr="00D47998" w:rsidRDefault="00D47998" w:rsidP="00D47998">
                            <w:pPr>
                              <w:spacing w:after="0"/>
                              <w:jc w:val="right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4799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Подготовила воспитатель</w:t>
                            </w:r>
                          </w:p>
                          <w:p w14:paraId="266EC29F" w14:textId="18CB16D4" w:rsidR="00D47998" w:rsidRPr="00D47998" w:rsidRDefault="00D47998" w:rsidP="00D47998">
                            <w:pPr>
                              <w:spacing w:after="0"/>
                              <w:jc w:val="right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4799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Соболева Т.Н.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2.35pt;margin-top:4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">
                <v:textbox style="mso-fit-shape-to-text:t">
                  <w:txbxContent>
                    <w:p w14:paraId="260F39A4" w14:textId="022D2402" w:rsidR="00D47998" w:rsidRPr="00D47998" w:rsidRDefault="00D47998" w:rsidP="00D47998">
                      <w:pPr>
                        <w:spacing w:after="0"/>
                        <w:jc w:val="right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47998">
                        <w:rPr>
                          <w:b/>
                          <w:i/>
                          <w:sz w:val="24"/>
                          <w:szCs w:val="24"/>
                        </w:rPr>
                        <w:t>Подготовила воспитатель</w:t>
                      </w:r>
                    </w:p>
                    <w:p w14:paraId="266EC29F" w14:textId="18CB16D4" w:rsidR="00D47998" w:rsidRPr="00D47998" w:rsidRDefault="00D47998" w:rsidP="00D47998">
                      <w:pPr>
                        <w:spacing w:after="0"/>
                        <w:jc w:val="right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47998">
                        <w:rPr>
                          <w:b/>
                          <w:i/>
                          <w:sz w:val="24"/>
                          <w:szCs w:val="24"/>
                        </w:rPr>
                        <w:t>Соболева Т.Н.</w:t>
                      </w:r>
                    </w:p>
                  </w:txbxContent>
                </v:textbox>
              </v:shape>
            </w:pict>
          </mc:Fallback>
        </mc:AlternateContent>
      </w:r>
      <w:r w:rsidR="00CA6DA6">
        <w:rPr>
          <w:rStyle w:val="c5"/>
          <w:rFonts w:ascii="Calibri" w:hAnsi="Calibri" w:cs="Calibri"/>
          <w:b/>
          <w:bCs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</w:t>
      </w:r>
      <w:r w:rsidR="00CA6DA6" w:rsidRPr="00CA6DA6">
        <w:rPr>
          <w:rStyle w:val="c5"/>
          <w:rFonts w:ascii="Calibri" w:hAnsi="Calibri" w:cs="Calibri"/>
          <w:b/>
          <w:bCs/>
          <w:color w:val="FF0000"/>
          <w:sz w:val="28"/>
          <w:szCs w:val="28"/>
        </w:rPr>
        <w:t>Рекомендации для родителей «Как развивать у реб</w:t>
      </w:r>
      <w:r w:rsidR="006B08B5">
        <w:rPr>
          <w:rStyle w:val="c5"/>
          <w:rFonts w:ascii="Calibri" w:hAnsi="Calibri" w:cs="Calibri"/>
          <w:b/>
          <w:bCs/>
          <w:color w:val="FF0000"/>
          <w:sz w:val="28"/>
          <w:szCs w:val="28"/>
        </w:rPr>
        <w:t>ё</w:t>
      </w:r>
      <w:r w:rsidR="00CA6DA6" w:rsidRPr="00CA6DA6">
        <w:rPr>
          <w:rStyle w:val="c5"/>
          <w:rFonts w:ascii="Calibri" w:hAnsi="Calibri" w:cs="Calibri"/>
          <w:b/>
          <w:bCs/>
          <w:color w:val="FF0000"/>
          <w:sz w:val="28"/>
          <w:szCs w:val="28"/>
        </w:rPr>
        <w:t>нка интерес к чтению»</w:t>
      </w:r>
      <w:r w:rsidR="00CA6DA6" w:rsidRPr="00CA6DA6">
        <w:rPr>
          <w:noProof/>
          <w:color w:val="FF0000"/>
        </w:rPr>
        <w:t xml:space="preserve"> </w:t>
      </w:r>
      <w:r w:rsidR="00CA6DA6">
        <w:rPr>
          <w:noProof/>
        </w:rPr>
        <w:drawing>
          <wp:inline distT="0" distB="0" distL="0" distR="0" wp14:anchorId="31B839A8" wp14:editId="5024D5A8">
            <wp:extent cx="3956145" cy="2941630"/>
            <wp:effectExtent l="0" t="0" r="6350" b="0"/>
            <wp:docPr id="758364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18" cy="29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5C69B8" w14:textId="77777777" w:rsidR="00CA6DA6" w:rsidRDefault="00CA6DA6" w:rsidP="00CA6DA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Основная роль в приобщении детей к чтению принадлежит, прежде всего, семье и родителям ребенка. Чтобы привить своему малышу интерес к книгам, необходимо соблюдать ряд несложных, но очень важных правил: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1.</w:t>
      </w:r>
      <w:r>
        <w:rPr>
          <w:rFonts w:ascii="Calibri" w:hAnsi="Calibri" w:cs="Calibri"/>
          <w:color w:val="000000"/>
          <w:sz w:val="22"/>
          <w:szCs w:val="22"/>
        </w:rPr>
        <w:t> В первую очередь необходимо тщательно подойти к выбору подходящей для детского чтения книги:</w:t>
      </w:r>
      <w:r>
        <w:rPr>
          <w:rFonts w:ascii="Calibri" w:hAnsi="Calibri" w:cs="Calibri"/>
          <w:color w:val="000000"/>
          <w:sz w:val="22"/>
          <w:szCs w:val="22"/>
        </w:rPr>
        <w:br/>
        <w:t>• Размер книги должен быть не очень большим или маленьким, чтобы ребенку удобно было и самому полистать книгу и рассмотреть картинки.</w:t>
      </w:r>
      <w:r>
        <w:rPr>
          <w:rFonts w:ascii="Calibri" w:hAnsi="Calibri" w:cs="Calibri"/>
          <w:color w:val="000000"/>
          <w:sz w:val="22"/>
          <w:szCs w:val="22"/>
        </w:rPr>
        <w:br/>
        <w:t>• Страницы книги должны быть из плотной, качественной бумаги, белого или бежевого оттенка, что является наиболее комфортным для зрения.</w:t>
      </w:r>
      <w:r>
        <w:rPr>
          <w:rFonts w:ascii="Calibri" w:hAnsi="Calibri" w:cs="Calibri"/>
          <w:color w:val="000000"/>
          <w:sz w:val="22"/>
          <w:szCs w:val="22"/>
        </w:rPr>
        <w:br/>
        <w:t>• Переплёт в книге может быть твёрдым или мягким, с хорошо прошитыми страницами.</w:t>
      </w:r>
      <w:r>
        <w:rPr>
          <w:rFonts w:ascii="Calibri" w:hAnsi="Calibri" w:cs="Calibri"/>
          <w:color w:val="000000"/>
          <w:sz w:val="22"/>
          <w:szCs w:val="22"/>
        </w:rPr>
        <w:br/>
        <w:t>• Книга должна соответствовать требованиям экологической безопасности, она не должна сильно пахнуть типографской краской, не должна оставлять отпечатки краски на руках, что может привести к возникновению аллергии.</w:t>
      </w:r>
      <w:r>
        <w:rPr>
          <w:rFonts w:ascii="Calibri" w:hAnsi="Calibri" w:cs="Calibri"/>
          <w:color w:val="000000"/>
          <w:sz w:val="22"/>
          <w:szCs w:val="22"/>
        </w:rPr>
        <w:br/>
        <w:t>• Иллюстрации книги должны содержать яркие, красивые, реалистичные картинки и рисунки, чтобы привлечь и удерживать внимание ребенка к развивающемуся сюжету.</w:t>
      </w:r>
      <w:r>
        <w:rPr>
          <w:rFonts w:ascii="Calibri" w:hAnsi="Calibri" w:cs="Calibri"/>
          <w:color w:val="000000"/>
          <w:sz w:val="22"/>
          <w:szCs w:val="22"/>
        </w:rPr>
        <w:br/>
        <w:t>• Содержание книги должно соответствовать интересам и потребностям ребенка, его возрастным особенностям. Изложение текста должно быть увлекательным и доступным для понимания детей.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2.</w:t>
      </w:r>
      <w:r>
        <w:rPr>
          <w:rFonts w:ascii="Calibri" w:hAnsi="Calibri" w:cs="Calibri"/>
          <w:color w:val="000000"/>
          <w:sz w:val="22"/>
          <w:szCs w:val="22"/>
        </w:rPr>
        <w:t> Оформите дома книжную полку с детскими книгами – яркими, красивыми и очень интересными. По возможности, пополняйте её новыми книгами, покупайте и дарите их ребенку на разные праздники. Сначала вы сами будете брать оттуда книги и читать детям. С возрастом ребенок обязательно проявит интерес к ним, будет листать и рассматривать их, а затем и читать самостоятельно.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3.</w:t>
      </w:r>
      <w:r>
        <w:rPr>
          <w:rFonts w:ascii="Calibri" w:hAnsi="Calibri" w:cs="Calibri"/>
          <w:color w:val="000000"/>
          <w:sz w:val="22"/>
          <w:szCs w:val="22"/>
        </w:rPr>
        <w:t> Приучайте ребенка к художественной литературе с самого раннего возраста. Даже дети первого года жизни с удовольствием слушают произведения литературы, особенно в стихотворной форме. Пусть они не в состоянии воспринять в этом возрасте смысл прочитанного, но они получают бесценный опыт живого общения со взрослым, учатся воспринимать и различать звуки, ритмическую структуру нашей речи, различные интонации в голосе своей мамы. Подрастая, малыши начинают понимать и смысл стихов и сказок, развивается их слуховое внимание и память, фантазия и словесно-логическое мышление.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4.</w:t>
      </w:r>
      <w:r>
        <w:rPr>
          <w:rFonts w:ascii="Calibri" w:hAnsi="Calibri" w:cs="Calibri"/>
          <w:color w:val="000000"/>
          <w:sz w:val="22"/>
          <w:szCs w:val="22"/>
        </w:rPr>
        <w:t xml:space="preserve"> Читайте ребенку всегда, когда есть возможность – в очереди в поликлинике, после прогулки, перед обедом, в самолете или поезде. Введите обязательный ритуал чтения перед сном. Каждый </w:t>
      </w:r>
      <w:r>
        <w:rPr>
          <w:rFonts w:ascii="Calibri" w:hAnsi="Calibri" w:cs="Calibri"/>
          <w:color w:val="000000"/>
          <w:sz w:val="22"/>
          <w:szCs w:val="22"/>
        </w:rPr>
        <w:lastRenderedPageBreak/>
        <w:t>вечер, когда ребенок не очень хочет ложиться спать, почитайте ему интересную сказку или рассказ. Это успокоит ребенка и поможет ему быстрее уснуть.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5.</w:t>
      </w:r>
      <w:r>
        <w:rPr>
          <w:rFonts w:ascii="Calibri" w:hAnsi="Calibri" w:cs="Calibri"/>
          <w:color w:val="000000"/>
          <w:sz w:val="22"/>
          <w:szCs w:val="22"/>
        </w:rPr>
        <w:t> По возможности, никогда не отказывайте, если малыш просит почитать ему книгу. Даже если у вас совсем нет времени, хотя бы одну страничку в день.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6.</w:t>
      </w:r>
      <w:r>
        <w:rPr>
          <w:rFonts w:ascii="Calibri" w:hAnsi="Calibri" w:cs="Calibri"/>
          <w:color w:val="000000"/>
          <w:sz w:val="22"/>
          <w:szCs w:val="22"/>
        </w:rPr>
        <w:t> Не бойтесь читать детям длинные произведения, по одной или несколько главе в день, это развивает память и внимательность, поддерживает их познавательный интерес.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7.</w:t>
      </w:r>
      <w:r>
        <w:rPr>
          <w:rFonts w:ascii="Calibri" w:hAnsi="Calibri" w:cs="Calibri"/>
          <w:color w:val="000000"/>
          <w:sz w:val="22"/>
          <w:szCs w:val="22"/>
        </w:rPr>
        <w:t> Обсуждайте с ребенком прочитанные произведения – что ему понравилось и запомнилось, почему так, а не иначе поступил герой, чему учит эта книга. Попросите нарисовать иллюстрацию.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8.</w:t>
      </w:r>
      <w:r>
        <w:rPr>
          <w:rFonts w:ascii="Calibri" w:hAnsi="Calibri" w:cs="Calibri"/>
          <w:color w:val="000000"/>
          <w:sz w:val="22"/>
          <w:szCs w:val="22"/>
        </w:rPr>
        <w:t> Подавайте ребенку образец собственным примером – введите привычку читать книги, обсуждать их с другими членами семьи, обмениваться книгами со своими друзьями.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9.</w:t>
      </w:r>
      <w:r>
        <w:rPr>
          <w:rFonts w:ascii="Calibri" w:hAnsi="Calibri" w:cs="Calibri"/>
          <w:color w:val="000000"/>
          <w:sz w:val="22"/>
          <w:szCs w:val="22"/>
        </w:rPr>
        <w:t> Очень интересным и полезным для всех досугом будет семейных поход в библиотеку. Ребенок может в детском зале выбрать ту книгу, которую он хочет послушать, а в будущем и самостоятельно почитать.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1"/>
          <w:rFonts w:ascii="Calibri" w:hAnsi="Calibri" w:cs="Calibri"/>
          <w:b/>
          <w:bCs/>
          <w:color w:val="000000"/>
          <w:sz w:val="22"/>
          <w:szCs w:val="22"/>
        </w:rPr>
        <w:t>10.</w:t>
      </w:r>
      <w:r>
        <w:rPr>
          <w:rFonts w:ascii="Calibri" w:hAnsi="Calibri" w:cs="Calibri"/>
          <w:color w:val="000000"/>
          <w:sz w:val="22"/>
          <w:szCs w:val="22"/>
        </w:rPr>
        <w:t> Приучайте ребенка бережно относиться к книге: не заворачивать страницы, не рисовать в ней, не рвать листочки, не разбрасывать книги на полу, не брать их грязными руками, своевременно чинить порванную книгу.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3"/>
          <w:rFonts w:ascii="Calibri" w:hAnsi="Calibri" w:cs="Calibri"/>
          <w:i/>
          <w:iCs/>
          <w:color w:val="000000"/>
          <w:sz w:val="22"/>
          <w:szCs w:val="22"/>
        </w:rPr>
        <w:t>Соблюдая эти несложные правила, вы обязательно заинтересуете своего ребенка чтением книг и сформируете в нем будущего читателя.</w:t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2CFE10A4" w14:textId="03FAC9B5" w:rsidR="001861D6" w:rsidRDefault="00CA6DA6">
      <w:r>
        <w:rPr>
          <w:noProof/>
          <w:lang w:eastAsia="ru-RU"/>
        </w:rPr>
        <w:drawing>
          <wp:inline distT="0" distB="0" distL="0" distR="0" wp14:anchorId="0A98F620" wp14:editId="3DF85567">
            <wp:extent cx="5940425" cy="4174490"/>
            <wp:effectExtent l="0" t="0" r="3175" b="0"/>
            <wp:docPr id="19948267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DA6"/>
    <w:rsid w:val="001861D6"/>
    <w:rsid w:val="006B08B5"/>
    <w:rsid w:val="00CA6DA6"/>
    <w:rsid w:val="00D4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43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A6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CA6DA6"/>
  </w:style>
  <w:style w:type="character" w:customStyle="1" w:styleId="c1">
    <w:name w:val="c1"/>
    <w:basedOn w:val="a0"/>
    <w:rsid w:val="00CA6DA6"/>
  </w:style>
  <w:style w:type="character" w:customStyle="1" w:styleId="c3">
    <w:name w:val="c3"/>
    <w:basedOn w:val="a0"/>
    <w:rsid w:val="00CA6DA6"/>
  </w:style>
  <w:style w:type="paragraph" w:styleId="a3">
    <w:name w:val="Balloon Text"/>
    <w:basedOn w:val="a"/>
    <w:link w:val="a4"/>
    <w:uiPriority w:val="99"/>
    <w:semiHidden/>
    <w:unhideWhenUsed/>
    <w:rsid w:val="006B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A6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CA6DA6"/>
  </w:style>
  <w:style w:type="character" w:customStyle="1" w:styleId="c1">
    <w:name w:val="c1"/>
    <w:basedOn w:val="a0"/>
    <w:rsid w:val="00CA6DA6"/>
  </w:style>
  <w:style w:type="character" w:customStyle="1" w:styleId="c3">
    <w:name w:val="c3"/>
    <w:basedOn w:val="a0"/>
    <w:rsid w:val="00CA6DA6"/>
  </w:style>
  <w:style w:type="paragraph" w:styleId="a3">
    <w:name w:val="Balloon Text"/>
    <w:basedOn w:val="a"/>
    <w:link w:val="a4"/>
    <w:uiPriority w:val="99"/>
    <w:semiHidden/>
    <w:unhideWhenUsed/>
    <w:rsid w:val="006B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587</Words>
  <Characters>3348</Characters>
  <Application>Microsoft Office Word</Application>
  <DocSecurity>0</DocSecurity>
  <Lines>27</Lines>
  <Paragraphs>7</Paragraphs>
  <ScaleCrop>false</ScaleCrop>
  <Company>diakov.net</Company>
  <LinksUpToDate>false</LinksUpToDate>
  <CharactersWithSpaces>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sobolevka2110@mail.ru</dc:creator>
  <cp:lastModifiedBy>belyiiv@yandex.ru</cp:lastModifiedBy>
  <cp:revision>3</cp:revision>
  <dcterms:created xsi:type="dcterms:W3CDTF">2024-03-11T14:42:00Z</dcterms:created>
  <dcterms:modified xsi:type="dcterms:W3CDTF">2024-03-11T14:43:00Z</dcterms:modified>
</cp:coreProperties>
</file>