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8D" w:rsidRPr="004E298D" w:rsidRDefault="004E298D" w:rsidP="004E298D">
      <w:pPr>
        <w:tabs>
          <w:tab w:val="left" w:pos="615"/>
        </w:tabs>
        <w:spacing w:line="240" w:lineRule="atLeast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E298D">
        <w:rPr>
          <w:rFonts w:ascii="Times New Roman" w:hAnsi="Times New Roman" w:cs="Times New Roman"/>
          <w:b/>
          <w:sz w:val="28"/>
          <w:szCs w:val="28"/>
        </w:rPr>
        <w:t>«Значение режима дня для здоровья ребенка»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>
        <w:rPr>
          <w:rStyle w:val="a4"/>
          <w:rFonts w:ascii="Arial" w:hAnsi="Arial" w:cs="Arial"/>
          <w:color w:val="262626"/>
        </w:rPr>
        <w:t xml:space="preserve">  </w:t>
      </w:r>
      <w:r w:rsidRPr="004E298D">
        <w:rPr>
          <w:rStyle w:val="a4"/>
          <w:color w:val="262626"/>
          <w:sz w:val="28"/>
          <w:szCs w:val="28"/>
        </w:rPr>
        <w:t>Режим дня</w:t>
      </w:r>
      <w:r w:rsidRPr="004E298D">
        <w:rPr>
          <w:color w:val="262626"/>
          <w:sz w:val="28"/>
          <w:szCs w:val="28"/>
        </w:rPr>
        <w:t> –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5"/>
          <w:color w:val="262626"/>
          <w:sz w:val="28"/>
          <w:szCs w:val="28"/>
        </w:rPr>
        <w:t xml:space="preserve">   Любая </w:t>
      </w:r>
      <w:proofErr w:type="gramStart"/>
      <w:r w:rsidRPr="004E298D">
        <w:rPr>
          <w:rStyle w:val="a5"/>
          <w:color w:val="262626"/>
          <w:sz w:val="28"/>
          <w:szCs w:val="28"/>
        </w:rPr>
        <w:t>деятельность</w:t>
      </w:r>
      <w:r w:rsidRPr="004E298D">
        <w:rPr>
          <w:color w:val="262626"/>
          <w:sz w:val="28"/>
          <w:szCs w:val="28"/>
        </w:rPr>
        <w:t>  –</w:t>
      </w:r>
      <w:proofErr w:type="gramEnd"/>
      <w:r w:rsidRPr="004E298D">
        <w:rPr>
          <w:color w:val="262626"/>
          <w:sz w:val="28"/>
          <w:szCs w:val="28"/>
        </w:rPr>
        <w:t xml:space="preserve">  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</w:r>
      <w:bookmarkStart w:id="0" w:name="_GoBack"/>
      <w:bookmarkEnd w:id="0"/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color w:val="262626"/>
          <w:sz w:val="28"/>
          <w:szCs w:val="28"/>
        </w:rPr>
        <w:t>    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2D09F4" w:rsidRPr="004E298D" w:rsidRDefault="004E298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E298D">
        <w:rPr>
          <w:rStyle w:val="a4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Режим дня детей дошкольного возраста</w:t>
      </w:r>
      <w:r w:rsidRPr="004E29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4"/>
          <w:color w:val="262626"/>
          <w:sz w:val="28"/>
          <w:szCs w:val="28"/>
        </w:rPr>
        <w:t> Ребенок, с раннего детства привыкший жить по режиму, охотно его выполняет.</w:t>
      </w:r>
      <w:r w:rsidRPr="004E298D">
        <w:rPr>
          <w:color w:val="262626"/>
          <w:sz w:val="28"/>
          <w:szCs w:val="28"/>
        </w:rPr>
        <w:t> Ему не приходит в голову, что можно отказываться идти спать, когда наступило время.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color w:val="262626"/>
          <w:sz w:val="28"/>
          <w:szCs w:val="28"/>
        </w:rPr>
        <w:t>Если он в 9 часов вечера лег и не позднее чем через полчаса крепко уснул, то утром его не приходится будить – он сам просыпается бодрым, веселым.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5"/>
          <w:color w:val="262626"/>
          <w:sz w:val="28"/>
          <w:szCs w:val="28"/>
        </w:rPr>
        <w:t>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color w:val="262626"/>
          <w:sz w:val="28"/>
          <w:szCs w:val="28"/>
        </w:rPr>
        <w:t>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color w:val="262626"/>
          <w:sz w:val="28"/>
          <w:szCs w:val="28"/>
        </w:rPr>
        <w:t>Замечено, что </w:t>
      </w:r>
      <w:r w:rsidRPr="004E298D">
        <w:rPr>
          <w:rStyle w:val="a4"/>
          <w:color w:val="262626"/>
          <w:sz w:val="28"/>
          <w:szCs w:val="28"/>
        </w:rPr>
        <w:t>отсутствие правильного режима дня в выходные дни отражается на состоянии ребенка в детском саду в понедельник</w:t>
      </w:r>
      <w:r w:rsidRPr="004E298D">
        <w:rPr>
          <w:color w:val="262626"/>
          <w:sz w:val="28"/>
          <w:szCs w:val="28"/>
        </w:rPr>
        <w:t xml:space="preserve">: чувствуется некоторая утомленность, вялость (или, напротив, повышенная </w:t>
      </w:r>
      <w:r w:rsidRPr="004E298D">
        <w:rPr>
          <w:color w:val="262626"/>
          <w:sz w:val="28"/>
          <w:szCs w:val="28"/>
        </w:rPr>
        <w:lastRenderedPageBreak/>
        <w:t>возбудимость), малыш склонен значительно больше поспать днем, чем в остальные дни.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5"/>
          <w:color w:val="262626"/>
          <w:sz w:val="28"/>
          <w:szCs w:val="28"/>
        </w:rPr>
        <w:t>На протяжении 4 дошкольных лет</w:t>
      </w:r>
      <w:r w:rsidRPr="004E298D">
        <w:rPr>
          <w:color w:val="262626"/>
          <w:sz w:val="28"/>
          <w:szCs w:val="28"/>
        </w:rPr>
        <w:t> 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4"/>
          <w:color w:val="262626"/>
          <w:sz w:val="28"/>
          <w:szCs w:val="28"/>
        </w:rPr>
        <w:t>Ребенку до 5 лет положено спать в сутки</w:t>
      </w:r>
      <w:r w:rsidRPr="004E298D">
        <w:rPr>
          <w:color w:val="262626"/>
          <w:sz w:val="28"/>
          <w:szCs w:val="28"/>
        </w:rPr>
        <w:t> 12,5-12 часов, в 5-6 лет – 11,5-12 часов (из них примерно 10-11 часов ночью и 1,5-2,5 часа днем).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color w:val="262626"/>
          <w:sz w:val="28"/>
          <w:szCs w:val="28"/>
        </w:rPr>
        <w:t>Обычно ребенку хочется как-то завершить то, что он делает (и это можно только приветствовать). Поэтому следует заранее, минут за 10-15,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4E298D" w:rsidRPr="004E298D" w:rsidRDefault="004E298D" w:rsidP="004E298D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  <w:r w:rsidRPr="004E298D">
        <w:rPr>
          <w:rStyle w:val="a4"/>
          <w:color w:val="262626"/>
          <w:sz w:val="28"/>
          <w:szCs w:val="28"/>
        </w:rPr>
        <w:t>Постепенному переключению от игры ко сну</w:t>
      </w:r>
      <w:r w:rsidRPr="004E298D">
        <w:rPr>
          <w:color w:val="262626"/>
          <w:sz w:val="28"/>
          <w:szCs w:val="28"/>
        </w:rPr>
        <w:t> 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4E298D" w:rsidRDefault="004E298D"/>
    <w:sectPr w:rsidR="004E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68"/>
    <w:rsid w:val="002D09F4"/>
    <w:rsid w:val="004E298D"/>
    <w:rsid w:val="006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4174-C65E-4477-8A2A-C6128FF7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98D"/>
    <w:rPr>
      <w:b/>
      <w:bCs/>
    </w:rPr>
  </w:style>
  <w:style w:type="character" w:styleId="a5">
    <w:name w:val="Emphasis"/>
    <w:basedOn w:val="a0"/>
    <w:uiPriority w:val="20"/>
    <w:qFormat/>
    <w:rsid w:val="004E2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2022-03-14T05:13:00Z</dcterms:created>
  <dcterms:modified xsi:type="dcterms:W3CDTF">2022-03-14T05:13:00Z</dcterms:modified>
</cp:coreProperties>
</file>