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8574E" w:rsidRDefault="0088574E" w:rsidP="0088574E">
      <w:pPr>
        <w:shd w:val="clear" w:color="auto" w:fill="FFFFFF"/>
        <w:spacing w:after="0" w:line="368" w:lineRule="atLeast"/>
        <w:jc w:val="center"/>
        <w:rPr>
          <w:rFonts w:ascii="Times New Roman" w:eastAsia="Times New Roman" w:hAnsi="Times New Roman" w:cs="Times New Roman"/>
          <w:color w:val="000000"/>
          <w:sz w:val="32"/>
          <w:szCs w:val="28"/>
        </w:rPr>
      </w:pPr>
      <w:r w:rsidRPr="00021279">
        <w:rPr>
          <w:rFonts w:ascii="Times New Roman" w:eastAsia="Times New Roman" w:hAnsi="Times New Roman" w:cs="Times New Roman"/>
          <w:b/>
          <w:color w:val="000000"/>
          <w:sz w:val="32"/>
          <w:szCs w:val="28"/>
        </w:rPr>
        <w:t xml:space="preserve">Перспективное планирование по ТРИЗ технологии </w:t>
      </w:r>
      <w:r>
        <w:rPr>
          <w:rFonts w:ascii="Times New Roman" w:eastAsia="Times New Roman" w:hAnsi="Times New Roman" w:cs="Times New Roman"/>
          <w:b/>
          <w:color w:val="000000"/>
          <w:sz w:val="32"/>
          <w:szCs w:val="28"/>
        </w:rPr>
        <w:t xml:space="preserve">с детьми </w:t>
      </w:r>
      <w:r w:rsidRPr="00021279">
        <w:rPr>
          <w:rFonts w:ascii="Times New Roman" w:eastAsia="Times New Roman" w:hAnsi="Times New Roman" w:cs="Times New Roman"/>
          <w:b/>
          <w:color w:val="000000"/>
          <w:sz w:val="32"/>
          <w:szCs w:val="28"/>
        </w:rPr>
        <w:t>старшего дошкольного возраста</w:t>
      </w:r>
      <w:r>
        <w:rPr>
          <w:rFonts w:ascii="Times New Roman" w:eastAsia="Times New Roman" w:hAnsi="Times New Roman" w:cs="Times New Roman"/>
          <w:color w:val="000000"/>
          <w:sz w:val="32"/>
          <w:szCs w:val="28"/>
        </w:rPr>
        <w:t>.</w:t>
      </w:r>
    </w:p>
    <w:p w:rsidR="0088574E" w:rsidRDefault="0088574E" w:rsidP="0088574E">
      <w:pPr>
        <w:shd w:val="clear" w:color="auto" w:fill="FFFFFF"/>
        <w:spacing w:after="0" w:line="368" w:lineRule="atLeast"/>
        <w:jc w:val="center"/>
        <w:rPr>
          <w:rFonts w:ascii="Times New Roman" w:eastAsia="Times New Roman" w:hAnsi="Times New Roman" w:cs="Times New Roman"/>
          <w:color w:val="000000"/>
          <w:sz w:val="32"/>
          <w:szCs w:val="28"/>
        </w:rPr>
      </w:pPr>
    </w:p>
    <w:p w:rsidR="0088574E" w:rsidRDefault="0088574E" w:rsidP="0088574E">
      <w:pPr>
        <w:shd w:val="clear" w:color="auto" w:fill="FFFFFF"/>
        <w:spacing w:after="0" w:line="368" w:lineRule="atLeast"/>
        <w:rPr>
          <w:rFonts w:ascii="Times New Roman" w:eastAsia="Times New Roman" w:hAnsi="Times New Roman" w:cs="Times New Roman"/>
          <w:color w:val="000000"/>
          <w:sz w:val="32"/>
          <w:szCs w:val="28"/>
        </w:rPr>
      </w:pPr>
      <w:r w:rsidRPr="0088574E">
        <w:rPr>
          <w:rFonts w:ascii="Times New Roman" w:eastAsia="Times New Roman" w:hAnsi="Times New Roman" w:cs="Times New Roman"/>
          <w:b/>
          <w:color w:val="000000"/>
          <w:sz w:val="32"/>
          <w:szCs w:val="28"/>
        </w:rPr>
        <w:t>Воспитатель</w:t>
      </w:r>
      <w:r>
        <w:rPr>
          <w:rFonts w:ascii="Times New Roman" w:eastAsia="Times New Roman" w:hAnsi="Times New Roman" w:cs="Times New Roman"/>
          <w:color w:val="000000"/>
          <w:sz w:val="32"/>
          <w:szCs w:val="28"/>
        </w:rPr>
        <w:t>: Бунчужная Надежда Алексеевна, МБДОУ г. Иркутска детский сад № 103</w:t>
      </w:r>
      <w:bookmarkStart w:id="0" w:name="_GoBack"/>
      <w:bookmarkEnd w:id="0"/>
    </w:p>
    <w:p w:rsidR="0088574E" w:rsidRPr="0049618D" w:rsidRDefault="0088574E" w:rsidP="0088574E">
      <w:pPr>
        <w:shd w:val="clear" w:color="auto" w:fill="FFFFFF"/>
        <w:spacing w:after="0" w:line="368" w:lineRule="atLeast"/>
        <w:jc w:val="center"/>
        <w:rPr>
          <w:rFonts w:ascii="Times New Roman" w:eastAsia="Times New Roman" w:hAnsi="Times New Roman" w:cs="Times New Roman"/>
          <w:color w:val="000000"/>
          <w:sz w:val="32"/>
          <w:szCs w:val="28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951"/>
        <w:gridCol w:w="3544"/>
        <w:gridCol w:w="7319"/>
        <w:gridCol w:w="2245"/>
      </w:tblGrid>
      <w:tr w:rsidR="0088574E" w:rsidRPr="000A5856" w:rsidTr="00A37701">
        <w:tc>
          <w:tcPr>
            <w:tcW w:w="1951" w:type="dxa"/>
          </w:tcPr>
          <w:p w:rsidR="0088574E" w:rsidRPr="00021279" w:rsidRDefault="0088574E" w:rsidP="00A3770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21279">
              <w:rPr>
                <w:rFonts w:ascii="Times New Roman" w:hAnsi="Times New Roman" w:cs="Times New Roman"/>
                <w:b/>
                <w:sz w:val="28"/>
                <w:szCs w:val="28"/>
              </w:rPr>
              <w:t>Месяц</w:t>
            </w:r>
          </w:p>
        </w:tc>
        <w:tc>
          <w:tcPr>
            <w:tcW w:w="3544" w:type="dxa"/>
          </w:tcPr>
          <w:p w:rsidR="0088574E" w:rsidRPr="00021279" w:rsidRDefault="0088574E" w:rsidP="00A3770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21279">
              <w:rPr>
                <w:rFonts w:ascii="Times New Roman" w:hAnsi="Times New Roman" w:cs="Times New Roman"/>
                <w:b/>
                <w:sz w:val="28"/>
                <w:szCs w:val="28"/>
              </w:rPr>
              <w:t>Тема</w:t>
            </w:r>
          </w:p>
        </w:tc>
        <w:tc>
          <w:tcPr>
            <w:tcW w:w="7319" w:type="dxa"/>
          </w:tcPr>
          <w:p w:rsidR="0088574E" w:rsidRPr="00021279" w:rsidRDefault="0088574E" w:rsidP="00A3770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21279">
              <w:rPr>
                <w:rFonts w:ascii="Times New Roman" w:hAnsi="Times New Roman" w:cs="Times New Roman"/>
                <w:b/>
                <w:sz w:val="28"/>
                <w:szCs w:val="28"/>
              </w:rPr>
              <w:t>Задачи</w:t>
            </w:r>
          </w:p>
        </w:tc>
        <w:tc>
          <w:tcPr>
            <w:tcW w:w="2245" w:type="dxa"/>
          </w:tcPr>
          <w:p w:rsidR="0088574E" w:rsidRPr="00021279" w:rsidRDefault="0088574E" w:rsidP="00A3770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21279">
              <w:rPr>
                <w:rFonts w:ascii="Times New Roman" w:hAnsi="Times New Roman" w:cs="Times New Roman"/>
                <w:b/>
                <w:sz w:val="28"/>
                <w:szCs w:val="28"/>
              </w:rPr>
              <w:t>Оборудование</w:t>
            </w:r>
          </w:p>
        </w:tc>
      </w:tr>
      <w:tr w:rsidR="0088574E" w:rsidRPr="000A5856" w:rsidTr="00A37701">
        <w:tc>
          <w:tcPr>
            <w:tcW w:w="1951" w:type="dxa"/>
            <w:vMerge w:val="restart"/>
          </w:tcPr>
          <w:p w:rsidR="0088574E" w:rsidRPr="000A5856" w:rsidRDefault="0088574E" w:rsidP="00A3770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8574E" w:rsidRPr="000A5856" w:rsidRDefault="0088574E" w:rsidP="00A3770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8574E" w:rsidRPr="000A5856" w:rsidRDefault="0088574E" w:rsidP="00A3770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8574E" w:rsidRPr="000A5856" w:rsidRDefault="0088574E" w:rsidP="00A3770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8574E" w:rsidRPr="000A5856" w:rsidRDefault="0088574E" w:rsidP="00A3770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8574E" w:rsidRPr="000A5856" w:rsidRDefault="0088574E" w:rsidP="00A3770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A5856">
              <w:rPr>
                <w:rFonts w:ascii="Times New Roman" w:hAnsi="Times New Roman" w:cs="Times New Roman"/>
                <w:sz w:val="28"/>
                <w:szCs w:val="28"/>
              </w:rPr>
              <w:t>октябрь</w:t>
            </w:r>
          </w:p>
        </w:tc>
        <w:tc>
          <w:tcPr>
            <w:tcW w:w="3544" w:type="dxa"/>
          </w:tcPr>
          <w:p w:rsidR="0088574E" w:rsidRPr="000A5856" w:rsidRDefault="0088574E" w:rsidP="00A3770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A5856">
              <w:rPr>
                <w:rStyle w:val="10"/>
                <w:rFonts w:eastAsiaTheme="minorHAnsi"/>
                <w:sz w:val="28"/>
                <w:szCs w:val="28"/>
              </w:rPr>
              <w:t>Повторение пройденного</w:t>
            </w:r>
          </w:p>
          <w:p w:rsidR="0088574E" w:rsidRPr="000A5856" w:rsidRDefault="0088574E" w:rsidP="00A3770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319" w:type="dxa"/>
          </w:tcPr>
          <w:p w:rsidR="0088574E" w:rsidRPr="000A5856" w:rsidRDefault="0088574E" w:rsidP="00A37701">
            <w:pPr>
              <w:pStyle w:val="13"/>
              <w:shd w:val="clear" w:color="auto" w:fill="auto"/>
              <w:spacing w:after="0" w:line="240" w:lineRule="auto"/>
              <w:ind w:left="20" w:right="20" w:firstLine="0"/>
              <w:jc w:val="both"/>
              <w:rPr>
                <w:sz w:val="28"/>
                <w:szCs w:val="28"/>
              </w:rPr>
            </w:pPr>
            <w:r w:rsidRPr="000A5856">
              <w:rPr>
                <w:rStyle w:val="3"/>
                <w:sz w:val="28"/>
                <w:szCs w:val="28"/>
              </w:rPr>
              <w:t>Развивать навыки внимания, наблюдательности; по</w:t>
            </w:r>
            <w:r w:rsidRPr="000A5856">
              <w:rPr>
                <w:rStyle w:val="3"/>
                <w:sz w:val="28"/>
                <w:szCs w:val="28"/>
              </w:rPr>
              <w:softHyphen/>
              <w:t>вторить основные темы первого года обучения; развивать во</w:t>
            </w:r>
            <w:r w:rsidRPr="000A5856">
              <w:rPr>
                <w:rStyle w:val="3"/>
                <w:sz w:val="28"/>
                <w:szCs w:val="28"/>
              </w:rPr>
              <w:softHyphen/>
              <w:t>ображение.</w:t>
            </w:r>
          </w:p>
          <w:p w:rsidR="0088574E" w:rsidRPr="000A5856" w:rsidRDefault="0088574E" w:rsidP="00A37701">
            <w:pPr>
              <w:pStyle w:val="13"/>
              <w:shd w:val="clear" w:color="auto" w:fill="auto"/>
              <w:spacing w:after="0" w:line="240" w:lineRule="auto"/>
              <w:ind w:left="20" w:firstLine="400"/>
              <w:jc w:val="both"/>
              <w:rPr>
                <w:sz w:val="28"/>
                <w:szCs w:val="28"/>
              </w:rPr>
            </w:pPr>
          </w:p>
        </w:tc>
        <w:tc>
          <w:tcPr>
            <w:tcW w:w="2245" w:type="dxa"/>
          </w:tcPr>
          <w:p w:rsidR="0088574E" w:rsidRPr="000A5856" w:rsidRDefault="0088574E" w:rsidP="00A37701">
            <w:pPr>
              <w:pStyle w:val="13"/>
              <w:shd w:val="clear" w:color="auto" w:fill="auto"/>
              <w:spacing w:after="0" w:line="240" w:lineRule="auto"/>
              <w:ind w:firstLine="0"/>
              <w:rPr>
                <w:sz w:val="28"/>
                <w:szCs w:val="28"/>
              </w:rPr>
            </w:pPr>
            <w:r w:rsidRPr="000A5856">
              <w:rPr>
                <w:rStyle w:val="3"/>
                <w:sz w:val="28"/>
                <w:szCs w:val="28"/>
              </w:rPr>
              <w:t>Карточки с рисунками, «</w:t>
            </w:r>
            <w:proofErr w:type="spellStart"/>
            <w:r w:rsidRPr="000A5856">
              <w:rPr>
                <w:rStyle w:val="3"/>
                <w:sz w:val="28"/>
                <w:szCs w:val="28"/>
              </w:rPr>
              <w:t>пятиэкранка</w:t>
            </w:r>
            <w:proofErr w:type="spellEnd"/>
            <w:r w:rsidRPr="000A5856">
              <w:rPr>
                <w:rStyle w:val="3"/>
                <w:sz w:val="28"/>
                <w:szCs w:val="28"/>
              </w:rPr>
              <w:t>».</w:t>
            </w:r>
          </w:p>
        </w:tc>
      </w:tr>
      <w:tr w:rsidR="0088574E" w:rsidRPr="000A5856" w:rsidTr="00A37701">
        <w:tc>
          <w:tcPr>
            <w:tcW w:w="1951" w:type="dxa"/>
            <w:vMerge/>
          </w:tcPr>
          <w:p w:rsidR="0088574E" w:rsidRPr="000A5856" w:rsidRDefault="0088574E" w:rsidP="00A3770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44" w:type="dxa"/>
          </w:tcPr>
          <w:p w:rsidR="0088574E" w:rsidRPr="000A5856" w:rsidRDefault="0088574E" w:rsidP="00A37701">
            <w:pPr>
              <w:ind w:left="2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A5856">
              <w:rPr>
                <w:rStyle w:val="10"/>
                <w:rFonts w:eastAsiaTheme="minorHAnsi"/>
                <w:sz w:val="28"/>
                <w:szCs w:val="28"/>
              </w:rPr>
              <w:t>Прием фантазирования «Дробление — объединение.</w:t>
            </w:r>
          </w:p>
        </w:tc>
        <w:tc>
          <w:tcPr>
            <w:tcW w:w="7319" w:type="dxa"/>
          </w:tcPr>
          <w:p w:rsidR="0088574E" w:rsidRPr="000A5856" w:rsidRDefault="0088574E" w:rsidP="00A37701">
            <w:pPr>
              <w:pStyle w:val="13"/>
              <w:shd w:val="clear" w:color="auto" w:fill="auto"/>
              <w:spacing w:after="0" w:line="240" w:lineRule="auto"/>
              <w:ind w:left="20" w:right="20" w:firstLine="0"/>
              <w:jc w:val="both"/>
              <w:rPr>
                <w:sz w:val="28"/>
                <w:szCs w:val="28"/>
              </w:rPr>
            </w:pPr>
            <w:r w:rsidRPr="000A5856">
              <w:rPr>
                <w:rStyle w:val="3"/>
                <w:sz w:val="28"/>
                <w:szCs w:val="28"/>
              </w:rPr>
              <w:t>Развивать аналитико-синтетические умения; позна</w:t>
            </w:r>
            <w:r w:rsidRPr="000A5856">
              <w:rPr>
                <w:rStyle w:val="3"/>
                <w:sz w:val="28"/>
                <w:szCs w:val="28"/>
              </w:rPr>
              <w:softHyphen/>
            </w:r>
            <w:r w:rsidRPr="000A5856">
              <w:rPr>
                <w:rStyle w:val="4"/>
                <w:sz w:val="28"/>
                <w:szCs w:val="28"/>
              </w:rPr>
              <w:t xml:space="preserve">комить </w:t>
            </w:r>
            <w:r w:rsidRPr="000A5856">
              <w:rPr>
                <w:rStyle w:val="3"/>
                <w:sz w:val="28"/>
                <w:szCs w:val="28"/>
              </w:rPr>
              <w:t xml:space="preserve">с приемом фантазирования «дробление </w:t>
            </w:r>
            <w:r w:rsidRPr="000A5856">
              <w:rPr>
                <w:rStyle w:val="4"/>
                <w:sz w:val="28"/>
                <w:szCs w:val="28"/>
              </w:rPr>
              <w:t xml:space="preserve">— </w:t>
            </w:r>
            <w:r w:rsidRPr="000A5856">
              <w:rPr>
                <w:rStyle w:val="3"/>
                <w:sz w:val="28"/>
                <w:szCs w:val="28"/>
              </w:rPr>
              <w:t>объединение»; развивать воображение.</w:t>
            </w:r>
          </w:p>
        </w:tc>
        <w:tc>
          <w:tcPr>
            <w:tcW w:w="2245" w:type="dxa"/>
          </w:tcPr>
          <w:p w:rsidR="0088574E" w:rsidRPr="000A5856" w:rsidRDefault="0088574E" w:rsidP="00A37701">
            <w:pPr>
              <w:pStyle w:val="13"/>
              <w:shd w:val="clear" w:color="auto" w:fill="auto"/>
              <w:spacing w:after="0" w:line="240" w:lineRule="auto"/>
              <w:ind w:left="20" w:firstLine="380"/>
              <w:jc w:val="both"/>
              <w:rPr>
                <w:sz w:val="28"/>
                <w:szCs w:val="28"/>
              </w:rPr>
            </w:pPr>
            <w:r w:rsidRPr="000A5856">
              <w:rPr>
                <w:rStyle w:val="3"/>
                <w:sz w:val="28"/>
                <w:szCs w:val="28"/>
              </w:rPr>
              <w:t>Рисунки мифологических существ.</w:t>
            </w:r>
          </w:p>
        </w:tc>
      </w:tr>
      <w:tr w:rsidR="0088574E" w:rsidRPr="000A5856" w:rsidTr="00A37701">
        <w:tc>
          <w:tcPr>
            <w:tcW w:w="1951" w:type="dxa"/>
            <w:vMerge/>
          </w:tcPr>
          <w:p w:rsidR="0088574E" w:rsidRPr="000A5856" w:rsidRDefault="0088574E" w:rsidP="00A3770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44" w:type="dxa"/>
          </w:tcPr>
          <w:p w:rsidR="0088574E" w:rsidRPr="000A5856" w:rsidRDefault="0088574E" w:rsidP="00A37701">
            <w:pPr>
              <w:keepNext/>
              <w:keepLines/>
              <w:ind w:right="400"/>
              <w:rPr>
                <w:rFonts w:ascii="Times New Roman" w:hAnsi="Times New Roman" w:cs="Times New Roman"/>
                <w:sz w:val="28"/>
                <w:szCs w:val="28"/>
              </w:rPr>
            </w:pPr>
            <w:r w:rsidRPr="000A5856">
              <w:rPr>
                <w:rStyle w:val="40"/>
                <w:rFonts w:eastAsiaTheme="minorHAnsi"/>
                <w:sz w:val="28"/>
                <w:szCs w:val="28"/>
              </w:rPr>
              <w:t>Метод фокальных объектов (МФО)</w:t>
            </w:r>
          </w:p>
          <w:p w:rsidR="0088574E" w:rsidRPr="000A5856" w:rsidRDefault="0088574E" w:rsidP="00A3770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319" w:type="dxa"/>
          </w:tcPr>
          <w:p w:rsidR="0088574E" w:rsidRPr="000A5856" w:rsidRDefault="0088574E" w:rsidP="00A37701">
            <w:pPr>
              <w:pStyle w:val="13"/>
              <w:shd w:val="clear" w:color="auto" w:fill="auto"/>
              <w:spacing w:after="0" w:line="240" w:lineRule="auto"/>
              <w:ind w:left="20" w:firstLine="0"/>
              <w:jc w:val="both"/>
              <w:rPr>
                <w:sz w:val="28"/>
                <w:szCs w:val="28"/>
              </w:rPr>
            </w:pPr>
            <w:r w:rsidRPr="000A5856">
              <w:rPr>
                <w:rStyle w:val="3"/>
                <w:sz w:val="28"/>
                <w:szCs w:val="28"/>
              </w:rPr>
              <w:t>Познакомить с игрой «Да-</w:t>
            </w:r>
            <w:proofErr w:type="spellStart"/>
            <w:r w:rsidRPr="000A5856">
              <w:rPr>
                <w:rStyle w:val="3"/>
                <w:sz w:val="28"/>
                <w:szCs w:val="28"/>
              </w:rPr>
              <w:t>нетка</w:t>
            </w:r>
            <w:proofErr w:type="spellEnd"/>
            <w:r w:rsidRPr="000A5856">
              <w:rPr>
                <w:rStyle w:val="3"/>
                <w:sz w:val="28"/>
                <w:szCs w:val="28"/>
              </w:rPr>
              <w:t>»; систематизировать представления о свойствах объектов; развивать умение пере</w:t>
            </w:r>
            <w:r w:rsidRPr="000A5856">
              <w:rPr>
                <w:rStyle w:val="3"/>
                <w:sz w:val="28"/>
                <w:szCs w:val="28"/>
              </w:rPr>
              <w:softHyphen/>
              <w:t>носить свойства с одного объекта на другой; развивать фан</w:t>
            </w:r>
            <w:r w:rsidRPr="000A5856">
              <w:rPr>
                <w:rStyle w:val="3"/>
                <w:sz w:val="28"/>
                <w:szCs w:val="28"/>
              </w:rPr>
              <w:softHyphen/>
              <w:t>тазию.</w:t>
            </w:r>
          </w:p>
        </w:tc>
        <w:tc>
          <w:tcPr>
            <w:tcW w:w="2245" w:type="dxa"/>
          </w:tcPr>
          <w:p w:rsidR="0088574E" w:rsidRPr="000A5856" w:rsidRDefault="0088574E" w:rsidP="00A37701">
            <w:pPr>
              <w:pStyle w:val="13"/>
              <w:shd w:val="clear" w:color="auto" w:fill="auto"/>
              <w:spacing w:after="0" w:line="240" w:lineRule="auto"/>
              <w:ind w:left="20" w:firstLine="400"/>
              <w:jc w:val="both"/>
              <w:rPr>
                <w:sz w:val="28"/>
                <w:szCs w:val="28"/>
              </w:rPr>
            </w:pPr>
            <w:r w:rsidRPr="000A5856">
              <w:rPr>
                <w:rStyle w:val="3"/>
                <w:sz w:val="28"/>
                <w:szCs w:val="28"/>
              </w:rPr>
              <w:t>Различные игрушки.</w:t>
            </w:r>
          </w:p>
          <w:p w:rsidR="0088574E" w:rsidRPr="000A5856" w:rsidRDefault="0088574E" w:rsidP="00A3770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8574E" w:rsidRPr="000A5856" w:rsidTr="00A37701">
        <w:trPr>
          <w:trHeight w:val="1398"/>
        </w:trPr>
        <w:tc>
          <w:tcPr>
            <w:tcW w:w="1951" w:type="dxa"/>
            <w:vMerge/>
          </w:tcPr>
          <w:p w:rsidR="0088574E" w:rsidRPr="000A5856" w:rsidRDefault="0088574E" w:rsidP="00A3770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44" w:type="dxa"/>
          </w:tcPr>
          <w:p w:rsidR="0088574E" w:rsidRPr="000A5856" w:rsidRDefault="0088574E" w:rsidP="00A37701">
            <w:pPr>
              <w:ind w:right="140"/>
              <w:rPr>
                <w:rFonts w:ascii="Times New Roman" w:hAnsi="Times New Roman" w:cs="Times New Roman"/>
                <w:sz w:val="28"/>
                <w:szCs w:val="28"/>
              </w:rPr>
            </w:pPr>
            <w:r w:rsidRPr="000A5856">
              <w:rPr>
                <w:rStyle w:val="10"/>
                <w:rFonts w:eastAsiaTheme="minorHAnsi"/>
                <w:sz w:val="28"/>
                <w:szCs w:val="28"/>
              </w:rPr>
              <w:t>Прием фантазирования «Увеличение — уменьшение»</w:t>
            </w:r>
          </w:p>
        </w:tc>
        <w:tc>
          <w:tcPr>
            <w:tcW w:w="7319" w:type="dxa"/>
          </w:tcPr>
          <w:p w:rsidR="0088574E" w:rsidRPr="000A5856" w:rsidRDefault="0088574E" w:rsidP="00A37701">
            <w:pPr>
              <w:pStyle w:val="13"/>
              <w:shd w:val="clear" w:color="auto" w:fill="auto"/>
              <w:spacing w:after="0" w:line="240" w:lineRule="auto"/>
              <w:ind w:left="20" w:right="20" w:firstLine="0"/>
              <w:jc w:val="both"/>
              <w:rPr>
                <w:sz w:val="28"/>
                <w:szCs w:val="28"/>
              </w:rPr>
            </w:pPr>
            <w:r w:rsidRPr="000A5856">
              <w:rPr>
                <w:rStyle w:val="a5"/>
                <w:sz w:val="28"/>
                <w:szCs w:val="28"/>
              </w:rPr>
              <w:t>П</w:t>
            </w:r>
            <w:r w:rsidRPr="000A5856">
              <w:rPr>
                <w:rStyle w:val="9"/>
                <w:sz w:val="28"/>
                <w:szCs w:val="28"/>
              </w:rPr>
              <w:t>ознакомить с приемом фантазирования «увеличе</w:t>
            </w:r>
            <w:r w:rsidRPr="000A5856">
              <w:rPr>
                <w:rStyle w:val="9"/>
                <w:sz w:val="28"/>
                <w:szCs w:val="28"/>
              </w:rPr>
              <w:softHyphen/>
              <w:t>ние — уменьшение»; активизировать мышление путем разре</w:t>
            </w:r>
            <w:r w:rsidRPr="000A5856">
              <w:rPr>
                <w:rStyle w:val="9"/>
                <w:sz w:val="28"/>
                <w:szCs w:val="28"/>
              </w:rPr>
              <w:softHyphen/>
              <w:t>шения проблемных ситуаций; воспитывать умение сопережи</w:t>
            </w:r>
            <w:r w:rsidRPr="000A5856">
              <w:rPr>
                <w:rStyle w:val="9"/>
                <w:sz w:val="28"/>
                <w:szCs w:val="28"/>
              </w:rPr>
              <w:softHyphen/>
              <w:t>вать; формировать коммуникативные навыки.</w:t>
            </w:r>
          </w:p>
        </w:tc>
        <w:tc>
          <w:tcPr>
            <w:tcW w:w="2245" w:type="dxa"/>
          </w:tcPr>
          <w:p w:rsidR="0088574E" w:rsidRPr="000A5856" w:rsidRDefault="0088574E" w:rsidP="00A37701">
            <w:pPr>
              <w:ind w:left="20" w:firstLine="400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0A5856">
              <w:rPr>
                <w:rStyle w:val="11"/>
                <w:rFonts w:eastAsiaTheme="minorHAnsi"/>
                <w:sz w:val="28"/>
                <w:szCs w:val="28"/>
              </w:rPr>
              <w:t>Мяч.</w:t>
            </w:r>
          </w:p>
        </w:tc>
      </w:tr>
      <w:tr w:rsidR="0088574E" w:rsidRPr="000A5856" w:rsidTr="00A37701">
        <w:tc>
          <w:tcPr>
            <w:tcW w:w="1951" w:type="dxa"/>
            <w:vMerge w:val="restart"/>
          </w:tcPr>
          <w:p w:rsidR="0088574E" w:rsidRPr="000A5856" w:rsidRDefault="0088574E" w:rsidP="00A3770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8574E" w:rsidRPr="000A5856" w:rsidRDefault="0088574E" w:rsidP="00A3770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8574E" w:rsidRPr="000A5856" w:rsidRDefault="0088574E" w:rsidP="00A3770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8574E" w:rsidRPr="000A5856" w:rsidRDefault="0088574E" w:rsidP="00A3770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8574E" w:rsidRPr="000A5856" w:rsidRDefault="0088574E" w:rsidP="00A3770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8574E" w:rsidRPr="000A5856" w:rsidRDefault="0088574E" w:rsidP="00A3770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A5856">
              <w:rPr>
                <w:rFonts w:ascii="Times New Roman" w:hAnsi="Times New Roman" w:cs="Times New Roman"/>
                <w:sz w:val="28"/>
                <w:szCs w:val="28"/>
              </w:rPr>
              <w:t>Ноябрь</w:t>
            </w:r>
          </w:p>
        </w:tc>
        <w:tc>
          <w:tcPr>
            <w:tcW w:w="3544" w:type="dxa"/>
          </w:tcPr>
          <w:p w:rsidR="0088574E" w:rsidRPr="000A5856" w:rsidRDefault="0088574E" w:rsidP="00A37701">
            <w:pPr>
              <w:keepNext/>
              <w:keepLines/>
              <w:ind w:right="400"/>
              <w:rPr>
                <w:rFonts w:ascii="Times New Roman" w:hAnsi="Times New Roman" w:cs="Times New Roman"/>
                <w:sz w:val="28"/>
                <w:szCs w:val="28"/>
              </w:rPr>
            </w:pPr>
            <w:r w:rsidRPr="000A5856">
              <w:rPr>
                <w:rStyle w:val="52"/>
                <w:rFonts w:eastAsiaTheme="minorHAnsi"/>
                <w:sz w:val="28"/>
                <w:szCs w:val="28"/>
              </w:rPr>
              <w:lastRenderedPageBreak/>
              <w:t>Свойства и признаки</w:t>
            </w:r>
          </w:p>
          <w:p w:rsidR="0088574E" w:rsidRPr="000A5856" w:rsidRDefault="0088574E" w:rsidP="00A3770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319" w:type="dxa"/>
          </w:tcPr>
          <w:p w:rsidR="0088574E" w:rsidRPr="000A5856" w:rsidRDefault="0088574E" w:rsidP="00A37701">
            <w:pPr>
              <w:pStyle w:val="13"/>
              <w:shd w:val="clear" w:color="auto" w:fill="auto"/>
              <w:spacing w:after="0" w:line="240" w:lineRule="auto"/>
              <w:ind w:right="20" w:firstLine="0"/>
              <w:rPr>
                <w:sz w:val="28"/>
                <w:szCs w:val="28"/>
              </w:rPr>
            </w:pPr>
            <w:r w:rsidRPr="000A5856">
              <w:rPr>
                <w:rStyle w:val="7"/>
                <w:sz w:val="28"/>
                <w:szCs w:val="28"/>
              </w:rPr>
              <w:t>Р</w:t>
            </w:r>
            <w:r w:rsidRPr="000A5856">
              <w:rPr>
                <w:rStyle w:val="8"/>
                <w:sz w:val="28"/>
                <w:szCs w:val="28"/>
              </w:rPr>
              <w:t xml:space="preserve">азвивать пространственное воображение; </w:t>
            </w:r>
            <w:proofErr w:type="spellStart"/>
            <w:r w:rsidRPr="000A5856">
              <w:rPr>
                <w:rStyle w:val="8"/>
                <w:sz w:val="28"/>
                <w:szCs w:val="28"/>
              </w:rPr>
              <w:t>система</w:t>
            </w:r>
            <w:r w:rsidRPr="000A5856">
              <w:rPr>
                <w:rStyle w:val="7"/>
                <w:sz w:val="28"/>
                <w:szCs w:val="28"/>
              </w:rPr>
              <w:t>тировать</w:t>
            </w:r>
            <w:proofErr w:type="spellEnd"/>
            <w:r w:rsidRPr="000A5856">
              <w:rPr>
                <w:rStyle w:val="7"/>
                <w:sz w:val="28"/>
                <w:szCs w:val="28"/>
              </w:rPr>
              <w:t xml:space="preserve"> </w:t>
            </w:r>
            <w:r w:rsidRPr="000A5856">
              <w:rPr>
                <w:rStyle w:val="8"/>
                <w:sz w:val="28"/>
                <w:szCs w:val="28"/>
              </w:rPr>
              <w:t xml:space="preserve">знания о признаках объектов; обучать навыкам </w:t>
            </w:r>
            <w:r w:rsidRPr="000A5856">
              <w:rPr>
                <w:rStyle w:val="7"/>
                <w:sz w:val="28"/>
                <w:szCs w:val="28"/>
                <w:lang w:bidi="en-US"/>
              </w:rPr>
              <w:t>инфор</w:t>
            </w:r>
            <w:r w:rsidRPr="000A5856">
              <w:rPr>
                <w:rStyle w:val="8"/>
                <w:sz w:val="28"/>
                <w:szCs w:val="28"/>
              </w:rPr>
              <w:t>мации; развивать фантазию, умение переносить при</w:t>
            </w:r>
            <w:r w:rsidRPr="000A5856">
              <w:rPr>
                <w:rStyle w:val="8"/>
                <w:sz w:val="28"/>
                <w:szCs w:val="28"/>
              </w:rPr>
              <w:softHyphen/>
            </w:r>
            <w:r w:rsidRPr="000A5856">
              <w:rPr>
                <w:rStyle w:val="7"/>
                <w:sz w:val="28"/>
                <w:szCs w:val="28"/>
              </w:rPr>
              <w:t xml:space="preserve">мы к и с </w:t>
            </w:r>
            <w:r w:rsidRPr="000A5856">
              <w:rPr>
                <w:rStyle w:val="8"/>
                <w:sz w:val="28"/>
                <w:szCs w:val="28"/>
              </w:rPr>
              <w:t>одного объекта на другой; развивать внимание.</w:t>
            </w:r>
          </w:p>
          <w:p w:rsidR="0088574E" w:rsidRPr="000A5856" w:rsidRDefault="0088574E" w:rsidP="00A37701">
            <w:pPr>
              <w:pStyle w:val="13"/>
              <w:shd w:val="clear" w:color="auto" w:fill="auto"/>
              <w:spacing w:after="0" w:line="240" w:lineRule="auto"/>
              <w:ind w:left="20" w:firstLine="400"/>
              <w:jc w:val="both"/>
              <w:rPr>
                <w:sz w:val="28"/>
                <w:szCs w:val="28"/>
              </w:rPr>
            </w:pPr>
          </w:p>
        </w:tc>
        <w:tc>
          <w:tcPr>
            <w:tcW w:w="2245" w:type="dxa"/>
          </w:tcPr>
          <w:p w:rsidR="0088574E" w:rsidRPr="000A5856" w:rsidRDefault="0088574E" w:rsidP="00A37701">
            <w:pPr>
              <w:pStyle w:val="13"/>
              <w:shd w:val="clear" w:color="auto" w:fill="auto"/>
              <w:spacing w:after="0" w:line="240" w:lineRule="auto"/>
              <w:ind w:left="20" w:firstLine="400"/>
              <w:jc w:val="both"/>
              <w:rPr>
                <w:sz w:val="28"/>
                <w:szCs w:val="28"/>
              </w:rPr>
            </w:pPr>
            <w:r w:rsidRPr="000A5856">
              <w:rPr>
                <w:rStyle w:val="8"/>
                <w:sz w:val="28"/>
                <w:szCs w:val="28"/>
              </w:rPr>
              <w:t>Карточки с рисунками.</w:t>
            </w:r>
          </w:p>
          <w:p w:rsidR="0088574E" w:rsidRPr="000A5856" w:rsidRDefault="0088574E" w:rsidP="00A3770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8574E" w:rsidRPr="000A5856" w:rsidTr="00A37701">
        <w:tc>
          <w:tcPr>
            <w:tcW w:w="1951" w:type="dxa"/>
            <w:vMerge/>
          </w:tcPr>
          <w:p w:rsidR="0088574E" w:rsidRPr="000A5856" w:rsidRDefault="0088574E" w:rsidP="00A3770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44" w:type="dxa"/>
          </w:tcPr>
          <w:p w:rsidR="0088574E" w:rsidRPr="000A5856" w:rsidRDefault="0088574E" w:rsidP="00A37701">
            <w:pPr>
              <w:ind w:right="400"/>
              <w:rPr>
                <w:rFonts w:ascii="Times New Roman" w:hAnsi="Times New Roman" w:cs="Times New Roman"/>
                <w:sz w:val="28"/>
                <w:szCs w:val="28"/>
              </w:rPr>
            </w:pPr>
            <w:r w:rsidRPr="000A5856">
              <w:rPr>
                <w:rStyle w:val="10"/>
                <w:rFonts w:eastAsiaTheme="minorHAnsi"/>
                <w:sz w:val="28"/>
                <w:szCs w:val="28"/>
              </w:rPr>
              <w:t>Развитие ассоциативности</w:t>
            </w:r>
          </w:p>
          <w:p w:rsidR="0088574E" w:rsidRPr="000A5856" w:rsidRDefault="0088574E" w:rsidP="00A3770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319" w:type="dxa"/>
          </w:tcPr>
          <w:p w:rsidR="0088574E" w:rsidRPr="000A5856" w:rsidRDefault="0088574E" w:rsidP="00A37701">
            <w:pPr>
              <w:pStyle w:val="13"/>
              <w:shd w:val="clear" w:color="auto" w:fill="auto"/>
              <w:spacing w:after="0" w:line="240" w:lineRule="auto"/>
              <w:ind w:left="20" w:right="20" w:firstLine="0"/>
              <w:jc w:val="both"/>
              <w:rPr>
                <w:sz w:val="28"/>
                <w:szCs w:val="28"/>
              </w:rPr>
            </w:pPr>
            <w:r w:rsidRPr="000A5856">
              <w:rPr>
                <w:rStyle w:val="a5"/>
                <w:sz w:val="28"/>
                <w:szCs w:val="28"/>
              </w:rPr>
              <w:t>О</w:t>
            </w:r>
            <w:r w:rsidRPr="000A5856">
              <w:rPr>
                <w:rStyle w:val="9"/>
                <w:sz w:val="28"/>
                <w:szCs w:val="28"/>
              </w:rPr>
              <w:t>бучать навыкам ассоциативного мышления; разви</w:t>
            </w:r>
            <w:r w:rsidRPr="000A5856">
              <w:rPr>
                <w:rStyle w:val="9"/>
                <w:sz w:val="28"/>
                <w:szCs w:val="28"/>
              </w:rPr>
              <w:softHyphen/>
            </w:r>
            <w:r w:rsidRPr="000A5856">
              <w:rPr>
                <w:rStyle w:val="7"/>
                <w:sz w:val="28"/>
                <w:szCs w:val="28"/>
              </w:rPr>
              <w:t xml:space="preserve">нти, </w:t>
            </w:r>
            <w:r w:rsidRPr="000A5856">
              <w:rPr>
                <w:rStyle w:val="9"/>
                <w:sz w:val="28"/>
                <w:szCs w:val="28"/>
              </w:rPr>
              <w:t>навыки театрализации, перевоплощения.</w:t>
            </w:r>
          </w:p>
          <w:p w:rsidR="0088574E" w:rsidRPr="000A5856" w:rsidRDefault="0088574E" w:rsidP="00A37701">
            <w:pPr>
              <w:pStyle w:val="13"/>
              <w:shd w:val="clear" w:color="auto" w:fill="auto"/>
              <w:spacing w:after="0" w:line="240" w:lineRule="auto"/>
              <w:ind w:left="20" w:firstLine="380"/>
              <w:jc w:val="both"/>
              <w:rPr>
                <w:sz w:val="28"/>
                <w:szCs w:val="28"/>
              </w:rPr>
            </w:pPr>
          </w:p>
        </w:tc>
        <w:tc>
          <w:tcPr>
            <w:tcW w:w="2245" w:type="dxa"/>
          </w:tcPr>
          <w:p w:rsidR="0088574E" w:rsidRPr="000A5856" w:rsidRDefault="0088574E" w:rsidP="00A37701">
            <w:pPr>
              <w:pStyle w:val="13"/>
              <w:shd w:val="clear" w:color="auto" w:fill="auto"/>
              <w:spacing w:after="0" w:line="240" w:lineRule="auto"/>
              <w:ind w:left="20" w:firstLine="380"/>
              <w:jc w:val="both"/>
              <w:rPr>
                <w:sz w:val="28"/>
                <w:szCs w:val="28"/>
              </w:rPr>
            </w:pPr>
            <w:r w:rsidRPr="000A5856">
              <w:rPr>
                <w:rStyle w:val="a5"/>
                <w:sz w:val="28"/>
                <w:szCs w:val="28"/>
              </w:rPr>
              <w:t>К</w:t>
            </w:r>
            <w:r w:rsidRPr="000A5856">
              <w:rPr>
                <w:rStyle w:val="9"/>
                <w:sz w:val="28"/>
                <w:szCs w:val="28"/>
              </w:rPr>
              <w:t>арточки с рисунками, бумага, чернила.</w:t>
            </w:r>
          </w:p>
        </w:tc>
      </w:tr>
      <w:tr w:rsidR="0088574E" w:rsidRPr="000A5856" w:rsidTr="00A37701">
        <w:tc>
          <w:tcPr>
            <w:tcW w:w="1951" w:type="dxa"/>
            <w:vMerge/>
          </w:tcPr>
          <w:p w:rsidR="0088574E" w:rsidRPr="000A5856" w:rsidRDefault="0088574E" w:rsidP="00A3770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44" w:type="dxa"/>
          </w:tcPr>
          <w:p w:rsidR="0088574E" w:rsidRPr="000A5856" w:rsidRDefault="0088574E" w:rsidP="00A3770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A5856">
              <w:rPr>
                <w:rStyle w:val="130"/>
                <w:rFonts w:eastAsiaTheme="minorHAnsi"/>
                <w:sz w:val="28"/>
                <w:szCs w:val="28"/>
              </w:rPr>
              <w:t>Развитие ассоциативности (продолжение)</w:t>
            </w:r>
          </w:p>
          <w:p w:rsidR="0088574E" w:rsidRPr="000A5856" w:rsidRDefault="0088574E" w:rsidP="00A3770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319" w:type="dxa"/>
          </w:tcPr>
          <w:p w:rsidR="0088574E" w:rsidRPr="000A5856" w:rsidRDefault="0088574E" w:rsidP="00A37701">
            <w:pPr>
              <w:pStyle w:val="13"/>
              <w:shd w:val="clear" w:color="auto" w:fill="auto"/>
              <w:spacing w:after="0" w:line="240" w:lineRule="auto"/>
              <w:ind w:left="40" w:right="20" w:firstLine="0"/>
              <w:jc w:val="both"/>
              <w:rPr>
                <w:sz w:val="28"/>
                <w:szCs w:val="28"/>
              </w:rPr>
            </w:pPr>
            <w:r w:rsidRPr="000A5856">
              <w:rPr>
                <w:rStyle w:val="a5"/>
                <w:sz w:val="28"/>
                <w:szCs w:val="28"/>
              </w:rPr>
              <w:t>А</w:t>
            </w:r>
            <w:r w:rsidRPr="000A5856">
              <w:rPr>
                <w:rStyle w:val="8"/>
                <w:sz w:val="28"/>
                <w:szCs w:val="28"/>
              </w:rPr>
              <w:t xml:space="preserve">ктивизировать мышление детей; систематизировать </w:t>
            </w:r>
            <w:r w:rsidRPr="000A5856">
              <w:rPr>
                <w:rStyle w:val="7"/>
                <w:sz w:val="28"/>
                <w:szCs w:val="28"/>
              </w:rPr>
              <w:t xml:space="preserve">и представления </w:t>
            </w:r>
            <w:r w:rsidRPr="000A5856">
              <w:rPr>
                <w:rStyle w:val="8"/>
                <w:sz w:val="28"/>
                <w:szCs w:val="28"/>
              </w:rPr>
              <w:t xml:space="preserve">об объектах круглой формы; развивать ассоциативное </w:t>
            </w:r>
            <w:r w:rsidRPr="000A5856">
              <w:rPr>
                <w:rStyle w:val="7"/>
                <w:sz w:val="28"/>
                <w:szCs w:val="28"/>
              </w:rPr>
              <w:t xml:space="preserve">мышление; </w:t>
            </w:r>
            <w:r w:rsidRPr="000A5856">
              <w:rPr>
                <w:rStyle w:val="8"/>
                <w:sz w:val="28"/>
                <w:szCs w:val="28"/>
              </w:rPr>
              <w:t xml:space="preserve">обучать алгоритму составления ассоциативных </w:t>
            </w:r>
            <w:r w:rsidRPr="000A5856">
              <w:rPr>
                <w:rStyle w:val="85pt"/>
                <w:sz w:val="28"/>
                <w:szCs w:val="28"/>
              </w:rPr>
              <w:t>загадок.</w:t>
            </w:r>
          </w:p>
          <w:p w:rsidR="0088574E" w:rsidRPr="000A5856" w:rsidRDefault="0088574E" w:rsidP="00A3770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45" w:type="dxa"/>
          </w:tcPr>
          <w:p w:rsidR="0088574E" w:rsidRPr="000A5856" w:rsidRDefault="0088574E" w:rsidP="00A3770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A5856">
              <w:rPr>
                <w:rStyle w:val="8"/>
                <w:rFonts w:eastAsiaTheme="minorHAnsi"/>
                <w:sz w:val="28"/>
                <w:szCs w:val="28"/>
              </w:rPr>
              <w:t>«Черный ящик», расческа</w:t>
            </w:r>
          </w:p>
        </w:tc>
      </w:tr>
      <w:tr w:rsidR="0088574E" w:rsidRPr="000A5856" w:rsidTr="00A37701">
        <w:tc>
          <w:tcPr>
            <w:tcW w:w="1951" w:type="dxa"/>
            <w:vMerge/>
          </w:tcPr>
          <w:p w:rsidR="0088574E" w:rsidRPr="000A5856" w:rsidRDefault="0088574E" w:rsidP="00A3770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44" w:type="dxa"/>
          </w:tcPr>
          <w:p w:rsidR="0088574E" w:rsidRPr="000A5856" w:rsidRDefault="0088574E" w:rsidP="00A37701">
            <w:pPr>
              <w:ind w:right="400"/>
              <w:rPr>
                <w:rFonts w:ascii="Times New Roman" w:hAnsi="Times New Roman" w:cs="Times New Roman"/>
                <w:sz w:val="28"/>
                <w:szCs w:val="28"/>
              </w:rPr>
            </w:pPr>
            <w:r w:rsidRPr="000A5856">
              <w:rPr>
                <w:rStyle w:val="10"/>
                <w:rFonts w:eastAsiaTheme="minorHAnsi"/>
                <w:sz w:val="28"/>
                <w:szCs w:val="28"/>
              </w:rPr>
              <w:t>Прием фантазирования «Оживление»</w:t>
            </w:r>
          </w:p>
          <w:p w:rsidR="0088574E" w:rsidRPr="000A5856" w:rsidRDefault="0088574E" w:rsidP="00A3770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319" w:type="dxa"/>
          </w:tcPr>
          <w:p w:rsidR="0088574E" w:rsidRPr="000A5856" w:rsidRDefault="0088574E" w:rsidP="00A37701">
            <w:pPr>
              <w:pStyle w:val="13"/>
              <w:shd w:val="clear" w:color="auto" w:fill="auto"/>
              <w:spacing w:after="0" w:line="240" w:lineRule="auto"/>
              <w:ind w:left="20" w:right="20" w:firstLine="0"/>
              <w:jc w:val="both"/>
              <w:rPr>
                <w:sz w:val="28"/>
                <w:szCs w:val="28"/>
              </w:rPr>
            </w:pPr>
            <w:r w:rsidRPr="000A5856">
              <w:rPr>
                <w:rStyle w:val="a5"/>
                <w:sz w:val="28"/>
                <w:szCs w:val="28"/>
              </w:rPr>
              <w:t>П</w:t>
            </w:r>
            <w:r w:rsidRPr="000A5856">
              <w:rPr>
                <w:rStyle w:val="8"/>
                <w:sz w:val="28"/>
                <w:szCs w:val="28"/>
              </w:rPr>
              <w:t>ознакомить с приемом фантазирования «Оживле</w:t>
            </w:r>
            <w:r w:rsidRPr="000A5856">
              <w:rPr>
                <w:rStyle w:val="8"/>
                <w:sz w:val="28"/>
                <w:szCs w:val="28"/>
              </w:rPr>
              <w:softHyphen/>
              <w:t>ние»; активизировать мышление детей; развивать воображе</w:t>
            </w:r>
            <w:r w:rsidRPr="000A5856">
              <w:rPr>
                <w:rStyle w:val="8"/>
                <w:sz w:val="28"/>
                <w:szCs w:val="28"/>
              </w:rPr>
              <w:softHyphen/>
              <w:t>ние, фантазирование</w:t>
            </w:r>
            <w:r>
              <w:rPr>
                <w:rStyle w:val="8"/>
                <w:sz w:val="28"/>
                <w:szCs w:val="28"/>
              </w:rPr>
              <w:t>.</w:t>
            </w:r>
          </w:p>
        </w:tc>
        <w:tc>
          <w:tcPr>
            <w:tcW w:w="2245" w:type="dxa"/>
          </w:tcPr>
          <w:p w:rsidR="0088574E" w:rsidRPr="000A5856" w:rsidRDefault="0088574E" w:rsidP="00A37701">
            <w:pPr>
              <w:pStyle w:val="13"/>
              <w:shd w:val="clear" w:color="auto" w:fill="auto"/>
              <w:spacing w:after="0" w:line="240" w:lineRule="auto"/>
              <w:ind w:left="20" w:firstLine="400"/>
              <w:jc w:val="both"/>
              <w:rPr>
                <w:sz w:val="28"/>
                <w:szCs w:val="28"/>
              </w:rPr>
            </w:pPr>
            <w:r w:rsidRPr="000A5856">
              <w:rPr>
                <w:rStyle w:val="8"/>
                <w:sz w:val="28"/>
                <w:szCs w:val="28"/>
              </w:rPr>
              <w:t>Рисунки или игрушки сказочных персонажей.</w:t>
            </w:r>
          </w:p>
          <w:p w:rsidR="0088574E" w:rsidRPr="000A5856" w:rsidRDefault="0088574E" w:rsidP="00A3770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8574E" w:rsidRPr="000A5856" w:rsidTr="00A37701">
        <w:tc>
          <w:tcPr>
            <w:tcW w:w="1951" w:type="dxa"/>
            <w:vMerge w:val="restart"/>
          </w:tcPr>
          <w:p w:rsidR="0088574E" w:rsidRPr="000A5856" w:rsidRDefault="0088574E" w:rsidP="00A3770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8574E" w:rsidRPr="000A5856" w:rsidRDefault="0088574E" w:rsidP="00A3770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8574E" w:rsidRPr="000A5856" w:rsidRDefault="0088574E" w:rsidP="00A3770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8574E" w:rsidRPr="000A5856" w:rsidRDefault="0088574E" w:rsidP="00A3770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8574E" w:rsidRPr="000A5856" w:rsidRDefault="0088574E" w:rsidP="00A3770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8574E" w:rsidRPr="000A5856" w:rsidRDefault="0088574E" w:rsidP="00A3770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8574E" w:rsidRPr="000A5856" w:rsidRDefault="0088574E" w:rsidP="00A3770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8574E" w:rsidRPr="000A5856" w:rsidRDefault="0088574E" w:rsidP="00A3770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8574E" w:rsidRPr="000A5856" w:rsidRDefault="0088574E" w:rsidP="00A3770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A5856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Декабрь</w:t>
            </w:r>
          </w:p>
        </w:tc>
        <w:tc>
          <w:tcPr>
            <w:tcW w:w="3544" w:type="dxa"/>
          </w:tcPr>
          <w:p w:rsidR="0088574E" w:rsidRPr="000A5856" w:rsidRDefault="0088574E" w:rsidP="00A37701">
            <w:pPr>
              <w:ind w:right="400"/>
              <w:rPr>
                <w:rFonts w:ascii="Times New Roman" w:hAnsi="Times New Roman" w:cs="Times New Roman"/>
                <w:sz w:val="28"/>
                <w:szCs w:val="28"/>
              </w:rPr>
            </w:pPr>
            <w:r w:rsidRPr="000A5856">
              <w:rPr>
                <w:rStyle w:val="10"/>
                <w:rFonts w:eastAsiaTheme="minorHAnsi"/>
                <w:sz w:val="28"/>
                <w:szCs w:val="28"/>
              </w:rPr>
              <w:lastRenderedPageBreak/>
              <w:t>Волшебник Времени</w:t>
            </w:r>
          </w:p>
          <w:p w:rsidR="0088574E" w:rsidRPr="000A5856" w:rsidRDefault="0088574E" w:rsidP="00A3770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319" w:type="dxa"/>
          </w:tcPr>
          <w:p w:rsidR="0088574E" w:rsidRPr="000A5856" w:rsidRDefault="0088574E" w:rsidP="00A37701">
            <w:pPr>
              <w:pStyle w:val="13"/>
              <w:shd w:val="clear" w:color="auto" w:fill="auto"/>
              <w:spacing w:after="0" w:line="240" w:lineRule="auto"/>
              <w:ind w:left="20" w:right="20" w:firstLine="0"/>
              <w:jc w:val="both"/>
              <w:rPr>
                <w:sz w:val="28"/>
                <w:szCs w:val="28"/>
              </w:rPr>
            </w:pPr>
            <w:r w:rsidRPr="000A5856">
              <w:rPr>
                <w:rStyle w:val="a5"/>
                <w:sz w:val="28"/>
                <w:szCs w:val="28"/>
              </w:rPr>
              <w:t>П</w:t>
            </w:r>
            <w:r w:rsidRPr="000A5856">
              <w:rPr>
                <w:rStyle w:val="8"/>
                <w:sz w:val="28"/>
                <w:szCs w:val="28"/>
              </w:rPr>
              <w:t>ознакомить с приемом фантазирования «Изменение времени»; развивать диалектичность и вариативность; систе</w:t>
            </w:r>
            <w:r w:rsidRPr="000A5856">
              <w:rPr>
                <w:rStyle w:val="8"/>
                <w:sz w:val="28"/>
                <w:szCs w:val="28"/>
              </w:rPr>
              <w:softHyphen/>
              <w:t>матизировать знания о сезонных изменениях в природе; разви</w:t>
            </w:r>
            <w:r w:rsidRPr="000A5856">
              <w:rPr>
                <w:rStyle w:val="8"/>
                <w:sz w:val="28"/>
                <w:szCs w:val="28"/>
              </w:rPr>
              <w:softHyphen/>
              <w:t>вать воображение.</w:t>
            </w:r>
          </w:p>
        </w:tc>
        <w:tc>
          <w:tcPr>
            <w:tcW w:w="2245" w:type="dxa"/>
          </w:tcPr>
          <w:p w:rsidR="0088574E" w:rsidRPr="000A5856" w:rsidRDefault="0088574E" w:rsidP="00A3770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8574E" w:rsidRPr="000A5856" w:rsidTr="00A37701">
        <w:tc>
          <w:tcPr>
            <w:tcW w:w="1951" w:type="dxa"/>
            <w:vMerge/>
          </w:tcPr>
          <w:p w:rsidR="0088574E" w:rsidRPr="000A5856" w:rsidRDefault="0088574E" w:rsidP="00A3770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44" w:type="dxa"/>
          </w:tcPr>
          <w:p w:rsidR="0088574E" w:rsidRPr="000A5856" w:rsidRDefault="0088574E" w:rsidP="00A37701">
            <w:pPr>
              <w:ind w:right="420"/>
              <w:rPr>
                <w:rFonts w:ascii="Times New Roman" w:hAnsi="Times New Roman" w:cs="Times New Roman"/>
                <w:sz w:val="28"/>
                <w:szCs w:val="28"/>
              </w:rPr>
            </w:pPr>
            <w:r w:rsidRPr="000A5856">
              <w:rPr>
                <w:rStyle w:val="10"/>
                <w:rFonts w:eastAsiaTheme="minorHAnsi"/>
                <w:sz w:val="28"/>
                <w:szCs w:val="28"/>
              </w:rPr>
              <w:t>«Чем отличаются похожие?»</w:t>
            </w:r>
          </w:p>
        </w:tc>
        <w:tc>
          <w:tcPr>
            <w:tcW w:w="7319" w:type="dxa"/>
          </w:tcPr>
          <w:p w:rsidR="0088574E" w:rsidRPr="000A5856" w:rsidRDefault="0088574E" w:rsidP="00A37701">
            <w:pPr>
              <w:pStyle w:val="13"/>
              <w:shd w:val="clear" w:color="auto" w:fill="auto"/>
              <w:spacing w:after="0" w:line="240" w:lineRule="auto"/>
              <w:ind w:left="20" w:right="20" w:firstLine="0"/>
              <w:jc w:val="both"/>
              <w:rPr>
                <w:sz w:val="28"/>
                <w:szCs w:val="28"/>
              </w:rPr>
            </w:pPr>
            <w:r w:rsidRPr="000A5856">
              <w:rPr>
                <w:rStyle w:val="8"/>
                <w:sz w:val="28"/>
                <w:szCs w:val="28"/>
              </w:rPr>
              <w:t>Найти различия в двух похожих пред</w:t>
            </w:r>
            <w:r w:rsidRPr="000A5856">
              <w:rPr>
                <w:rStyle w:val="8"/>
                <w:sz w:val="28"/>
                <w:szCs w:val="28"/>
              </w:rPr>
              <w:softHyphen/>
              <w:t>метах (два окна, два дерева, два стульчика, две руки и т. д.). Даже одинаковые предметы могут отличаться.</w:t>
            </w:r>
          </w:p>
        </w:tc>
        <w:tc>
          <w:tcPr>
            <w:tcW w:w="2245" w:type="dxa"/>
          </w:tcPr>
          <w:p w:rsidR="0088574E" w:rsidRPr="000A5856" w:rsidRDefault="0088574E" w:rsidP="00A3770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8574E" w:rsidRPr="000A5856" w:rsidTr="00A37701">
        <w:tc>
          <w:tcPr>
            <w:tcW w:w="1951" w:type="dxa"/>
            <w:vMerge/>
          </w:tcPr>
          <w:p w:rsidR="0088574E" w:rsidRPr="000A5856" w:rsidRDefault="0088574E" w:rsidP="00A3770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44" w:type="dxa"/>
          </w:tcPr>
          <w:p w:rsidR="0088574E" w:rsidRPr="000A5856" w:rsidRDefault="0088574E" w:rsidP="00A37701">
            <w:pPr>
              <w:ind w:right="420"/>
              <w:rPr>
                <w:rFonts w:ascii="Times New Roman" w:hAnsi="Times New Roman" w:cs="Times New Roman"/>
                <w:sz w:val="28"/>
                <w:szCs w:val="28"/>
              </w:rPr>
            </w:pPr>
            <w:r w:rsidRPr="000A5856">
              <w:rPr>
                <w:rStyle w:val="10"/>
                <w:rFonts w:eastAsiaTheme="minorHAnsi"/>
                <w:sz w:val="28"/>
                <w:szCs w:val="28"/>
              </w:rPr>
              <w:t>Волшебник Времени (продолжение)</w:t>
            </w:r>
          </w:p>
          <w:p w:rsidR="0088574E" w:rsidRPr="000A5856" w:rsidRDefault="0088574E" w:rsidP="00A3770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319" w:type="dxa"/>
          </w:tcPr>
          <w:p w:rsidR="0088574E" w:rsidRPr="000A5856" w:rsidRDefault="0088574E" w:rsidP="00A37701">
            <w:pPr>
              <w:pStyle w:val="13"/>
              <w:shd w:val="clear" w:color="auto" w:fill="auto"/>
              <w:spacing w:after="0" w:line="240" w:lineRule="auto"/>
              <w:ind w:left="20" w:right="20" w:firstLine="0"/>
              <w:jc w:val="both"/>
              <w:rPr>
                <w:sz w:val="28"/>
                <w:szCs w:val="28"/>
              </w:rPr>
            </w:pPr>
            <w:r w:rsidRPr="000A5856">
              <w:rPr>
                <w:rStyle w:val="8"/>
                <w:sz w:val="28"/>
                <w:szCs w:val="28"/>
              </w:rPr>
              <w:t>Развивать диалектическое мышление; познакомить с приемом разрешения противоречий во времени; систематизи</w:t>
            </w:r>
            <w:r w:rsidRPr="000A5856">
              <w:rPr>
                <w:rStyle w:val="8"/>
                <w:sz w:val="28"/>
                <w:szCs w:val="28"/>
              </w:rPr>
              <w:softHyphen/>
              <w:t>ровать знания детей о последовательности протекания различ</w:t>
            </w:r>
            <w:r w:rsidRPr="000A5856">
              <w:rPr>
                <w:rStyle w:val="8"/>
                <w:sz w:val="28"/>
                <w:szCs w:val="28"/>
              </w:rPr>
              <w:softHyphen/>
              <w:t>ных событий; развивать навыки фантазирования.</w:t>
            </w:r>
          </w:p>
        </w:tc>
        <w:tc>
          <w:tcPr>
            <w:tcW w:w="2245" w:type="dxa"/>
          </w:tcPr>
          <w:p w:rsidR="0088574E" w:rsidRPr="000A5856" w:rsidRDefault="0088574E" w:rsidP="00A3770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A5856">
              <w:rPr>
                <w:rFonts w:ascii="Times New Roman" w:hAnsi="Times New Roman" w:cs="Times New Roman"/>
                <w:sz w:val="28"/>
                <w:szCs w:val="28"/>
              </w:rPr>
              <w:t>Несколько наручных часов, наборы карточек</w:t>
            </w:r>
          </w:p>
        </w:tc>
      </w:tr>
      <w:tr w:rsidR="0088574E" w:rsidRPr="000A5856" w:rsidTr="00A37701">
        <w:tc>
          <w:tcPr>
            <w:tcW w:w="1951" w:type="dxa"/>
            <w:vMerge/>
          </w:tcPr>
          <w:p w:rsidR="0088574E" w:rsidRPr="000A5856" w:rsidRDefault="0088574E" w:rsidP="00A3770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44" w:type="dxa"/>
          </w:tcPr>
          <w:p w:rsidR="0088574E" w:rsidRPr="000A5856" w:rsidRDefault="0088574E" w:rsidP="00A37701">
            <w:pPr>
              <w:ind w:right="160"/>
              <w:rPr>
                <w:rFonts w:ascii="Times New Roman" w:hAnsi="Times New Roman" w:cs="Times New Roman"/>
                <w:sz w:val="28"/>
                <w:szCs w:val="28"/>
              </w:rPr>
            </w:pPr>
            <w:r w:rsidRPr="000A5856">
              <w:rPr>
                <w:rStyle w:val="10"/>
                <w:rFonts w:eastAsiaTheme="minorHAnsi"/>
                <w:sz w:val="28"/>
                <w:szCs w:val="28"/>
              </w:rPr>
              <w:t>«Чем похожи различные?»</w:t>
            </w:r>
          </w:p>
          <w:p w:rsidR="0088574E" w:rsidRPr="000A5856" w:rsidRDefault="0088574E" w:rsidP="00A3770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319" w:type="dxa"/>
          </w:tcPr>
          <w:p w:rsidR="0088574E" w:rsidRPr="000A5856" w:rsidRDefault="0088574E" w:rsidP="00A37701">
            <w:pPr>
              <w:pStyle w:val="13"/>
              <w:shd w:val="clear" w:color="auto" w:fill="auto"/>
              <w:spacing w:after="0" w:line="240" w:lineRule="auto"/>
              <w:ind w:left="20" w:right="20" w:firstLine="0"/>
              <w:jc w:val="both"/>
              <w:rPr>
                <w:sz w:val="28"/>
                <w:szCs w:val="28"/>
              </w:rPr>
            </w:pPr>
            <w:r w:rsidRPr="000A5856">
              <w:rPr>
                <w:rStyle w:val="8"/>
                <w:sz w:val="28"/>
                <w:szCs w:val="28"/>
              </w:rPr>
              <w:lastRenderedPageBreak/>
              <w:t>Воспитатель предлагает найти сходство в двух различных предметах из одной тематической группы (тарелка и чашка; стол и стул; кошка и собака; цветок и дерево и др.).</w:t>
            </w:r>
          </w:p>
          <w:p w:rsidR="0088574E" w:rsidRPr="000A5856" w:rsidRDefault="0088574E" w:rsidP="00A37701">
            <w:pPr>
              <w:pStyle w:val="13"/>
              <w:shd w:val="clear" w:color="auto" w:fill="auto"/>
              <w:spacing w:after="0" w:line="240" w:lineRule="auto"/>
              <w:ind w:right="160" w:firstLine="0"/>
              <w:jc w:val="center"/>
              <w:rPr>
                <w:sz w:val="28"/>
                <w:szCs w:val="28"/>
              </w:rPr>
            </w:pPr>
            <w:r w:rsidRPr="000A5856">
              <w:rPr>
                <w:rStyle w:val="a5"/>
                <w:sz w:val="28"/>
                <w:szCs w:val="28"/>
              </w:rPr>
              <w:lastRenderedPageBreak/>
              <w:t>Вывод:</w:t>
            </w:r>
            <w:r w:rsidRPr="000A5856">
              <w:rPr>
                <w:rStyle w:val="8"/>
                <w:sz w:val="28"/>
                <w:szCs w:val="28"/>
              </w:rPr>
              <w:t xml:space="preserve"> даже различные предметы могут иметь сходство.</w:t>
            </w:r>
          </w:p>
        </w:tc>
        <w:tc>
          <w:tcPr>
            <w:tcW w:w="2245" w:type="dxa"/>
          </w:tcPr>
          <w:p w:rsidR="0088574E" w:rsidRPr="000A5856" w:rsidRDefault="0088574E" w:rsidP="00A3770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8574E" w:rsidRPr="000A5856" w:rsidTr="00A37701">
        <w:tc>
          <w:tcPr>
            <w:tcW w:w="1951" w:type="dxa"/>
            <w:vMerge w:val="restart"/>
          </w:tcPr>
          <w:p w:rsidR="0088574E" w:rsidRPr="000A5856" w:rsidRDefault="0088574E" w:rsidP="00A3770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8574E" w:rsidRPr="000A5856" w:rsidRDefault="0088574E" w:rsidP="00A3770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8574E" w:rsidRPr="000A5856" w:rsidRDefault="0088574E" w:rsidP="00A3770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8574E" w:rsidRPr="000A5856" w:rsidRDefault="0088574E" w:rsidP="00A3770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8574E" w:rsidRPr="000A5856" w:rsidRDefault="0088574E" w:rsidP="00A3770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8574E" w:rsidRPr="000A5856" w:rsidRDefault="0088574E" w:rsidP="00A3770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8574E" w:rsidRPr="000A5856" w:rsidRDefault="0088574E" w:rsidP="00A3770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8574E" w:rsidRPr="000A5856" w:rsidRDefault="0088574E" w:rsidP="00A3770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A5856">
              <w:rPr>
                <w:rFonts w:ascii="Times New Roman" w:hAnsi="Times New Roman" w:cs="Times New Roman"/>
                <w:sz w:val="28"/>
                <w:szCs w:val="28"/>
              </w:rPr>
              <w:t>Январь</w:t>
            </w:r>
          </w:p>
        </w:tc>
        <w:tc>
          <w:tcPr>
            <w:tcW w:w="3544" w:type="dxa"/>
          </w:tcPr>
          <w:p w:rsidR="0088574E" w:rsidRPr="000A5856" w:rsidRDefault="0088574E" w:rsidP="00A37701">
            <w:pPr>
              <w:ind w:right="160"/>
              <w:rPr>
                <w:rStyle w:val="10"/>
                <w:rFonts w:eastAsiaTheme="minorHAnsi"/>
                <w:b w:val="0"/>
                <w:bCs w:val="0"/>
                <w:color w:val="auto"/>
                <w:sz w:val="28"/>
                <w:szCs w:val="28"/>
                <w:lang w:eastAsia="en-US" w:bidi="ar-SA"/>
              </w:rPr>
            </w:pPr>
            <w:r w:rsidRPr="000A5856">
              <w:rPr>
                <w:rStyle w:val="10"/>
                <w:rFonts w:eastAsiaTheme="minorHAnsi"/>
                <w:sz w:val="28"/>
                <w:szCs w:val="28"/>
              </w:rPr>
              <w:t>Морфологический анализ</w:t>
            </w:r>
          </w:p>
        </w:tc>
        <w:tc>
          <w:tcPr>
            <w:tcW w:w="7319" w:type="dxa"/>
          </w:tcPr>
          <w:p w:rsidR="0088574E" w:rsidRPr="000A5856" w:rsidRDefault="0088574E" w:rsidP="00A37701">
            <w:pPr>
              <w:pStyle w:val="13"/>
              <w:shd w:val="clear" w:color="auto" w:fill="auto"/>
              <w:spacing w:after="0" w:line="240" w:lineRule="auto"/>
              <w:ind w:left="20" w:right="20" w:firstLine="400"/>
              <w:jc w:val="both"/>
              <w:rPr>
                <w:rStyle w:val="8"/>
                <w:color w:val="auto"/>
                <w:sz w:val="28"/>
                <w:szCs w:val="28"/>
                <w:shd w:val="clear" w:color="auto" w:fill="auto"/>
                <w:lang w:eastAsia="en-US" w:bidi="ar-SA"/>
              </w:rPr>
            </w:pPr>
            <w:r w:rsidRPr="000A5856">
              <w:rPr>
                <w:rStyle w:val="a5"/>
                <w:sz w:val="28"/>
                <w:szCs w:val="28"/>
              </w:rPr>
              <w:t>А</w:t>
            </w:r>
            <w:r w:rsidRPr="000A5856">
              <w:rPr>
                <w:rStyle w:val="8"/>
                <w:sz w:val="28"/>
                <w:szCs w:val="28"/>
              </w:rPr>
              <w:t>ктивизировать мышление детей; систематизировать знания детей о составных частях объекта и их вариантах; раз</w:t>
            </w:r>
            <w:r w:rsidRPr="000A5856">
              <w:rPr>
                <w:rStyle w:val="8"/>
                <w:sz w:val="28"/>
                <w:szCs w:val="28"/>
              </w:rPr>
              <w:softHyphen/>
              <w:t>вивать воображение.</w:t>
            </w:r>
          </w:p>
        </w:tc>
        <w:tc>
          <w:tcPr>
            <w:tcW w:w="2245" w:type="dxa"/>
          </w:tcPr>
          <w:p w:rsidR="0088574E" w:rsidRPr="000A5856" w:rsidRDefault="0088574E" w:rsidP="00A37701">
            <w:pPr>
              <w:pStyle w:val="13"/>
              <w:shd w:val="clear" w:color="auto" w:fill="auto"/>
              <w:spacing w:after="0" w:line="240" w:lineRule="auto"/>
              <w:ind w:left="20" w:firstLine="400"/>
              <w:jc w:val="both"/>
              <w:rPr>
                <w:sz w:val="28"/>
                <w:szCs w:val="28"/>
              </w:rPr>
            </w:pPr>
            <w:r w:rsidRPr="000A5856">
              <w:rPr>
                <w:rStyle w:val="8"/>
                <w:sz w:val="28"/>
                <w:szCs w:val="28"/>
              </w:rPr>
              <w:t>«Черный ящик», рисунок дома.</w:t>
            </w:r>
          </w:p>
          <w:p w:rsidR="0088574E" w:rsidRPr="000A5856" w:rsidRDefault="0088574E" w:rsidP="00A3770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8574E" w:rsidRPr="000A5856" w:rsidTr="00A37701">
        <w:tc>
          <w:tcPr>
            <w:tcW w:w="1951" w:type="dxa"/>
            <w:vMerge/>
          </w:tcPr>
          <w:p w:rsidR="0088574E" w:rsidRPr="000A5856" w:rsidRDefault="0088574E" w:rsidP="00A3770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44" w:type="dxa"/>
          </w:tcPr>
          <w:p w:rsidR="0088574E" w:rsidRPr="000A5856" w:rsidRDefault="0088574E" w:rsidP="00A37701">
            <w:pPr>
              <w:ind w:right="20"/>
              <w:rPr>
                <w:rFonts w:ascii="Times New Roman" w:hAnsi="Times New Roman" w:cs="Times New Roman"/>
                <w:sz w:val="28"/>
                <w:szCs w:val="28"/>
              </w:rPr>
            </w:pPr>
            <w:r w:rsidRPr="000A5856">
              <w:rPr>
                <w:rStyle w:val="10"/>
                <w:rFonts w:eastAsiaTheme="minorHAnsi"/>
                <w:sz w:val="28"/>
                <w:szCs w:val="28"/>
              </w:rPr>
              <w:t>Прием фантазирования «Наоборот».</w:t>
            </w:r>
          </w:p>
          <w:p w:rsidR="0088574E" w:rsidRPr="000A5856" w:rsidRDefault="0088574E" w:rsidP="00A37701">
            <w:pPr>
              <w:ind w:right="280"/>
              <w:rPr>
                <w:rStyle w:val="10"/>
                <w:rFonts w:eastAsiaTheme="minorHAnsi"/>
                <w:b w:val="0"/>
                <w:bCs w:val="0"/>
                <w:sz w:val="28"/>
                <w:szCs w:val="28"/>
              </w:rPr>
            </w:pPr>
          </w:p>
        </w:tc>
        <w:tc>
          <w:tcPr>
            <w:tcW w:w="7319" w:type="dxa"/>
          </w:tcPr>
          <w:p w:rsidR="0088574E" w:rsidRPr="000A5856" w:rsidRDefault="0088574E" w:rsidP="00A37701">
            <w:pPr>
              <w:pStyle w:val="13"/>
              <w:shd w:val="clear" w:color="auto" w:fill="auto"/>
              <w:spacing w:after="0" w:line="240" w:lineRule="auto"/>
              <w:ind w:left="20" w:right="20" w:firstLine="0"/>
              <w:jc w:val="both"/>
              <w:rPr>
                <w:rStyle w:val="8"/>
                <w:sz w:val="28"/>
                <w:szCs w:val="28"/>
              </w:rPr>
            </w:pPr>
            <w:r w:rsidRPr="000A5856">
              <w:rPr>
                <w:rStyle w:val="8"/>
                <w:sz w:val="28"/>
                <w:szCs w:val="28"/>
              </w:rPr>
              <w:t>Познакомить с приемом разрешения противоречий «наоборот»; активизировать словарный запас путем использо</w:t>
            </w:r>
            <w:r w:rsidRPr="000A5856">
              <w:rPr>
                <w:rStyle w:val="8"/>
                <w:sz w:val="28"/>
                <w:szCs w:val="28"/>
              </w:rPr>
              <w:softHyphen/>
              <w:t>вания антонимов; развивать чувство юмора, воображение</w:t>
            </w:r>
          </w:p>
        </w:tc>
        <w:tc>
          <w:tcPr>
            <w:tcW w:w="2245" w:type="dxa"/>
          </w:tcPr>
          <w:p w:rsidR="0088574E" w:rsidRPr="000A5856" w:rsidRDefault="0088574E" w:rsidP="00A37701">
            <w:pPr>
              <w:pStyle w:val="13"/>
              <w:shd w:val="clear" w:color="auto" w:fill="auto"/>
              <w:spacing w:after="0" w:line="240" w:lineRule="auto"/>
              <w:ind w:left="20" w:firstLine="400"/>
              <w:jc w:val="both"/>
              <w:rPr>
                <w:sz w:val="28"/>
                <w:szCs w:val="28"/>
              </w:rPr>
            </w:pPr>
          </w:p>
        </w:tc>
      </w:tr>
      <w:tr w:rsidR="0088574E" w:rsidRPr="000A5856" w:rsidTr="00A37701">
        <w:tc>
          <w:tcPr>
            <w:tcW w:w="1951" w:type="dxa"/>
            <w:vMerge/>
          </w:tcPr>
          <w:p w:rsidR="0088574E" w:rsidRPr="000A5856" w:rsidRDefault="0088574E" w:rsidP="00A3770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44" w:type="dxa"/>
          </w:tcPr>
          <w:p w:rsidR="0088574E" w:rsidRPr="000A5856" w:rsidRDefault="0088574E" w:rsidP="00A37701">
            <w:pPr>
              <w:ind w:right="280"/>
              <w:rPr>
                <w:rStyle w:val="10"/>
                <w:rFonts w:eastAsiaTheme="minorHAnsi"/>
                <w:b w:val="0"/>
                <w:bCs w:val="0"/>
                <w:color w:val="auto"/>
                <w:sz w:val="28"/>
                <w:szCs w:val="28"/>
                <w:lang w:eastAsia="en-US" w:bidi="ar-SA"/>
              </w:rPr>
            </w:pPr>
            <w:r w:rsidRPr="000A5856">
              <w:rPr>
                <w:rStyle w:val="10"/>
                <w:rFonts w:eastAsiaTheme="minorHAnsi"/>
                <w:sz w:val="28"/>
                <w:szCs w:val="28"/>
              </w:rPr>
              <w:t>Обобщающее занятие по приемам фантазирования</w:t>
            </w:r>
          </w:p>
        </w:tc>
        <w:tc>
          <w:tcPr>
            <w:tcW w:w="7319" w:type="dxa"/>
          </w:tcPr>
          <w:p w:rsidR="0088574E" w:rsidRPr="000A5856" w:rsidRDefault="0088574E" w:rsidP="00A37701">
            <w:pPr>
              <w:pStyle w:val="13"/>
              <w:shd w:val="clear" w:color="auto" w:fill="auto"/>
              <w:spacing w:after="0" w:line="240" w:lineRule="auto"/>
              <w:ind w:left="20" w:right="20" w:firstLine="0"/>
              <w:jc w:val="both"/>
              <w:rPr>
                <w:sz w:val="28"/>
                <w:szCs w:val="28"/>
              </w:rPr>
            </w:pPr>
            <w:r w:rsidRPr="000A5856">
              <w:rPr>
                <w:rStyle w:val="8"/>
                <w:sz w:val="28"/>
                <w:szCs w:val="28"/>
              </w:rPr>
              <w:t>Систематизация знаний детей по основным приемам фантазирования: «дробление — объеди</w:t>
            </w:r>
            <w:r w:rsidRPr="000A5856">
              <w:rPr>
                <w:rStyle w:val="8"/>
                <w:sz w:val="28"/>
                <w:szCs w:val="28"/>
              </w:rPr>
              <w:softHyphen/>
              <w:t>нение», «увеличение — уменьшение», «ускорение — замедле</w:t>
            </w:r>
            <w:r w:rsidRPr="000A5856">
              <w:rPr>
                <w:rStyle w:val="8"/>
                <w:sz w:val="28"/>
                <w:szCs w:val="28"/>
              </w:rPr>
              <w:softHyphen/>
              <w:t>ние», «оживление».</w:t>
            </w:r>
          </w:p>
          <w:p w:rsidR="0088574E" w:rsidRPr="000A5856" w:rsidRDefault="0088574E" w:rsidP="00A37701">
            <w:pPr>
              <w:pStyle w:val="13"/>
              <w:shd w:val="clear" w:color="auto" w:fill="auto"/>
              <w:spacing w:after="0" w:line="240" w:lineRule="auto"/>
              <w:ind w:left="20" w:right="20" w:firstLine="400"/>
              <w:jc w:val="both"/>
              <w:rPr>
                <w:rStyle w:val="8"/>
                <w:sz w:val="28"/>
                <w:szCs w:val="28"/>
              </w:rPr>
            </w:pPr>
          </w:p>
        </w:tc>
        <w:tc>
          <w:tcPr>
            <w:tcW w:w="2245" w:type="dxa"/>
          </w:tcPr>
          <w:p w:rsidR="0088574E" w:rsidRPr="000A5856" w:rsidRDefault="0088574E" w:rsidP="00A37701">
            <w:pPr>
              <w:pStyle w:val="13"/>
              <w:shd w:val="clear" w:color="auto" w:fill="auto"/>
              <w:spacing w:after="0" w:line="240" w:lineRule="auto"/>
              <w:ind w:left="20" w:firstLine="400"/>
              <w:jc w:val="both"/>
              <w:rPr>
                <w:sz w:val="28"/>
                <w:szCs w:val="28"/>
              </w:rPr>
            </w:pPr>
            <w:r w:rsidRPr="000A5856">
              <w:rPr>
                <w:rStyle w:val="8"/>
                <w:sz w:val="28"/>
                <w:szCs w:val="28"/>
              </w:rPr>
              <w:t>Карточки с рисунками, «</w:t>
            </w:r>
            <w:proofErr w:type="spellStart"/>
            <w:r w:rsidRPr="000A5856">
              <w:rPr>
                <w:rStyle w:val="8"/>
                <w:sz w:val="28"/>
                <w:szCs w:val="28"/>
              </w:rPr>
              <w:t>пятиэкранка</w:t>
            </w:r>
            <w:proofErr w:type="spellEnd"/>
            <w:r w:rsidRPr="000A5856">
              <w:rPr>
                <w:rStyle w:val="8"/>
                <w:sz w:val="28"/>
                <w:szCs w:val="28"/>
              </w:rPr>
              <w:t>».</w:t>
            </w:r>
          </w:p>
          <w:p w:rsidR="0088574E" w:rsidRPr="000A5856" w:rsidRDefault="0088574E" w:rsidP="00A3770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8574E" w:rsidRPr="000A5856" w:rsidTr="00A37701">
        <w:tc>
          <w:tcPr>
            <w:tcW w:w="1951" w:type="dxa"/>
            <w:vMerge w:val="restart"/>
          </w:tcPr>
          <w:p w:rsidR="0088574E" w:rsidRPr="000A5856" w:rsidRDefault="0088574E" w:rsidP="00A3770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8574E" w:rsidRPr="000A5856" w:rsidRDefault="0088574E" w:rsidP="00A3770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8574E" w:rsidRPr="000A5856" w:rsidRDefault="0088574E" w:rsidP="00A3770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8574E" w:rsidRPr="000A5856" w:rsidRDefault="0088574E" w:rsidP="00A3770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8574E" w:rsidRPr="000A5856" w:rsidRDefault="0088574E" w:rsidP="00A3770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8574E" w:rsidRPr="000A5856" w:rsidRDefault="0088574E" w:rsidP="00A3770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8574E" w:rsidRPr="000A5856" w:rsidRDefault="0088574E" w:rsidP="00A3770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8574E" w:rsidRPr="000A5856" w:rsidRDefault="0088574E" w:rsidP="00A3770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A5856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Февраль</w:t>
            </w:r>
          </w:p>
        </w:tc>
        <w:tc>
          <w:tcPr>
            <w:tcW w:w="3544" w:type="dxa"/>
          </w:tcPr>
          <w:p w:rsidR="0088574E" w:rsidRPr="000A5856" w:rsidRDefault="0088574E" w:rsidP="00A37701">
            <w:pPr>
              <w:ind w:right="280"/>
              <w:rPr>
                <w:rStyle w:val="10"/>
                <w:rFonts w:eastAsiaTheme="minorHAnsi"/>
                <w:b w:val="0"/>
                <w:bCs w:val="0"/>
                <w:color w:val="auto"/>
                <w:sz w:val="28"/>
                <w:szCs w:val="28"/>
                <w:lang w:eastAsia="en-US" w:bidi="ar-SA"/>
              </w:rPr>
            </w:pPr>
            <w:r w:rsidRPr="000A5856">
              <w:rPr>
                <w:rStyle w:val="10"/>
                <w:rFonts w:eastAsiaTheme="minorHAnsi"/>
                <w:sz w:val="28"/>
                <w:szCs w:val="28"/>
              </w:rPr>
              <w:lastRenderedPageBreak/>
              <w:t>Рассказ по картинке: аналитико-синтетические виды работы</w:t>
            </w:r>
          </w:p>
        </w:tc>
        <w:tc>
          <w:tcPr>
            <w:tcW w:w="7319" w:type="dxa"/>
          </w:tcPr>
          <w:p w:rsidR="0088574E" w:rsidRPr="000A5856" w:rsidRDefault="0088574E" w:rsidP="00A37701">
            <w:pPr>
              <w:pStyle w:val="13"/>
              <w:shd w:val="clear" w:color="auto" w:fill="auto"/>
              <w:spacing w:after="0" w:line="240" w:lineRule="auto"/>
              <w:ind w:left="20" w:right="20" w:firstLine="400"/>
              <w:jc w:val="both"/>
              <w:rPr>
                <w:sz w:val="28"/>
                <w:szCs w:val="28"/>
              </w:rPr>
            </w:pPr>
            <w:r w:rsidRPr="000A5856">
              <w:rPr>
                <w:rStyle w:val="8"/>
                <w:sz w:val="28"/>
                <w:szCs w:val="28"/>
              </w:rPr>
              <w:t>Формировать аналитические умения; активизировать словарный запас путем составления предложений; развивать память, наблюдательность; активизировать восприятие за счет использования различных органов чувств.</w:t>
            </w:r>
          </w:p>
          <w:p w:rsidR="0088574E" w:rsidRPr="000A5856" w:rsidRDefault="0088574E" w:rsidP="00A37701">
            <w:pPr>
              <w:pStyle w:val="13"/>
              <w:shd w:val="clear" w:color="auto" w:fill="auto"/>
              <w:spacing w:after="0" w:line="240" w:lineRule="auto"/>
              <w:ind w:left="20" w:right="20" w:firstLine="400"/>
              <w:jc w:val="both"/>
              <w:rPr>
                <w:rStyle w:val="8"/>
                <w:sz w:val="28"/>
                <w:szCs w:val="28"/>
              </w:rPr>
            </w:pPr>
          </w:p>
        </w:tc>
        <w:tc>
          <w:tcPr>
            <w:tcW w:w="2245" w:type="dxa"/>
          </w:tcPr>
          <w:p w:rsidR="0088574E" w:rsidRPr="000A5856" w:rsidRDefault="0088574E" w:rsidP="00A37701">
            <w:pPr>
              <w:pStyle w:val="13"/>
              <w:shd w:val="clear" w:color="auto" w:fill="auto"/>
              <w:spacing w:after="0" w:line="240" w:lineRule="auto"/>
              <w:ind w:left="20" w:right="20" w:firstLine="400"/>
              <w:jc w:val="both"/>
              <w:rPr>
                <w:sz w:val="28"/>
                <w:szCs w:val="28"/>
              </w:rPr>
            </w:pPr>
            <w:r w:rsidRPr="000A5856">
              <w:rPr>
                <w:rStyle w:val="8"/>
                <w:sz w:val="28"/>
                <w:szCs w:val="28"/>
              </w:rPr>
              <w:t>Рисунки отдельных предметов, сюжетная картина.</w:t>
            </w:r>
          </w:p>
          <w:p w:rsidR="0088574E" w:rsidRPr="000A5856" w:rsidRDefault="0088574E" w:rsidP="00A3770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8574E" w:rsidRPr="000A5856" w:rsidTr="00A37701">
        <w:tc>
          <w:tcPr>
            <w:tcW w:w="1951" w:type="dxa"/>
            <w:vMerge/>
          </w:tcPr>
          <w:p w:rsidR="0088574E" w:rsidRPr="000A5856" w:rsidRDefault="0088574E" w:rsidP="00A3770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44" w:type="dxa"/>
          </w:tcPr>
          <w:p w:rsidR="0088574E" w:rsidRPr="000A5856" w:rsidRDefault="0088574E" w:rsidP="00A37701">
            <w:pPr>
              <w:rPr>
                <w:rStyle w:val="10"/>
                <w:rFonts w:eastAsiaTheme="minorHAnsi"/>
                <w:b w:val="0"/>
                <w:bCs w:val="0"/>
                <w:color w:val="auto"/>
                <w:sz w:val="28"/>
                <w:szCs w:val="28"/>
                <w:lang w:eastAsia="en-US" w:bidi="ar-SA"/>
              </w:rPr>
            </w:pPr>
            <w:r w:rsidRPr="000A5856">
              <w:rPr>
                <w:rStyle w:val="10"/>
                <w:rFonts w:eastAsiaTheme="minorHAnsi"/>
                <w:sz w:val="28"/>
                <w:szCs w:val="28"/>
              </w:rPr>
              <w:t>Рассказ по картинке: «системный оператор»</w:t>
            </w:r>
          </w:p>
        </w:tc>
        <w:tc>
          <w:tcPr>
            <w:tcW w:w="7319" w:type="dxa"/>
          </w:tcPr>
          <w:p w:rsidR="0088574E" w:rsidRPr="000A5856" w:rsidRDefault="0088574E" w:rsidP="00A37701">
            <w:pPr>
              <w:pStyle w:val="13"/>
              <w:shd w:val="clear" w:color="auto" w:fill="auto"/>
              <w:spacing w:after="0" w:line="240" w:lineRule="auto"/>
              <w:ind w:right="20" w:firstLine="0"/>
              <w:jc w:val="both"/>
              <w:rPr>
                <w:sz w:val="28"/>
                <w:szCs w:val="28"/>
              </w:rPr>
            </w:pPr>
            <w:r w:rsidRPr="000A5856">
              <w:rPr>
                <w:rStyle w:val="a5"/>
                <w:sz w:val="28"/>
                <w:szCs w:val="28"/>
              </w:rPr>
              <w:t>Р</w:t>
            </w:r>
            <w:r w:rsidRPr="000A5856">
              <w:rPr>
                <w:rStyle w:val="8"/>
                <w:sz w:val="28"/>
                <w:szCs w:val="28"/>
              </w:rPr>
              <w:t>азвивать внимание, наблюдательность; обучать по</w:t>
            </w:r>
            <w:r w:rsidRPr="000A5856">
              <w:rPr>
                <w:rStyle w:val="8"/>
                <w:sz w:val="28"/>
                <w:szCs w:val="28"/>
              </w:rPr>
              <w:softHyphen/>
              <w:t>строению причинно-следственных цепочек; развивать навыки прогнозирования и фантазирования.</w:t>
            </w:r>
          </w:p>
          <w:p w:rsidR="0088574E" w:rsidRPr="000A5856" w:rsidRDefault="0088574E" w:rsidP="00A37701">
            <w:pPr>
              <w:pStyle w:val="13"/>
              <w:shd w:val="clear" w:color="auto" w:fill="auto"/>
              <w:spacing w:after="0" w:line="240" w:lineRule="auto"/>
              <w:ind w:left="20" w:right="20" w:firstLine="400"/>
              <w:jc w:val="both"/>
              <w:rPr>
                <w:rStyle w:val="8"/>
                <w:sz w:val="28"/>
                <w:szCs w:val="28"/>
              </w:rPr>
            </w:pPr>
          </w:p>
        </w:tc>
        <w:tc>
          <w:tcPr>
            <w:tcW w:w="2245" w:type="dxa"/>
          </w:tcPr>
          <w:p w:rsidR="0088574E" w:rsidRPr="000A5856" w:rsidRDefault="0088574E" w:rsidP="00A37701">
            <w:pPr>
              <w:pStyle w:val="13"/>
              <w:shd w:val="clear" w:color="auto" w:fill="auto"/>
              <w:spacing w:after="0" w:line="240" w:lineRule="auto"/>
              <w:ind w:left="20" w:right="20" w:firstLine="400"/>
              <w:jc w:val="both"/>
              <w:rPr>
                <w:sz w:val="28"/>
                <w:szCs w:val="28"/>
              </w:rPr>
            </w:pPr>
            <w:r w:rsidRPr="000A5856">
              <w:rPr>
                <w:rStyle w:val="8"/>
                <w:sz w:val="28"/>
                <w:szCs w:val="28"/>
              </w:rPr>
              <w:t>Сюжетная картина, схема на наборном по</w:t>
            </w:r>
            <w:r w:rsidRPr="000A5856">
              <w:rPr>
                <w:rStyle w:val="8"/>
                <w:sz w:val="28"/>
                <w:szCs w:val="28"/>
              </w:rPr>
              <w:softHyphen/>
              <w:t>лотне.</w:t>
            </w:r>
          </w:p>
          <w:p w:rsidR="0088574E" w:rsidRPr="000A5856" w:rsidRDefault="0088574E" w:rsidP="00A3770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8574E" w:rsidRPr="000A5856" w:rsidTr="00A37701">
        <w:tc>
          <w:tcPr>
            <w:tcW w:w="1951" w:type="dxa"/>
            <w:vMerge/>
          </w:tcPr>
          <w:p w:rsidR="0088574E" w:rsidRPr="000A5856" w:rsidRDefault="0088574E" w:rsidP="00A3770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44" w:type="dxa"/>
          </w:tcPr>
          <w:p w:rsidR="0088574E" w:rsidRPr="000A5856" w:rsidRDefault="0088574E" w:rsidP="00A37701">
            <w:pPr>
              <w:ind w:right="280"/>
              <w:rPr>
                <w:rStyle w:val="10"/>
                <w:rFonts w:eastAsiaTheme="minorHAnsi"/>
                <w:b w:val="0"/>
                <w:bCs w:val="0"/>
                <w:color w:val="auto"/>
                <w:sz w:val="28"/>
                <w:szCs w:val="28"/>
                <w:lang w:eastAsia="en-US" w:bidi="ar-SA"/>
              </w:rPr>
            </w:pPr>
            <w:r w:rsidRPr="000A5856">
              <w:rPr>
                <w:rStyle w:val="10"/>
                <w:rFonts w:eastAsiaTheme="minorHAnsi"/>
                <w:sz w:val="28"/>
                <w:szCs w:val="28"/>
              </w:rPr>
              <w:t>Рассказ по картине: выразительные средства речи</w:t>
            </w:r>
          </w:p>
        </w:tc>
        <w:tc>
          <w:tcPr>
            <w:tcW w:w="7319" w:type="dxa"/>
          </w:tcPr>
          <w:p w:rsidR="0088574E" w:rsidRPr="000A5856" w:rsidRDefault="0088574E" w:rsidP="00A37701">
            <w:pPr>
              <w:pStyle w:val="13"/>
              <w:shd w:val="clear" w:color="auto" w:fill="auto"/>
              <w:spacing w:after="0" w:line="240" w:lineRule="auto"/>
              <w:ind w:firstLine="0"/>
              <w:jc w:val="both"/>
              <w:rPr>
                <w:rStyle w:val="a5"/>
                <w:i w:val="0"/>
                <w:iCs w:val="0"/>
                <w:sz w:val="28"/>
                <w:szCs w:val="28"/>
              </w:rPr>
            </w:pPr>
            <w:r w:rsidRPr="000A5856">
              <w:rPr>
                <w:rStyle w:val="a5"/>
                <w:sz w:val="28"/>
                <w:szCs w:val="28"/>
              </w:rPr>
              <w:t>А</w:t>
            </w:r>
            <w:r w:rsidRPr="000A5856">
              <w:rPr>
                <w:rStyle w:val="9"/>
                <w:sz w:val="28"/>
                <w:szCs w:val="28"/>
              </w:rPr>
              <w:t>ктивизировать словарный запас; обучать навыкам срав</w:t>
            </w:r>
            <w:r w:rsidRPr="000A5856">
              <w:rPr>
                <w:rStyle w:val="9"/>
                <w:sz w:val="28"/>
                <w:szCs w:val="28"/>
              </w:rPr>
              <w:softHyphen/>
              <w:t>нения; систематизировать представления о признаках объектов.</w:t>
            </w:r>
          </w:p>
        </w:tc>
        <w:tc>
          <w:tcPr>
            <w:tcW w:w="2245" w:type="dxa"/>
          </w:tcPr>
          <w:p w:rsidR="0088574E" w:rsidRPr="000A5856" w:rsidRDefault="0088574E" w:rsidP="00A37701">
            <w:pPr>
              <w:pStyle w:val="13"/>
              <w:shd w:val="clear" w:color="auto" w:fill="auto"/>
              <w:spacing w:after="0" w:line="240" w:lineRule="auto"/>
              <w:ind w:left="20" w:right="20" w:firstLine="400"/>
              <w:jc w:val="both"/>
              <w:rPr>
                <w:rStyle w:val="8"/>
                <w:sz w:val="28"/>
                <w:szCs w:val="28"/>
              </w:rPr>
            </w:pPr>
            <w:r w:rsidRPr="000A5856">
              <w:rPr>
                <w:rStyle w:val="9"/>
                <w:sz w:val="28"/>
                <w:szCs w:val="28"/>
              </w:rPr>
              <w:t>Рисунки для раскрашивания.</w:t>
            </w:r>
          </w:p>
        </w:tc>
      </w:tr>
      <w:tr w:rsidR="0088574E" w:rsidRPr="000A5856" w:rsidTr="00A37701">
        <w:tc>
          <w:tcPr>
            <w:tcW w:w="1951" w:type="dxa"/>
            <w:vMerge/>
          </w:tcPr>
          <w:p w:rsidR="0088574E" w:rsidRPr="000A5856" w:rsidRDefault="0088574E" w:rsidP="00A3770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44" w:type="dxa"/>
          </w:tcPr>
          <w:p w:rsidR="0088574E" w:rsidRPr="000A5856" w:rsidRDefault="0088574E" w:rsidP="00A37701">
            <w:pPr>
              <w:ind w:right="400"/>
              <w:rPr>
                <w:rStyle w:val="10"/>
                <w:rFonts w:eastAsiaTheme="minorHAnsi"/>
                <w:b w:val="0"/>
                <w:bCs w:val="0"/>
                <w:color w:val="auto"/>
                <w:sz w:val="28"/>
                <w:szCs w:val="28"/>
                <w:lang w:eastAsia="en-US" w:bidi="ar-SA"/>
              </w:rPr>
            </w:pPr>
            <w:r w:rsidRPr="000A5856">
              <w:rPr>
                <w:rStyle w:val="130"/>
                <w:rFonts w:eastAsiaTheme="minorHAnsi"/>
                <w:sz w:val="28"/>
                <w:szCs w:val="28"/>
              </w:rPr>
              <w:t>Обобщающее занятие по рассказу по картинке</w:t>
            </w:r>
          </w:p>
        </w:tc>
        <w:tc>
          <w:tcPr>
            <w:tcW w:w="7319" w:type="dxa"/>
          </w:tcPr>
          <w:p w:rsidR="0088574E" w:rsidRPr="000A5856" w:rsidRDefault="0088574E" w:rsidP="00A37701">
            <w:pPr>
              <w:pStyle w:val="13"/>
              <w:shd w:val="clear" w:color="auto" w:fill="auto"/>
              <w:spacing w:after="0" w:line="240" w:lineRule="auto"/>
              <w:ind w:left="20" w:right="20" w:firstLine="0"/>
              <w:jc w:val="both"/>
              <w:rPr>
                <w:sz w:val="28"/>
                <w:szCs w:val="28"/>
              </w:rPr>
            </w:pPr>
            <w:r w:rsidRPr="000A5856">
              <w:rPr>
                <w:rStyle w:val="8"/>
                <w:sz w:val="28"/>
                <w:szCs w:val="28"/>
              </w:rPr>
              <w:t>Обобщить знания детей о приемах рассказа по кар</w:t>
            </w:r>
            <w:r w:rsidRPr="000A5856">
              <w:rPr>
                <w:rStyle w:val="8"/>
                <w:sz w:val="28"/>
                <w:szCs w:val="28"/>
              </w:rPr>
              <w:softHyphen/>
              <w:t>тинке: анализ сюжета, составление предложений, использова</w:t>
            </w:r>
            <w:r w:rsidRPr="000A5856">
              <w:rPr>
                <w:rStyle w:val="8"/>
                <w:sz w:val="28"/>
                <w:szCs w:val="28"/>
              </w:rPr>
              <w:softHyphen/>
              <w:t>ние органов чувств, развитие сюжета во времени, выразитель</w:t>
            </w:r>
            <w:r w:rsidRPr="000A5856">
              <w:rPr>
                <w:rStyle w:val="8"/>
                <w:sz w:val="28"/>
                <w:szCs w:val="28"/>
              </w:rPr>
              <w:softHyphen/>
              <w:t>ные средства речи.</w:t>
            </w:r>
          </w:p>
          <w:p w:rsidR="0088574E" w:rsidRPr="000A5856" w:rsidRDefault="0088574E" w:rsidP="00A37701">
            <w:pPr>
              <w:pStyle w:val="13"/>
              <w:shd w:val="clear" w:color="auto" w:fill="auto"/>
              <w:spacing w:after="0" w:line="240" w:lineRule="auto"/>
              <w:ind w:right="20" w:firstLine="0"/>
              <w:jc w:val="both"/>
              <w:rPr>
                <w:rStyle w:val="a5"/>
                <w:i w:val="0"/>
                <w:sz w:val="28"/>
                <w:szCs w:val="28"/>
              </w:rPr>
            </w:pPr>
          </w:p>
        </w:tc>
        <w:tc>
          <w:tcPr>
            <w:tcW w:w="2245" w:type="dxa"/>
          </w:tcPr>
          <w:p w:rsidR="0088574E" w:rsidRPr="000A5856" w:rsidRDefault="0088574E" w:rsidP="00A37701">
            <w:pPr>
              <w:pStyle w:val="13"/>
              <w:shd w:val="clear" w:color="auto" w:fill="auto"/>
              <w:spacing w:after="0" w:line="240" w:lineRule="auto"/>
              <w:ind w:left="20" w:right="20" w:firstLine="400"/>
              <w:jc w:val="both"/>
              <w:rPr>
                <w:rStyle w:val="8"/>
                <w:sz w:val="28"/>
                <w:szCs w:val="28"/>
              </w:rPr>
            </w:pPr>
          </w:p>
        </w:tc>
      </w:tr>
      <w:tr w:rsidR="0088574E" w:rsidRPr="000A5856" w:rsidTr="00A37701">
        <w:tc>
          <w:tcPr>
            <w:tcW w:w="1951" w:type="dxa"/>
            <w:vMerge w:val="restart"/>
          </w:tcPr>
          <w:p w:rsidR="0088574E" w:rsidRPr="000A5856" w:rsidRDefault="0088574E" w:rsidP="00A3770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8574E" w:rsidRPr="000A5856" w:rsidRDefault="0088574E" w:rsidP="00A3770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8574E" w:rsidRPr="000A5856" w:rsidRDefault="0088574E" w:rsidP="00A3770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8574E" w:rsidRPr="000A5856" w:rsidRDefault="0088574E" w:rsidP="00A3770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8574E" w:rsidRPr="000A5856" w:rsidRDefault="0088574E" w:rsidP="00A3770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8574E" w:rsidRPr="000A5856" w:rsidRDefault="0088574E" w:rsidP="00A3770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A5856">
              <w:rPr>
                <w:rFonts w:ascii="Times New Roman" w:hAnsi="Times New Roman" w:cs="Times New Roman"/>
                <w:sz w:val="28"/>
                <w:szCs w:val="28"/>
              </w:rPr>
              <w:t>Март</w:t>
            </w:r>
          </w:p>
        </w:tc>
        <w:tc>
          <w:tcPr>
            <w:tcW w:w="3544" w:type="dxa"/>
          </w:tcPr>
          <w:p w:rsidR="0088574E" w:rsidRPr="000A5856" w:rsidRDefault="0088574E" w:rsidP="00A3770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A5856">
              <w:rPr>
                <w:rStyle w:val="130"/>
                <w:rFonts w:eastAsiaTheme="minorHAnsi"/>
                <w:sz w:val="28"/>
                <w:szCs w:val="28"/>
              </w:rPr>
              <w:t>Прогнозирование: объект «больница»</w:t>
            </w:r>
          </w:p>
          <w:p w:rsidR="0088574E" w:rsidRPr="000A5856" w:rsidRDefault="0088574E" w:rsidP="00A37701">
            <w:pPr>
              <w:rPr>
                <w:rStyle w:val="10"/>
                <w:rFonts w:eastAsiaTheme="minorHAnsi"/>
                <w:b w:val="0"/>
                <w:bCs w:val="0"/>
                <w:sz w:val="28"/>
                <w:szCs w:val="28"/>
              </w:rPr>
            </w:pPr>
          </w:p>
        </w:tc>
        <w:tc>
          <w:tcPr>
            <w:tcW w:w="7319" w:type="dxa"/>
          </w:tcPr>
          <w:p w:rsidR="0088574E" w:rsidRPr="000A5856" w:rsidRDefault="0088574E" w:rsidP="00A37701">
            <w:pPr>
              <w:pStyle w:val="13"/>
              <w:shd w:val="clear" w:color="auto" w:fill="auto"/>
              <w:spacing w:after="0" w:line="240" w:lineRule="auto"/>
              <w:ind w:right="20" w:firstLine="0"/>
              <w:jc w:val="both"/>
              <w:rPr>
                <w:rStyle w:val="a5"/>
                <w:i w:val="0"/>
                <w:iCs w:val="0"/>
                <w:sz w:val="28"/>
                <w:szCs w:val="28"/>
              </w:rPr>
            </w:pPr>
            <w:r w:rsidRPr="000A5856">
              <w:rPr>
                <w:rStyle w:val="a5"/>
                <w:sz w:val="28"/>
                <w:szCs w:val="28"/>
              </w:rPr>
              <w:t>Р</w:t>
            </w:r>
            <w:r w:rsidRPr="000A5856">
              <w:rPr>
                <w:rStyle w:val="8"/>
                <w:sz w:val="28"/>
                <w:szCs w:val="28"/>
              </w:rPr>
              <w:t>азвивать диалектическое мышление; познакомить с приемами прогнозирования; развивать воображение; ориенти</w:t>
            </w:r>
            <w:r w:rsidRPr="000A5856">
              <w:rPr>
                <w:rStyle w:val="8"/>
                <w:sz w:val="28"/>
                <w:szCs w:val="28"/>
              </w:rPr>
              <w:softHyphen/>
              <w:t>ровать детей на здоровый образ жизни.</w:t>
            </w:r>
          </w:p>
        </w:tc>
        <w:tc>
          <w:tcPr>
            <w:tcW w:w="2245" w:type="dxa"/>
          </w:tcPr>
          <w:p w:rsidR="0088574E" w:rsidRPr="000A5856" w:rsidRDefault="0088574E" w:rsidP="00A37701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0A5856">
              <w:rPr>
                <w:rStyle w:val="11"/>
                <w:rFonts w:eastAsiaTheme="minorHAnsi"/>
                <w:sz w:val="28"/>
                <w:szCs w:val="28"/>
              </w:rPr>
              <w:t xml:space="preserve"> Градусник.</w:t>
            </w:r>
          </w:p>
          <w:p w:rsidR="0088574E" w:rsidRPr="000A5856" w:rsidRDefault="0088574E" w:rsidP="00A37701">
            <w:pPr>
              <w:pStyle w:val="13"/>
              <w:shd w:val="clear" w:color="auto" w:fill="auto"/>
              <w:spacing w:after="0" w:line="240" w:lineRule="auto"/>
              <w:ind w:left="20" w:right="20" w:firstLine="400"/>
              <w:jc w:val="both"/>
              <w:rPr>
                <w:rStyle w:val="8"/>
                <w:sz w:val="28"/>
                <w:szCs w:val="28"/>
              </w:rPr>
            </w:pPr>
          </w:p>
        </w:tc>
      </w:tr>
      <w:tr w:rsidR="0088574E" w:rsidRPr="000A5856" w:rsidTr="00A37701">
        <w:tc>
          <w:tcPr>
            <w:tcW w:w="1951" w:type="dxa"/>
            <w:vMerge/>
          </w:tcPr>
          <w:p w:rsidR="0088574E" w:rsidRPr="000A5856" w:rsidRDefault="0088574E" w:rsidP="00A3770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44" w:type="dxa"/>
          </w:tcPr>
          <w:p w:rsidR="0088574E" w:rsidRPr="000A5856" w:rsidRDefault="0088574E" w:rsidP="00A3770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A5856">
              <w:rPr>
                <w:rStyle w:val="10"/>
                <w:rFonts w:eastAsiaTheme="minorHAnsi"/>
                <w:sz w:val="28"/>
                <w:szCs w:val="28"/>
              </w:rPr>
              <w:t>Прогнозирование: объект «самолет»</w:t>
            </w:r>
          </w:p>
          <w:p w:rsidR="0088574E" w:rsidRPr="000A5856" w:rsidRDefault="0088574E" w:rsidP="00A37701">
            <w:pPr>
              <w:rPr>
                <w:rStyle w:val="10"/>
                <w:rFonts w:eastAsiaTheme="minorHAnsi"/>
                <w:b w:val="0"/>
                <w:bCs w:val="0"/>
                <w:sz w:val="28"/>
                <w:szCs w:val="28"/>
              </w:rPr>
            </w:pPr>
          </w:p>
        </w:tc>
        <w:tc>
          <w:tcPr>
            <w:tcW w:w="7319" w:type="dxa"/>
          </w:tcPr>
          <w:p w:rsidR="0088574E" w:rsidRPr="000A5856" w:rsidRDefault="0088574E" w:rsidP="00A37701">
            <w:pPr>
              <w:pStyle w:val="13"/>
              <w:shd w:val="clear" w:color="auto" w:fill="auto"/>
              <w:spacing w:after="0" w:line="240" w:lineRule="auto"/>
              <w:ind w:left="20" w:right="20" w:firstLine="0"/>
              <w:jc w:val="both"/>
              <w:rPr>
                <w:rStyle w:val="a5"/>
                <w:i w:val="0"/>
                <w:iCs w:val="0"/>
                <w:sz w:val="28"/>
                <w:szCs w:val="28"/>
              </w:rPr>
            </w:pPr>
            <w:r w:rsidRPr="000A5856">
              <w:rPr>
                <w:rStyle w:val="a5"/>
                <w:sz w:val="28"/>
                <w:szCs w:val="28"/>
              </w:rPr>
              <w:t>О</w:t>
            </w:r>
            <w:r w:rsidRPr="000A5856">
              <w:rPr>
                <w:rStyle w:val="8"/>
                <w:sz w:val="28"/>
                <w:szCs w:val="28"/>
              </w:rPr>
              <w:t>бучать алгоритму сочинения загадок по признакам; развивать диалектическое мышление; формировать навыки про</w:t>
            </w:r>
            <w:r w:rsidRPr="000A5856">
              <w:rPr>
                <w:rStyle w:val="8"/>
                <w:sz w:val="28"/>
                <w:szCs w:val="28"/>
              </w:rPr>
              <w:softHyphen/>
              <w:t>гнозирования и фантазирования; развивать внимание.</w:t>
            </w:r>
          </w:p>
        </w:tc>
        <w:tc>
          <w:tcPr>
            <w:tcW w:w="2245" w:type="dxa"/>
          </w:tcPr>
          <w:p w:rsidR="0088574E" w:rsidRPr="000A5856" w:rsidRDefault="0088574E" w:rsidP="00A37701">
            <w:pPr>
              <w:pStyle w:val="13"/>
              <w:shd w:val="clear" w:color="auto" w:fill="auto"/>
              <w:spacing w:after="0" w:line="240" w:lineRule="auto"/>
              <w:ind w:left="20" w:right="20" w:firstLine="400"/>
              <w:jc w:val="both"/>
              <w:rPr>
                <w:rStyle w:val="8"/>
                <w:sz w:val="28"/>
                <w:szCs w:val="28"/>
              </w:rPr>
            </w:pPr>
          </w:p>
        </w:tc>
      </w:tr>
      <w:tr w:rsidR="0088574E" w:rsidRPr="000A5856" w:rsidTr="00A37701">
        <w:tc>
          <w:tcPr>
            <w:tcW w:w="1951" w:type="dxa"/>
            <w:vMerge/>
          </w:tcPr>
          <w:p w:rsidR="0088574E" w:rsidRPr="000A5856" w:rsidRDefault="0088574E" w:rsidP="00A3770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44" w:type="dxa"/>
          </w:tcPr>
          <w:p w:rsidR="0088574E" w:rsidRPr="000A5856" w:rsidRDefault="0088574E" w:rsidP="00A3770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A5856">
              <w:rPr>
                <w:rStyle w:val="10"/>
                <w:rFonts w:eastAsiaTheme="minorHAnsi"/>
                <w:sz w:val="28"/>
                <w:szCs w:val="28"/>
              </w:rPr>
              <w:t>Фантазирование (объект «магазин»)</w:t>
            </w:r>
          </w:p>
          <w:p w:rsidR="0088574E" w:rsidRPr="000A5856" w:rsidRDefault="0088574E" w:rsidP="00A37701">
            <w:pPr>
              <w:rPr>
                <w:rStyle w:val="10"/>
                <w:rFonts w:eastAsiaTheme="minorHAnsi"/>
                <w:b w:val="0"/>
                <w:bCs w:val="0"/>
                <w:sz w:val="28"/>
                <w:szCs w:val="28"/>
              </w:rPr>
            </w:pPr>
          </w:p>
        </w:tc>
        <w:tc>
          <w:tcPr>
            <w:tcW w:w="7319" w:type="dxa"/>
          </w:tcPr>
          <w:p w:rsidR="0088574E" w:rsidRPr="000A5856" w:rsidRDefault="0088574E" w:rsidP="00A37701">
            <w:pPr>
              <w:pStyle w:val="13"/>
              <w:shd w:val="clear" w:color="auto" w:fill="auto"/>
              <w:spacing w:after="0" w:line="240" w:lineRule="auto"/>
              <w:ind w:left="20" w:right="20" w:firstLine="0"/>
              <w:jc w:val="both"/>
              <w:rPr>
                <w:rStyle w:val="a5"/>
                <w:i w:val="0"/>
                <w:iCs w:val="0"/>
                <w:sz w:val="28"/>
                <w:szCs w:val="28"/>
              </w:rPr>
            </w:pPr>
            <w:r w:rsidRPr="000A5856">
              <w:rPr>
                <w:rStyle w:val="a5"/>
                <w:sz w:val="28"/>
                <w:szCs w:val="28"/>
              </w:rPr>
              <w:t>А</w:t>
            </w:r>
            <w:r w:rsidRPr="000A5856">
              <w:rPr>
                <w:rStyle w:val="8"/>
                <w:sz w:val="28"/>
                <w:szCs w:val="28"/>
              </w:rPr>
              <w:t>ктивизировать мышление детей; развивать диалектичность и вариативность мышления; развивать внимание; сис</w:t>
            </w:r>
            <w:r w:rsidRPr="000A5856">
              <w:rPr>
                <w:rStyle w:val="8"/>
                <w:sz w:val="28"/>
                <w:szCs w:val="28"/>
              </w:rPr>
              <w:softHyphen/>
              <w:t>тематизировать знания детей о товарно-денежных отношениях.</w:t>
            </w:r>
          </w:p>
        </w:tc>
        <w:tc>
          <w:tcPr>
            <w:tcW w:w="2245" w:type="dxa"/>
          </w:tcPr>
          <w:p w:rsidR="0088574E" w:rsidRPr="000A5856" w:rsidRDefault="0088574E" w:rsidP="00A37701">
            <w:pPr>
              <w:pStyle w:val="13"/>
              <w:shd w:val="clear" w:color="auto" w:fill="auto"/>
              <w:spacing w:after="0" w:line="240" w:lineRule="auto"/>
              <w:ind w:left="20" w:right="20" w:firstLine="400"/>
              <w:jc w:val="both"/>
              <w:rPr>
                <w:rStyle w:val="8"/>
                <w:sz w:val="28"/>
                <w:szCs w:val="28"/>
              </w:rPr>
            </w:pPr>
          </w:p>
        </w:tc>
      </w:tr>
      <w:tr w:rsidR="0088574E" w:rsidRPr="000A5856" w:rsidTr="00A37701">
        <w:tc>
          <w:tcPr>
            <w:tcW w:w="1951" w:type="dxa"/>
            <w:vMerge/>
          </w:tcPr>
          <w:p w:rsidR="0088574E" w:rsidRPr="000A5856" w:rsidRDefault="0088574E" w:rsidP="00A3770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44" w:type="dxa"/>
          </w:tcPr>
          <w:p w:rsidR="0088574E" w:rsidRPr="000A5856" w:rsidRDefault="0088574E" w:rsidP="00A37701">
            <w:pPr>
              <w:ind w:right="120"/>
              <w:rPr>
                <w:rStyle w:val="10"/>
                <w:rFonts w:eastAsiaTheme="minorHAnsi"/>
                <w:b w:val="0"/>
                <w:bCs w:val="0"/>
                <w:color w:val="auto"/>
                <w:sz w:val="28"/>
                <w:szCs w:val="28"/>
                <w:lang w:eastAsia="en-US" w:bidi="ar-SA"/>
              </w:rPr>
            </w:pPr>
            <w:r w:rsidRPr="000A5856">
              <w:rPr>
                <w:rStyle w:val="130"/>
                <w:rFonts w:eastAsiaTheme="minorHAnsi"/>
                <w:sz w:val="28"/>
                <w:szCs w:val="28"/>
              </w:rPr>
              <w:t xml:space="preserve">Прием фантазирования: </w:t>
            </w:r>
            <w:proofErr w:type="spellStart"/>
            <w:r w:rsidRPr="000A5856">
              <w:rPr>
                <w:rStyle w:val="130"/>
                <w:rFonts w:eastAsiaTheme="minorHAnsi"/>
                <w:sz w:val="28"/>
                <w:szCs w:val="28"/>
              </w:rPr>
              <w:t>эвроритм</w:t>
            </w:r>
            <w:proofErr w:type="spellEnd"/>
            <w:r w:rsidRPr="000A5856">
              <w:rPr>
                <w:rStyle w:val="130"/>
                <w:rFonts w:eastAsiaTheme="minorHAnsi"/>
                <w:sz w:val="28"/>
                <w:szCs w:val="28"/>
              </w:rPr>
              <w:t xml:space="preserve"> (объект: велосипед).</w:t>
            </w:r>
          </w:p>
        </w:tc>
        <w:tc>
          <w:tcPr>
            <w:tcW w:w="7319" w:type="dxa"/>
          </w:tcPr>
          <w:p w:rsidR="0088574E" w:rsidRPr="000A5856" w:rsidRDefault="0088574E" w:rsidP="00A37701">
            <w:pPr>
              <w:pStyle w:val="13"/>
              <w:shd w:val="clear" w:color="auto" w:fill="auto"/>
              <w:spacing w:after="0" w:line="240" w:lineRule="auto"/>
              <w:ind w:right="20" w:firstLine="0"/>
              <w:jc w:val="both"/>
              <w:rPr>
                <w:rStyle w:val="a5"/>
                <w:i w:val="0"/>
                <w:iCs w:val="0"/>
                <w:sz w:val="28"/>
                <w:szCs w:val="28"/>
              </w:rPr>
            </w:pPr>
            <w:r w:rsidRPr="000A5856">
              <w:rPr>
                <w:rStyle w:val="a5"/>
                <w:sz w:val="28"/>
                <w:szCs w:val="28"/>
              </w:rPr>
              <w:t>А</w:t>
            </w:r>
            <w:r w:rsidRPr="000A5856">
              <w:rPr>
                <w:rStyle w:val="8"/>
                <w:sz w:val="28"/>
                <w:szCs w:val="28"/>
              </w:rPr>
              <w:t>ктивизировать интерес детей; развивать диалектичность и вариативность мышления; формировать умение выст</w:t>
            </w:r>
            <w:r w:rsidRPr="000A5856">
              <w:rPr>
                <w:rStyle w:val="8"/>
                <w:sz w:val="28"/>
                <w:szCs w:val="28"/>
              </w:rPr>
              <w:softHyphen/>
              <w:t>раивать причинно-следственные цепочки; развивать внимание, фантазирование.</w:t>
            </w:r>
          </w:p>
        </w:tc>
        <w:tc>
          <w:tcPr>
            <w:tcW w:w="2245" w:type="dxa"/>
          </w:tcPr>
          <w:p w:rsidR="0088574E" w:rsidRPr="000A5856" w:rsidRDefault="0088574E" w:rsidP="00A37701">
            <w:pPr>
              <w:pStyle w:val="13"/>
              <w:shd w:val="clear" w:color="auto" w:fill="auto"/>
              <w:spacing w:after="0" w:line="240" w:lineRule="auto"/>
              <w:ind w:left="20" w:right="20" w:firstLine="0"/>
              <w:jc w:val="both"/>
              <w:rPr>
                <w:rStyle w:val="8"/>
                <w:sz w:val="28"/>
                <w:szCs w:val="28"/>
              </w:rPr>
            </w:pPr>
            <w:r w:rsidRPr="000A5856">
              <w:rPr>
                <w:rStyle w:val="8"/>
                <w:sz w:val="28"/>
                <w:szCs w:val="28"/>
              </w:rPr>
              <w:t>Карточки с рисунками.</w:t>
            </w:r>
          </w:p>
        </w:tc>
      </w:tr>
      <w:tr w:rsidR="0088574E" w:rsidRPr="000A5856" w:rsidTr="00A37701">
        <w:tc>
          <w:tcPr>
            <w:tcW w:w="1951" w:type="dxa"/>
            <w:vMerge w:val="restart"/>
          </w:tcPr>
          <w:p w:rsidR="0088574E" w:rsidRPr="000A5856" w:rsidRDefault="0088574E" w:rsidP="00A3770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8574E" w:rsidRPr="000A5856" w:rsidRDefault="0088574E" w:rsidP="00A3770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8574E" w:rsidRPr="000A5856" w:rsidRDefault="0088574E" w:rsidP="00A3770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8574E" w:rsidRPr="000A5856" w:rsidRDefault="0088574E" w:rsidP="00A3770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8574E" w:rsidRPr="000A5856" w:rsidRDefault="0088574E" w:rsidP="00A3770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8574E" w:rsidRPr="000A5856" w:rsidRDefault="0088574E" w:rsidP="00A3770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8574E" w:rsidRPr="000A5856" w:rsidRDefault="0088574E" w:rsidP="00A3770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8574E" w:rsidRPr="000A5856" w:rsidRDefault="0088574E" w:rsidP="00A3770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8574E" w:rsidRPr="000A5856" w:rsidRDefault="0088574E" w:rsidP="00A3770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A5856">
              <w:rPr>
                <w:rFonts w:ascii="Times New Roman" w:hAnsi="Times New Roman" w:cs="Times New Roman"/>
                <w:sz w:val="28"/>
                <w:szCs w:val="28"/>
              </w:rPr>
              <w:t>Апрель</w:t>
            </w:r>
          </w:p>
        </w:tc>
        <w:tc>
          <w:tcPr>
            <w:tcW w:w="3544" w:type="dxa"/>
          </w:tcPr>
          <w:p w:rsidR="0088574E" w:rsidRPr="000A5856" w:rsidRDefault="0088574E" w:rsidP="00A37701">
            <w:pPr>
              <w:ind w:right="120"/>
              <w:rPr>
                <w:rStyle w:val="130"/>
                <w:rFonts w:eastAsiaTheme="minorHAnsi"/>
                <w:b w:val="0"/>
                <w:bCs w:val="0"/>
                <w:sz w:val="28"/>
                <w:szCs w:val="28"/>
              </w:rPr>
            </w:pPr>
            <w:r w:rsidRPr="000A5856">
              <w:rPr>
                <w:rStyle w:val="10"/>
                <w:rFonts w:eastAsiaTheme="minorHAnsi"/>
                <w:sz w:val="28"/>
                <w:szCs w:val="28"/>
              </w:rPr>
              <w:lastRenderedPageBreak/>
              <w:t xml:space="preserve">Прием фантазирования: </w:t>
            </w:r>
            <w:proofErr w:type="spellStart"/>
            <w:r w:rsidRPr="000A5856">
              <w:rPr>
                <w:rStyle w:val="10"/>
                <w:rFonts w:eastAsiaTheme="minorHAnsi"/>
                <w:sz w:val="28"/>
                <w:szCs w:val="28"/>
              </w:rPr>
              <w:t>эвроритм</w:t>
            </w:r>
            <w:proofErr w:type="spellEnd"/>
            <w:r w:rsidRPr="000A5856">
              <w:rPr>
                <w:rStyle w:val="10"/>
                <w:rFonts w:eastAsiaTheme="minorHAnsi"/>
                <w:sz w:val="28"/>
                <w:szCs w:val="28"/>
              </w:rPr>
              <w:t xml:space="preserve"> (объект: мороженое).</w:t>
            </w:r>
          </w:p>
        </w:tc>
        <w:tc>
          <w:tcPr>
            <w:tcW w:w="7319" w:type="dxa"/>
          </w:tcPr>
          <w:p w:rsidR="0088574E" w:rsidRPr="000A5856" w:rsidRDefault="0088574E" w:rsidP="00A37701">
            <w:pPr>
              <w:pStyle w:val="13"/>
              <w:shd w:val="clear" w:color="auto" w:fill="auto"/>
              <w:spacing w:after="0" w:line="240" w:lineRule="auto"/>
              <w:ind w:right="20" w:firstLine="0"/>
              <w:jc w:val="both"/>
              <w:rPr>
                <w:sz w:val="28"/>
                <w:szCs w:val="28"/>
              </w:rPr>
            </w:pPr>
            <w:r w:rsidRPr="000A5856">
              <w:rPr>
                <w:rFonts w:eastAsiaTheme="minorHAnsi"/>
                <w:sz w:val="28"/>
                <w:szCs w:val="28"/>
              </w:rPr>
              <w:t>О</w:t>
            </w:r>
            <w:r w:rsidRPr="000A5856">
              <w:rPr>
                <w:rStyle w:val="8"/>
                <w:sz w:val="28"/>
                <w:szCs w:val="28"/>
              </w:rPr>
              <w:t>бучать навыку составления определений; развивать диалектичность и вариативность мышления; развивать внима</w:t>
            </w:r>
            <w:r w:rsidRPr="000A5856">
              <w:rPr>
                <w:rStyle w:val="8"/>
                <w:sz w:val="28"/>
                <w:szCs w:val="28"/>
              </w:rPr>
              <w:softHyphen/>
              <w:t>ние и наблюдательность; развивать воображение.</w:t>
            </w:r>
          </w:p>
          <w:p w:rsidR="0088574E" w:rsidRPr="000A5856" w:rsidRDefault="0088574E" w:rsidP="00A37701">
            <w:pPr>
              <w:pStyle w:val="13"/>
              <w:shd w:val="clear" w:color="auto" w:fill="auto"/>
              <w:spacing w:after="0" w:line="240" w:lineRule="auto"/>
              <w:ind w:right="20" w:firstLine="0"/>
              <w:jc w:val="center"/>
              <w:rPr>
                <w:rStyle w:val="a5"/>
                <w:i w:val="0"/>
                <w:sz w:val="28"/>
                <w:szCs w:val="28"/>
              </w:rPr>
            </w:pPr>
          </w:p>
        </w:tc>
        <w:tc>
          <w:tcPr>
            <w:tcW w:w="2245" w:type="dxa"/>
          </w:tcPr>
          <w:p w:rsidR="0088574E" w:rsidRPr="000A5856" w:rsidRDefault="0088574E" w:rsidP="00A37701">
            <w:pPr>
              <w:pStyle w:val="13"/>
              <w:shd w:val="clear" w:color="auto" w:fill="auto"/>
              <w:spacing w:after="0" w:line="240" w:lineRule="auto"/>
              <w:ind w:right="20" w:firstLine="0"/>
              <w:rPr>
                <w:rStyle w:val="8"/>
                <w:color w:val="auto"/>
                <w:sz w:val="28"/>
                <w:szCs w:val="28"/>
                <w:shd w:val="clear" w:color="auto" w:fill="auto"/>
                <w:lang w:eastAsia="en-US" w:bidi="ar-SA"/>
              </w:rPr>
            </w:pPr>
            <w:r w:rsidRPr="000A5856">
              <w:rPr>
                <w:rStyle w:val="8"/>
                <w:sz w:val="28"/>
                <w:szCs w:val="28"/>
              </w:rPr>
              <w:t>Конверт с «письмом», картинки с рисунками.</w:t>
            </w:r>
          </w:p>
        </w:tc>
      </w:tr>
      <w:tr w:rsidR="0088574E" w:rsidRPr="000A5856" w:rsidTr="00A37701">
        <w:tc>
          <w:tcPr>
            <w:tcW w:w="1951" w:type="dxa"/>
            <w:vMerge/>
          </w:tcPr>
          <w:p w:rsidR="0088574E" w:rsidRPr="000A5856" w:rsidRDefault="0088574E" w:rsidP="00A3770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44" w:type="dxa"/>
          </w:tcPr>
          <w:p w:rsidR="0088574E" w:rsidRPr="000A5856" w:rsidRDefault="0088574E" w:rsidP="00A37701">
            <w:pPr>
              <w:ind w:right="20"/>
              <w:rPr>
                <w:rStyle w:val="130"/>
                <w:rFonts w:eastAsiaTheme="minorHAnsi"/>
                <w:b w:val="0"/>
                <w:bCs w:val="0"/>
                <w:sz w:val="28"/>
                <w:szCs w:val="28"/>
                <w:lang w:eastAsia="en-US"/>
              </w:rPr>
            </w:pPr>
            <w:r w:rsidRPr="000A5856">
              <w:rPr>
                <w:rStyle w:val="10"/>
                <w:rFonts w:eastAsiaTheme="minorHAnsi"/>
                <w:sz w:val="28"/>
                <w:szCs w:val="28"/>
              </w:rPr>
              <w:t>Обобщающее занятие по придумыванию новых объектов.</w:t>
            </w:r>
          </w:p>
        </w:tc>
        <w:tc>
          <w:tcPr>
            <w:tcW w:w="7319" w:type="dxa"/>
          </w:tcPr>
          <w:p w:rsidR="0088574E" w:rsidRPr="000A5856" w:rsidRDefault="0088574E" w:rsidP="00A37701">
            <w:pPr>
              <w:pStyle w:val="13"/>
              <w:shd w:val="clear" w:color="auto" w:fill="auto"/>
              <w:spacing w:after="0" w:line="240" w:lineRule="auto"/>
              <w:ind w:right="20" w:firstLine="0"/>
              <w:jc w:val="both"/>
              <w:rPr>
                <w:sz w:val="28"/>
                <w:szCs w:val="28"/>
              </w:rPr>
            </w:pPr>
            <w:r w:rsidRPr="000A5856">
              <w:rPr>
                <w:rStyle w:val="a5"/>
                <w:sz w:val="28"/>
                <w:szCs w:val="28"/>
              </w:rPr>
              <w:t>О</w:t>
            </w:r>
            <w:r w:rsidRPr="000A5856">
              <w:rPr>
                <w:rStyle w:val="8"/>
                <w:sz w:val="28"/>
                <w:szCs w:val="28"/>
              </w:rPr>
              <w:t>бобщить различные способы придумыва</w:t>
            </w:r>
            <w:r w:rsidRPr="000A5856">
              <w:rPr>
                <w:rStyle w:val="8"/>
                <w:sz w:val="28"/>
                <w:szCs w:val="28"/>
              </w:rPr>
              <w:softHyphen/>
              <w:t xml:space="preserve">ния нового: приемы прогнозирования, </w:t>
            </w:r>
            <w:proofErr w:type="spellStart"/>
            <w:r w:rsidRPr="000A5856">
              <w:rPr>
                <w:rStyle w:val="8"/>
                <w:sz w:val="28"/>
                <w:szCs w:val="28"/>
              </w:rPr>
              <w:t>эвроритм</w:t>
            </w:r>
            <w:proofErr w:type="spellEnd"/>
            <w:r w:rsidRPr="000A5856">
              <w:rPr>
                <w:rStyle w:val="8"/>
                <w:sz w:val="28"/>
                <w:szCs w:val="28"/>
              </w:rPr>
              <w:t>, прием «уни</w:t>
            </w:r>
            <w:r w:rsidRPr="000A5856">
              <w:rPr>
                <w:rStyle w:val="8"/>
                <w:sz w:val="28"/>
                <w:szCs w:val="28"/>
              </w:rPr>
              <w:softHyphen/>
              <w:t>версализация — специализация».</w:t>
            </w:r>
          </w:p>
          <w:p w:rsidR="0088574E" w:rsidRPr="000A5856" w:rsidRDefault="0088574E" w:rsidP="00A37701">
            <w:pPr>
              <w:pStyle w:val="13"/>
              <w:shd w:val="clear" w:color="auto" w:fill="auto"/>
              <w:spacing w:after="0" w:line="240" w:lineRule="auto"/>
              <w:ind w:right="20" w:firstLine="0"/>
              <w:jc w:val="both"/>
              <w:rPr>
                <w:rStyle w:val="a5"/>
                <w:i w:val="0"/>
                <w:sz w:val="28"/>
                <w:szCs w:val="28"/>
              </w:rPr>
            </w:pPr>
          </w:p>
        </w:tc>
        <w:tc>
          <w:tcPr>
            <w:tcW w:w="2245" w:type="dxa"/>
          </w:tcPr>
          <w:p w:rsidR="0088574E" w:rsidRPr="000A5856" w:rsidRDefault="0088574E" w:rsidP="00A37701">
            <w:pPr>
              <w:pStyle w:val="13"/>
              <w:shd w:val="clear" w:color="auto" w:fill="auto"/>
              <w:spacing w:after="0" w:line="240" w:lineRule="auto"/>
              <w:ind w:left="20" w:right="20" w:firstLine="0"/>
              <w:jc w:val="both"/>
              <w:rPr>
                <w:rStyle w:val="8"/>
                <w:sz w:val="28"/>
                <w:szCs w:val="28"/>
              </w:rPr>
            </w:pPr>
          </w:p>
        </w:tc>
      </w:tr>
      <w:tr w:rsidR="0088574E" w:rsidRPr="000A5856" w:rsidTr="00A37701">
        <w:tc>
          <w:tcPr>
            <w:tcW w:w="1951" w:type="dxa"/>
            <w:vMerge/>
          </w:tcPr>
          <w:p w:rsidR="0088574E" w:rsidRPr="000A5856" w:rsidRDefault="0088574E" w:rsidP="00A3770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44" w:type="dxa"/>
          </w:tcPr>
          <w:p w:rsidR="0088574E" w:rsidRPr="000A5856" w:rsidRDefault="0088574E" w:rsidP="00A37701">
            <w:pPr>
              <w:ind w:right="20"/>
              <w:rPr>
                <w:rFonts w:ascii="Times New Roman" w:hAnsi="Times New Roman" w:cs="Times New Roman"/>
                <w:sz w:val="28"/>
                <w:szCs w:val="28"/>
              </w:rPr>
            </w:pPr>
            <w:r w:rsidRPr="000A5856">
              <w:rPr>
                <w:rStyle w:val="10"/>
                <w:rFonts w:eastAsiaTheme="minorHAnsi"/>
                <w:sz w:val="28"/>
                <w:szCs w:val="28"/>
              </w:rPr>
              <w:t>Понятие о классификации.</w:t>
            </w:r>
          </w:p>
          <w:p w:rsidR="0088574E" w:rsidRPr="000A5856" w:rsidRDefault="0088574E" w:rsidP="00A37701">
            <w:pPr>
              <w:ind w:right="120"/>
              <w:rPr>
                <w:rStyle w:val="130"/>
                <w:rFonts w:eastAsiaTheme="minorHAnsi"/>
                <w:b w:val="0"/>
                <w:bCs w:val="0"/>
                <w:sz w:val="28"/>
                <w:szCs w:val="28"/>
              </w:rPr>
            </w:pPr>
          </w:p>
        </w:tc>
        <w:tc>
          <w:tcPr>
            <w:tcW w:w="7319" w:type="dxa"/>
          </w:tcPr>
          <w:p w:rsidR="0088574E" w:rsidRPr="000A5856" w:rsidRDefault="0088574E" w:rsidP="00A37701">
            <w:pPr>
              <w:pStyle w:val="13"/>
              <w:shd w:val="clear" w:color="auto" w:fill="auto"/>
              <w:spacing w:after="0" w:line="240" w:lineRule="auto"/>
              <w:ind w:right="20" w:firstLine="0"/>
              <w:jc w:val="both"/>
              <w:rPr>
                <w:sz w:val="28"/>
                <w:szCs w:val="28"/>
              </w:rPr>
            </w:pPr>
            <w:r w:rsidRPr="000A5856">
              <w:rPr>
                <w:rStyle w:val="a5"/>
                <w:sz w:val="28"/>
                <w:szCs w:val="28"/>
              </w:rPr>
              <w:t>С</w:t>
            </w:r>
            <w:r w:rsidRPr="000A5856">
              <w:rPr>
                <w:rStyle w:val="8"/>
                <w:sz w:val="28"/>
                <w:szCs w:val="28"/>
              </w:rPr>
              <w:t>истематизировать знания детей о различных клас</w:t>
            </w:r>
            <w:r w:rsidRPr="000A5856">
              <w:rPr>
                <w:rStyle w:val="8"/>
                <w:sz w:val="28"/>
                <w:szCs w:val="28"/>
              </w:rPr>
              <w:softHyphen/>
              <w:t>сификациях; научить использовать прием «сужение круга по</w:t>
            </w:r>
            <w:r w:rsidRPr="000A5856">
              <w:rPr>
                <w:rStyle w:val="8"/>
                <w:sz w:val="28"/>
                <w:szCs w:val="28"/>
              </w:rPr>
              <w:softHyphen/>
              <w:t>иска» при отгадывании; развивать абстрактное мышление.</w:t>
            </w:r>
          </w:p>
          <w:p w:rsidR="0088574E" w:rsidRPr="000A5856" w:rsidRDefault="0088574E" w:rsidP="00A37701">
            <w:pPr>
              <w:pStyle w:val="13"/>
              <w:shd w:val="clear" w:color="auto" w:fill="auto"/>
              <w:spacing w:after="0" w:line="240" w:lineRule="auto"/>
              <w:ind w:right="20" w:firstLine="0"/>
              <w:jc w:val="both"/>
              <w:rPr>
                <w:rStyle w:val="a5"/>
                <w:i w:val="0"/>
                <w:sz w:val="28"/>
                <w:szCs w:val="28"/>
              </w:rPr>
            </w:pPr>
          </w:p>
        </w:tc>
        <w:tc>
          <w:tcPr>
            <w:tcW w:w="2245" w:type="dxa"/>
          </w:tcPr>
          <w:p w:rsidR="0088574E" w:rsidRPr="000A5856" w:rsidRDefault="0088574E" w:rsidP="00A37701">
            <w:pPr>
              <w:pStyle w:val="13"/>
              <w:shd w:val="clear" w:color="auto" w:fill="auto"/>
              <w:spacing w:after="0" w:line="240" w:lineRule="auto"/>
              <w:ind w:left="20" w:right="20" w:firstLine="0"/>
              <w:jc w:val="both"/>
              <w:rPr>
                <w:rStyle w:val="8"/>
                <w:sz w:val="28"/>
                <w:szCs w:val="28"/>
              </w:rPr>
            </w:pPr>
            <w:r w:rsidRPr="000A5856">
              <w:rPr>
                <w:rStyle w:val="8"/>
                <w:sz w:val="28"/>
                <w:szCs w:val="28"/>
              </w:rPr>
              <w:t>Карточки: цветы (2-3 вида), деревья (1-2 вида), звери (1-2 вида), птицы (2-3 вида), рыбы (1-2 вида), ме</w:t>
            </w:r>
            <w:r w:rsidRPr="000A5856">
              <w:rPr>
                <w:rStyle w:val="8"/>
                <w:sz w:val="28"/>
                <w:szCs w:val="28"/>
              </w:rPr>
              <w:softHyphen/>
              <w:t xml:space="preserve">бель, транспорт, посуда, одежда </w:t>
            </w:r>
            <w:r w:rsidRPr="000A5856">
              <w:rPr>
                <w:rStyle w:val="110"/>
                <w:sz w:val="28"/>
                <w:szCs w:val="28"/>
              </w:rPr>
              <w:t xml:space="preserve">— </w:t>
            </w:r>
            <w:r w:rsidRPr="000A5856">
              <w:rPr>
                <w:rStyle w:val="8"/>
                <w:sz w:val="28"/>
                <w:szCs w:val="28"/>
              </w:rPr>
              <w:t>по 1-3 карточки каждой темы. Могут быть использованы и другие тематические группы, но при этом необходимо внести изменения в содержание занятия</w:t>
            </w:r>
          </w:p>
        </w:tc>
      </w:tr>
      <w:tr w:rsidR="0088574E" w:rsidRPr="000A5856" w:rsidTr="00A37701">
        <w:tc>
          <w:tcPr>
            <w:tcW w:w="1951" w:type="dxa"/>
            <w:vMerge/>
          </w:tcPr>
          <w:p w:rsidR="0088574E" w:rsidRPr="000A5856" w:rsidRDefault="0088574E" w:rsidP="00A3770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44" w:type="dxa"/>
          </w:tcPr>
          <w:p w:rsidR="0088574E" w:rsidRPr="000A5856" w:rsidRDefault="0088574E" w:rsidP="00A37701">
            <w:pPr>
              <w:ind w:right="420"/>
              <w:rPr>
                <w:rFonts w:ascii="Times New Roman" w:hAnsi="Times New Roman" w:cs="Times New Roman"/>
                <w:sz w:val="28"/>
                <w:szCs w:val="28"/>
              </w:rPr>
            </w:pPr>
            <w:r w:rsidRPr="000A5856">
              <w:rPr>
                <w:rStyle w:val="10"/>
                <w:rFonts w:eastAsiaTheme="minorHAnsi"/>
                <w:sz w:val="28"/>
                <w:szCs w:val="28"/>
              </w:rPr>
              <w:t>«Род — вид»</w:t>
            </w:r>
          </w:p>
          <w:p w:rsidR="0088574E" w:rsidRPr="000A5856" w:rsidRDefault="0088574E" w:rsidP="00A37701">
            <w:pPr>
              <w:ind w:right="120"/>
              <w:rPr>
                <w:rStyle w:val="130"/>
                <w:rFonts w:eastAsiaTheme="minorHAnsi"/>
                <w:b w:val="0"/>
                <w:bCs w:val="0"/>
                <w:sz w:val="28"/>
                <w:szCs w:val="28"/>
              </w:rPr>
            </w:pPr>
          </w:p>
        </w:tc>
        <w:tc>
          <w:tcPr>
            <w:tcW w:w="7319" w:type="dxa"/>
          </w:tcPr>
          <w:p w:rsidR="0088574E" w:rsidRPr="000A5856" w:rsidRDefault="0088574E" w:rsidP="00A37701">
            <w:pPr>
              <w:pStyle w:val="13"/>
              <w:shd w:val="clear" w:color="auto" w:fill="auto"/>
              <w:spacing w:after="0" w:line="240" w:lineRule="auto"/>
              <w:ind w:left="40" w:right="20" w:firstLine="0"/>
              <w:jc w:val="both"/>
              <w:rPr>
                <w:sz w:val="28"/>
                <w:szCs w:val="28"/>
              </w:rPr>
            </w:pPr>
            <w:r w:rsidRPr="000A5856">
              <w:rPr>
                <w:rStyle w:val="9"/>
                <w:sz w:val="28"/>
                <w:szCs w:val="28"/>
              </w:rPr>
              <w:t>Называние родовых понятий («фрукты», «обувь», «насекомые») и т. д., а дети должны назвать как мож</w:t>
            </w:r>
            <w:r w:rsidRPr="000A5856">
              <w:rPr>
                <w:rStyle w:val="9"/>
                <w:sz w:val="28"/>
                <w:szCs w:val="28"/>
              </w:rPr>
              <w:softHyphen/>
              <w:t>но больше видов.</w:t>
            </w:r>
          </w:p>
          <w:p w:rsidR="0088574E" w:rsidRPr="000A5856" w:rsidRDefault="0088574E" w:rsidP="00A37701">
            <w:pPr>
              <w:pStyle w:val="13"/>
              <w:shd w:val="clear" w:color="auto" w:fill="auto"/>
              <w:spacing w:after="0" w:line="240" w:lineRule="auto"/>
              <w:ind w:right="20" w:firstLine="0"/>
              <w:jc w:val="both"/>
              <w:rPr>
                <w:rStyle w:val="a5"/>
                <w:i w:val="0"/>
                <w:sz w:val="28"/>
                <w:szCs w:val="28"/>
              </w:rPr>
            </w:pPr>
          </w:p>
        </w:tc>
        <w:tc>
          <w:tcPr>
            <w:tcW w:w="2245" w:type="dxa"/>
          </w:tcPr>
          <w:p w:rsidR="0088574E" w:rsidRPr="000A5856" w:rsidRDefault="0088574E" w:rsidP="00A37701">
            <w:pPr>
              <w:pStyle w:val="13"/>
              <w:shd w:val="clear" w:color="auto" w:fill="auto"/>
              <w:spacing w:after="0" w:line="240" w:lineRule="auto"/>
              <w:ind w:left="20" w:right="20" w:firstLine="0"/>
              <w:jc w:val="both"/>
              <w:rPr>
                <w:rStyle w:val="8"/>
                <w:sz w:val="28"/>
                <w:szCs w:val="28"/>
              </w:rPr>
            </w:pPr>
          </w:p>
        </w:tc>
      </w:tr>
      <w:tr w:rsidR="0088574E" w:rsidRPr="000A5856" w:rsidTr="00A37701">
        <w:tc>
          <w:tcPr>
            <w:tcW w:w="1951" w:type="dxa"/>
            <w:vMerge w:val="restart"/>
          </w:tcPr>
          <w:p w:rsidR="0088574E" w:rsidRPr="000A5856" w:rsidRDefault="0088574E" w:rsidP="00A3770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8574E" w:rsidRPr="000A5856" w:rsidRDefault="0088574E" w:rsidP="00A3770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8574E" w:rsidRPr="000A5856" w:rsidRDefault="0088574E" w:rsidP="00A3770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8574E" w:rsidRPr="000A5856" w:rsidRDefault="0088574E" w:rsidP="00A3770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8574E" w:rsidRPr="000A5856" w:rsidRDefault="0088574E" w:rsidP="00A3770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A5856">
              <w:rPr>
                <w:rFonts w:ascii="Times New Roman" w:hAnsi="Times New Roman" w:cs="Times New Roman"/>
                <w:sz w:val="28"/>
                <w:szCs w:val="28"/>
              </w:rPr>
              <w:t>Май</w:t>
            </w:r>
          </w:p>
        </w:tc>
        <w:tc>
          <w:tcPr>
            <w:tcW w:w="3544" w:type="dxa"/>
          </w:tcPr>
          <w:p w:rsidR="0088574E" w:rsidRPr="000A5856" w:rsidRDefault="0088574E" w:rsidP="00A37701">
            <w:pPr>
              <w:ind w:right="420"/>
              <w:rPr>
                <w:rFonts w:ascii="Times New Roman" w:hAnsi="Times New Roman" w:cs="Times New Roman"/>
                <w:sz w:val="28"/>
                <w:szCs w:val="28"/>
              </w:rPr>
            </w:pPr>
            <w:r w:rsidRPr="000A5856">
              <w:rPr>
                <w:rStyle w:val="10"/>
                <w:rFonts w:eastAsiaTheme="minorHAnsi"/>
                <w:sz w:val="28"/>
                <w:szCs w:val="28"/>
              </w:rPr>
              <w:t>Классификация животного мира.</w:t>
            </w:r>
          </w:p>
          <w:p w:rsidR="0088574E" w:rsidRPr="000A5856" w:rsidRDefault="0088574E" w:rsidP="00A37701">
            <w:pPr>
              <w:ind w:right="120"/>
              <w:rPr>
                <w:rStyle w:val="130"/>
                <w:rFonts w:eastAsiaTheme="minorHAnsi"/>
                <w:b w:val="0"/>
                <w:bCs w:val="0"/>
                <w:sz w:val="28"/>
                <w:szCs w:val="28"/>
              </w:rPr>
            </w:pPr>
          </w:p>
        </w:tc>
        <w:tc>
          <w:tcPr>
            <w:tcW w:w="7319" w:type="dxa"/>
          </w:tcPr>
          <w:p w:rsidR="0088574E" w:rsidRPr="000A5856" w:rsidRDefault="0088574E" w:rsidP="00A37701">
            <w:pPr>
              <w:pStyle w:val="13"/>
              <w:shd w:val="clear" w:color="auto" w:fill="auto"/>
              <w:spacing w:after="0" w:line="240" w:lineRule="auto"/>
              <w:ind w:left="40" w:right="20" w:firstLine="0"/>
              <w:jc w:val="both"/>
              <w:rPr>
                <w:rStyle w:val="a5"/>
                <w:i w:val="0"/>
                <w:iCs w:val="0"/>
                <w:sz w:val="28"/>
                <w:szCs w:val="28"/>
              </w:rPr>
            </w:pPr>
            <w:r w:rsidRPr="000A5856">
              <w:rPr>
                <w:rStyle w:val="9"/>
                <w:sz w:val="28"/>
                <w:szCs w:val="28"/>
              </w:rPr>
              <w:t>Систематизировать знания об отличительных призна</w:t>
            </w:r>
            <w:r w:rsidRPr="000A5856">
              <w:rPr>
                <w:rStyle w:val="9"/>
                <w:sz w:val="28"/>
                <w:szCs w:val="28"/>
              </w:rPr>
              <w:softHyphen/>
              <w:t>ках представителей животного мира; развивать умение срав</w:t>
            </w:r>
            <w:r w:rsidRPr="000A5856">
              <w:rPr>
                <w:rStyle w:val="9"/>
                <w:sz w:val="28"/>
                <w:szCs w:val="28"/>
              </w:rPr>
              <w:softHyphen/>
              <w:t>нивать и обобщать; формировать навыки выделения существен</w:t>
            </w:r>
            <w:r w:rsidRPr="000A5856">
              <w:rPr>
                <w:rStyle w:val="9"/>
                <w:sz w:val="28"/>
                <w:szCs w:val="28"/>
              </w:rPr>
              <w:softHyphen/>
              <w:t>ных признаков; развивать внимание.</w:t>
            </w:r>
          </w:p>
        </w:tc>
        <w:tc>
          <w:tcPr>
            <w:tcW w:w="2245" w:type="dxa"/>
          </w:tcPr>
          <w:p w:rsidR="0088574E" w:rsidRPr="000A5856" w:rsidRDefault="0088574E" w:rsidP="00A37701">
            <w:pPr>
              <w:pStyle w:val="13"/>
              <w:shd w:val="clear" w:color="auto" w:fill="auto"/>
              <w:spacing w:after="0" w:line="240" w:lineRule="auto"/>
              <w:ind w:left="40" w:firstLine="0"/>
              <w:rPr>
                <w:sz w:val="28"/>
                <w:szCs w:val="28"/>
              </w:rPr>
            </w:pPr>
            <w:r w:rsidRPr="000A5856">
              <w:rPr>
                <w:rStyle w:val="9"/>
                <w:sz w:val="28"/>
                <w:szCs w:val="28"/>
              </w:rPr>
              <w:t>Карточки с рисунками, «</w:t>
            </w:r>
            <w:proofErr w:type="spellStart"/>
            <w:r w:rsidRPr="000A5856">
              <w:rPr>
                <w:rStyle w:val="9"/>
                <w:sz w:val="28"/>
                <w:szCs w:val="28"/>
              </w:rPr>
              <w:t>пятиэкранка</w:t>
            </w:r>
            <w:proofErr w:type="spellEnd"/>
            <w:r w:rsidRPr="000A5856">
              <w:rPr>
                <w:rStyle w:val="9"/>
                <w:sz w:val="28"/>
                <w:szCs w:val="28"/>
              </w:rPr>
              <w:t>».</w:t>
            </w:r>
          </w:p>
          <w:p w:rsidR="0088574E" w:rsidRPr="000A5856" w:rsidRDefault="0088574E" w:rsidP="00A37701">
            <w:pPr>
              <w:pStyle w:val="13"/>
              <w:shd w:val="clear" w:color="auto" w:fill="auto"/>
              <w:spacing w:after="0" w:line="240" w:lineRule="auto"/>
              <w:ind w:left="20" w:right="20" w:firstLine="0"/>
              <w:jc w:val="both"/>
              <w:rPr>
                <w:rStyle w:val="8"/>
                <w:sz w:val="28"/>
                <w:szCs w:val="28"/>
              </w:rPr>
            </w:pPr>
          </w:p>
        </w:tc>
      </w:tr>
      <w:tr w:rsidR="0088574E" w:rsidRPr="000A5856" w:rsidTr="00A37701">
        <w:tc>
          <w:tcPr>
            <w:tcW w:w="1951" w:type="dxa"/>
            <w:vMerge/>
          </w:tcPr>
          <w:p w:rsidR="0088574E" w:rsidRPr="000A5856" w:rsidRDefault="0088574E" w:rsidP="00A3770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44" w:type="dxa"/>
          </w:tcPr>
          <w:p w:rsidR="0088574E" w:rsidRPr="000A5856" w:rsidRDefault="0088574E" w:rsidP="00A37701">
            <w:pPr>
              <w:ind w:right="400"/>
              <w:rPr>
                <w:rStyle w:val="10"/>
                <w:rFonts w:eastAsiaTheme="minorHAnsi"/>
                <w:b w:val="0"/>
                <w:bCs w:val="0"/>
                <w:color w:val="auto"/>
                <w:sz w:val="28"/>
                <w:szCs w:val="28"/>
                <w:lang w:eastAsia="en-US" w:bidi="ar-SA"/>
              </w:rPr>
            </w:pPr>
            <w:r w:rsidRPr="000A5856">
              <w:rPr>
                <w:rStyle w:val="10"/>
                <w:rFonts w:eastAsiaTheme="minorHAnsi"/>
                <w:sz w:val="28"/>
                <w:szCs w:val="28"/>
              </w:rPr>
              <w:t>Сочинение сказок про животных.</w:t>
            </w:r>
          </w:p>
        </w:tc>
        <w:tc>
          <w:tcPr>
            <w:tcW w:w="7319" w:type="dxa"/>
          </w:tcPr>
          <w:p w:rsidR="0088574E" w:rsidRPr="000A5856" w:rsidRDefault="0088574E" w:rsidP="00A37701">
            <w:pPr>
              <w:pStyle w:val="13"/>
              <w:shd w:val="clear" w:color="auto" w:fill="auto"/>
              <w:spacing w:after="0" w:line="240" w:lineRule="auto"/>
              <w:ind w:right="20" w:firstLine="0"/>
              <w:jc w:val="both"/>
              <w:rPr>
                <w:rStyle w:val="9"/>
                <w:color w:val="auto"/>
                <w:sz w:val="28"/>
                <w:szCs w:val="28"/>
                <w:shd w:val="clear" w:color="auto" w:fill="auto"/>
                <w:lang w:eastAsia="en-US" w:bidi="ar-SA"/>
              </w:rPr>
            </w:pPr>
            <w:r w:rsidRPr="000A5856">
              <w:rPr>
                <w:rStyle w:val="a5"/>
                <w:sz w:val="28"/>
                <w:szCs w:val="28"/>
              </w:rPr>
              <w:t>А</w:t>
            </w:r>
            <w:r w:rsidRPr="000A5856">
              <w:rPr>
                <w:rStyle w:val="9"/>
                <w:sz w:val="28"/>
                <w:szCs w:val="28"/>
              </w:rPr>
              <w:t>ктивизировать мышление детей; систематизировать знания детей о сказочных животных; развивать логическое мышление; развивать воображение.</w:t>
            </w:r>
          </w:p>
        </w:tc>
        <w:tc>
          <w:tcPr>
            <w:tcW w:w="2245" w:type="dxa"/>
          </w:tcPr>
          <w:p w:rsidR="0088574E" w:rsidRPr="000A5856" w:rsidRDefault="0088574E" w:rsidP="00A37701">
            <w:pPr>
              <w:pStyle w:val="13"/>
              <w:shd w:val="clear" w:color="auto" w:fill="auto"/>
              <w:spacing w:after="0" w:line="240" w:lineRule="auto"/>
              <w:ind w:left="40" w:firstLine="400"/>
              <w:jc w:val="both"/>
              <w:rPr>
                <w:rStyle w:val="9"/>
                <w:sz w:val="28"/>
                <w:szCs w:val="28"/>
              </w:rPr>
            </w:pPr>
          </w:p>
        </w:tc>
      </w:tr>
      <w:tr w:rsidR="0088574E" w:rsidRPr="000A5856" w:rsidTr="00A37701">
        <w:tc>
          <w:tcPr>
            <w:tcW w:w="1951" w:type="dxa"/>
            <w:vMerge/>
          </w:tcPr>
          <w:p w:rsidR="0088574E" w:rsidRPr="000A5856" w:rsidRDefault="0088574E" w:rsidP="00A3770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44" w:type="dxa"/>
          </w:tcPr>
          <w:p w:rsidR="0088574E" w:rsidRPr="000A5856" w:rsidRDefault="0088574E" w:rsidP="00A37701">
            <w:pPr>
              <w:keepNext/>
              <w:keepLines/>
              <w:ind w:right="420"/>
              <w:rPr>
                <w:rStyle w:val="10"/>
                <w:rFonts w:eastAsiaTheme="minorHAnsi"/>
                <w:b w:val="0"/>
                <w:bCs w:val="0"/>
                <w:color w:val="auto"/>
                <w:sz w:val="28"/>
                <w:szCs w:val="28"/>
                <w:lang w:eastAsia="en-US" w:bidi="ar-SA"/>
              </w:rPr>
            </w:pPr>
            <w:r w:rsidRPr="000A5856">
              <w:rPr>
                <w:rStyle w:val="52"/>
                <w:rFonts w:eastAsiaTheme="minorHAnsi"/>
                <w:sz w:val="28"/>
                <w:szCs w:val="28"/>
              </w:rPr>
              <w:t>Классификация растительного мира.</w:t>
            </w:r>
          </w:p>
        </w:tc>
        <w:tc>
          <w:tcPr>
            <w:tcW w:w="7319" w:type="dxa"/>
          </w:tcPr>
          <w:p w:rsidR="0088574E" w:rsidRPr="000A5856" w:rsidRDefault="0088574E" w:rsidP="00A37701">
            <w:pPr>
              <w:pStyle w:val="13"/>
              <w:shd w:val="clear" w:color="auto" w:fill="auto"/>
              <w:spacing w:after="0" w:line="240" w:lineRule="auto"/>
              <w:ind w:right="20" w:firstLine="0"/>
              <w:jc w:val="both"/>
              <w:rPr>
                <w:rStyle w:val="9"/>
                <w:color w:val="auto"/>
                <w:sz w:val="28"/>
                <w:szCs w:val="28"/>
                <w:shd w:val="clear" w:color="auto" w:fill="auto"/>
                <w:lang w:eastAsia="en-US" w:bidi="ar-SA"/>
              </w:rPr>
            </w:pPr>
            <w:r w:rsidRPr="000A5856">
              <w:rPr>
                <w:rStyle w:val="a5"/>
                <w:sz w:val="28"/>
                <w:szCs w:val="28"/>
              </w:rPr>
              <w:t>С</w:t>
            </w:r>
            <w:r w:rsidRPr="000A5856">
              <w:rPr>
                <w:rStyle w:val="8"/>
                <w:sz w:val="28"/>
                <w:szCs w:val="28"/>
              </w:rPr>
              <w:t>истематизировать знания детей о растениях; раз</w:t>
            </w:r>
            <w:r w:rsidRPr="000A5856">
              <w:rPr>
                <w:rStyle w:val="8"/>
                <w:sz w:val="28"/>
                <w:szCs w:val="28"/>
              </w:rPr>
              <w:softHyphen/>
              <w:t>вивать умение переключать внимание; развивать логичес</w:t>
            </w:r>
            <w:r w:rsidRPr="000A5856">
              <w:rPr>
                <w:rStyle w:val="8"/>
                <w:sz w:val="28"/>
                <w:szCs w:val="28"/>
              </w:rPr>
              <w:softHyphen/>
              <w:t>кое мышление; формировать навыки самостоятельного про</w:t>
            </w:r>
            <w:r w:rsidRPr="000A5856">
              <w:rPr>
                <w:rStyle w:val="8"/>
                <w:sz w:val="28"/>
                <w:szCs w:val="28"/>
              </w:rPr>
              <w:softHyphen/>
              <w:t>ведения классификации.</w:t>
            </w:r>
          </w:p>
        </w:tc>
        <w:tc>
          <w:tcPr>
            <w:tcW w:w="2245" w:type="dxa"/>
          </w:tcPr>
          <w:p w:rsidR="0088574E" w:rsidRPr="000A5856" w:rsidRDefault="0088574E" w:rsidP="00A37701">
            <w:pPr>
              <w:pStyle w:val="13"/>
              <w:shd w:val="clear" w:color="auto" w:fill="auto"/>
              <w:spacing w:after="0" w:line="240" w:lineRule="auto"/>
              <w:ind w:left="20" w:firstLine="0"/>
              <w:rPr>
                <w:sz w:val="28"/>
                <w:szCs w:val="28"/>
              </w:rPr>
            </w:pPr>
            <w:r w:rsidRPr="000A5856">
              <w:rPr>
                <w:rStyle w:val="8"/>
                <w:sz w:val="28"/>
                <w:szCs w:val="28"/>
              </w:rPr>
              <w:t>Карточки с рисунками, «</w:t>
            </w:r>
            <w:proofErr w:type="spellStart"/>
            <w:r w:rsidRPr="000A5856">
              <w:rPr>
                <w:rStyle w:val="8"/>
                <w:sz w:val="28"/>
                <w:szCs w:val="28"/>
              </w:rPr>
              <w:t>пятиэкранка</w:t>
            </w:r>
            <w:proofErr w:type="spellEnd"/>
            <w:r w:rsidRPr="000A5856">
              <w:rPr>
                <w:rStyle w:val="8"/>
                <w:sz w:val="28"/>
                <w:szCs w:val="28"/>
              </w:rPr>
              <w:t>».</w:t>
            </w:r>
          </w:p>
          <w:p w:rsidR="0088574E" w:rsidRPr="000A5856" w:rsidRDefault="0088574E" w:rsidP="00A37701">
            <w:pPr>
              <w:pStyle w:val="13"/>
              <w:shd w:val="clear" w:color="auto" w:fill="auto"/>
              <w:spacing w:after="0" w:line="240" w:lineRule="auto"/>
              <w:ind w:left="40" w:firstLine="400"/>
              <w:jc w:val="both"/>
              <w:rPr>
                <w:rStyle w:val="9"/>
                <w:sz w:val="28"/>
                <w:szCs w:val="28"/>
              </w:rPr>
            </w:pPr>
          </w:p>
        </w:tc>
      </w:tr>
      <w:tr w:rsidR="0088574E" w:rsidRPr="000A5856" w:rsidTr="00A37701">
        <w:tc>
          <w:tcPr>
            <w:tcW w:w="1951" w:type="dxa"/>
            <w:vMerge/>
          </w:tcPr>
          <w:p w:rsidR="0088574E" w:rsidRPr="000A5856" w:rsidRDefault="0088574E" w:rsidP="00A3770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44" w:type="dxa"/>
          </w:tcPr>
          <w:p w:rsidR="0088574E" w:rsidRPr="000A5856" w:rsidRDefault="0088574E" w:rsidP="00A37701">
            <w:pPr>
              <w:ind w:right="400"/>
              <w:rPr>
                <w:rStyle w:val="10"/>
                <w:rFonts w:eastAsiaTheme="minorHAnsi"/>
                <w:b w:val="0"/>
                <w:bCs w:val="0"/>
                <w:color w:val="auto"/>
                <w:sz w:val="28"/>
                <w:szCs w:val="28"/>
                <w:lang w:eastAsia="en-US" w:bidi="ar-SA"/>
              </w:rPr>
            </w:pPr>
            <w:r w:rsidRPr="000A5856">
              <w:rPr>
                <w:rStyle w:val="130"/>
                <w:rFonts w:eastAsiaTheme="minorHAnsi"/>
                <w:sz w:val="28"/>
                <w:szCs w:val="28"/>
              </w:rPr>
              <w:t>Обобщающее занятие за год.</w:t>
            </w:r>
          </w:p>
        </w:tc>
        <w:tc>
          <w:tcPr>
            <w:tcW w:w="7319" w:type="dxa"/>
          </w:tcPr>
          <w:p w:rsidR="0088574E" w:rsidRPr="000A5856" w:rsidRDefault="0088574E" w:rsidP="00A37701">
            <w:pPr>
              <w:pStyle w:val="13"/>
              <w:shd w:val="clear" w:color="auto" w:fill="auto"/>
              <w:spacing w:after="0" w:line="240" w:lineRule="auto"/>
              <w:ind w:left="40" w:right="20" w:firstLine="0"/>
              <w:jc w:val="both"/>
              <w:rPr>
                <w:rStyle w:val="9"/>
                <w:sz w:val="28"/>
                <w:szCs w:val="28"/>
              </w:rPr>
            </w:pPr>
            <w:r w:rsidRPr="000A5856">
              <w:rPr>
                <w:rStyle w:val="9"/>
                <w:sz w:val="28"/>
                <w:szCs w:val="28"/>
              </w:rPr>
              <w:t>Продемонстрировать знания детей, полученные на за</w:t>
            </w:r>
            <w:r w:rsidRPr="000A5856">
              <w:rPr>
                <w:rStyle w:val="9"/>
                <w:sz w:val="28"/>
                <w:szCs w:val="28"/>
              </w:rPr>
              <w:softHyphen/>
              <w:t>нятиях в течение года</w:t>
            </w:r>
          </w:p>
        </w:tc>
        <w:tc>
          <w:tcPr>
            <w:tcW w:w="2245" w:type="dxa"/>
          </w:tcPr>
          <w:p w:rsidR="0088574E" w:rsidRPr="000A5856" w:rsidRDefault="0088574E" w:rsidP="00A37701">
            <w:pPr>
              <w:pStyle w:val="13"/>
              <w:shd w:val="clear" w:color="auto" w:fill="auto"/>
              <w:spacing w:after="0" w:line="240" w:lineRule="auto"/>
              <w:ind w:left="40" w:firstLine="400"/>
              <w:jc w:val="both"/>
              <w:rPr>
                <w:rStyle w:val="9"/>
                <w:sz w:val="28"/>
                <w:szCs w:val="28"/>
              </w:rPr>
            </w:pPr>
          </w:p>
        </w:tc>
      </w:tr>
    </w:tbl>
    <w:p w:rsidR="0088574E" w:rsidRDefault="0088574E" w:rsidP="0088574E"/>
    <w:p w:rsidR="00F42ACB" w:rsidRDefault="00F42ACB"/>
    <w:sectPr w:rsidR="00F42ACB" w:rsidSect="0049618D">
      <w:pgSz w:w="16838" w:h="11906" w:orient="landscape"/>
      <w:pgMar w:top="720" w:right="720" w:bottom="851" w:left="72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8574E"/>
    <w:rsid w:val="0088574E"/>
    <w:rsid w:val="00F42A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47B47E5"/>
  <w15:chartTrackingRefBased/>
  <w15:docId w15:val="{F75F52CF-59DF-4B7F-9395-52DCDEB32E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88574E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8574E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4">
    <w:name w:val="Основной текст_"/>
    <w:basedOn w:val="a0"/>
    <w:link w:val="13"/>
    <w:rsid w:val="0088574E"/>
    <w:rPr>
      <w:rFonts w:ascii="Times New Roman" w:eastAsia="Times New Roman" w:hAnsi="Times New Roman" w:cs="Times New Roman"/>
      <w:sz w:val="21"/>
      <w:szCs w:val="21"/>
      <w:shd w:val="clear" w:color="auto" w:fill="FFFFFF"/>
    </w:rPr>
  </w:style>
  <w:style w:type="character" w:customStyle="1" w:styleId="3">
    <w:name w:val="Основной текст3"/>
    <w:basedOn w:val="a4"/>
    <w:rsid w:val="0088574E"/>
    <w:rPr>
      <w:rFonts w:ascii="Times New Roman" w:eastAsia="Times New Roman" w:hAnsi="Times New Roman" w:cs="Times New Roman"/>
      <w:color w:val="000000"/>
      <w:spacing w:val="0"/>
      <w:w w:val="100"/>
      <w:position w:val="0"/>
      <w:sz w:val="21"/>
      <w:szCs w:val="21"/>
      <w:shd w:val="clear" w:color="auto" w:fill="FFFFFF"/>
      <w:lang w:val="ru-RU" w:eastAsia="ru-RU" w:bidi="ru-RU"/>
    </w:rPr>
  </w:style>
  <w:style w:type="character" w:customStyle="1" w:styleId="10">
    <w:name w:val="Основной текст (10)"/>
    <w:basedOn w:val="a0"/>
    <w:rsid w:val="0088574E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a5">
    <w:name w:val="Основной текст + Курсив"/>
    <w:basedOn w:val="a4"/>
    <w:rsid w:val="0088574E"/>
    <w:rPr>
      <w:rFonts w:ascii="Times New Roman" w:eastAsia="Times New Roman" w:hAnsi="Times New Roman" w:cs="Times New Roman"/>
      <w:i/>
      <w:iCs/>
      <w:color w:val="000000"/>
      <w:spacing w:val="0"/>
      <w:w w:val="100"/>
      <w:position w:val="0"/>
      <w:sz w:val="21"/>
      <w:szCs w:val="21"/>
      <w:shd w:val="clear" w:color="auto" w:fill="FFFFFF"/>
      <w:lang w:val="ru-RU" w:eastAsia="ru-RU" w:bidi="ru-RU"/>
    </w:rPr>
  </w:style>
  <w:style w:type="paragraph" w:customStyle="1" w:styleId="13">
    <w:name w:val="Основной текст13"/>
    <w:basedOn w:val="a"/>
    <w:link w:val="a4"/>
    <w:rsid w:val="0088574E"/>
    <w:pPr>
      <w:widowControl w:val="0"/>
      <w:shd w:val="clear" w:color="auto" w:fill="FFFFFF"/>
      <w:spacing w:after="1020" w:line="235" w:lineRule="exact"/>
      <w:ind w:hanging="500"/>
    </w:pPr>
    <w:rPr>
      <w:rFonts w:ascii="Times New Roman" w:eastAsia="Times New Roman" w:hAnsi="Times New Roman" w:cs="Times New Roman"/>
      <w:sz w:val="21"/>
      <w:szCs w:val="21"/>
      <w:lang w:eastAsia="en-US"/>
    </w:rPr>
  </w:style>
  <w:style w:type="character" w:customStyle="1" w:styleId="4">
    <w:name w:val="Основной текст4"/>
    <w:basedOn w:val="a4"/>
    <w:rsid w:val="0088574E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shd w:val="clear" w:color="auto" w:fill="FFFFFF"/>
      <w:lang w:val="ru-RU" w:eastAsia="ru-RU" w:bidi="ru-RU"/>
    </w:rPr>
  </w:style>
  <w:style w:type="character" w:customStyle="1" w:styleId="40">
    <w:name w:val="Заголовок №4"/>
    <w:basedOn w:val="a0"/>
    <w:rsid w:val="0088574E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9">
    <w:name w:val="Основной текст9"/>
    <w:basedOn w:val="a4"/>
    <w:rsid w:val="0088574E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shd w:val="clear" w:color="auto" w:fill="FFFFFF"/>
      <w:lang w:val="ru-RU" w:eastAsia="ru-RU" w:bidi="ru-RU"/>
    </w:rPr>
  </w:style>
  <w:style w:type="character" w:customStyle="1" w:styleId="11">
    <w:name w:val="Основной текст (11) + Не курсив"/>
    <w:basedOn w:val="a0"/>
    <w:rsid w:val="0088574E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7">
    <w:name w:val="Основной текст7"/>
    <w:basedOn w:val="a4"/>
    <w:rsid w:val="0088574E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shd w:val="clear" w:color="auto" w:fill="FFFFFF"/>
      <w:lang w:val="ru-RU" w:eastAsia="ru-RU" w:bidi="ru-RU"/>
    </w:rPr>
  </w:style>
  <w:style w:type="character" w:customStyle="1" w:styleId="8">
    <w:name w:val="Основной текст8"/>
    <w:basedOn w:val="a4"/>
    <w:rsid w:val="0088574E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shd w:val="clear" w:color="auto" w:fill="FFFFFF"/>
      <w:lang w:val="ru-RU" w:eastAsia="ru-RU" w:bidi="ru-RU"/>
    </w:rPr>
  </w:style>
  <w:style w:type="character" w:customStyle="1" w:styleId="52">
    <w:name w:val="Заголовок №5 (2)"/>
    <w:basedOn w:val="a0"/>
    <w:rsid w:val="0088574E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ru-RU" w:eastAsia="ru-RU" w:bidi="ru-RU"/>
    </w:rPr>
  </w:style>
  <w:style w:type="character" w:customStyle="1" w:styleId="130">
    <w:name w:val="Основной текст (13)"/>
    <w:basedOn w:val="a0"/>
    <w:rsid w:val="0088574E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ru-RU" w:eastAsia="ru-RU" w:bidi="ru-RU"/>
    </w:rPr>
  </w:style>
  <w:style w:type="character" w:customStyle="1" w:styleId="85pt">
    <w:name w:val="Основной текст + 8;5 pt;Полужирный"/>
    <w:basedOn w:val="a4"/>
    <w:rsid w:val="0088574E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7"/>
      <w:szCs w:val="17"/>
      <w:u w:val="none"/>
      <w:shd w:val="clear" w:color="auto" w:fill="FFFFFF"/>
      <w:lang w:val="ru-RU" w:eastAsia="ru-RU" w:bidi="ru-RU"/>
    </w:rPr>
  </w:style>
  <w:style w:type="character" w:customStyle="1" w:styleId="110">
    <w:name w:val="Основной текст11"/>
    <w:basedOn w:val="a4"/>
    <w:rsid w:val="0088574E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shd w:val="clear" w:color="auto" w:fill="FFFFFF"/>
      <w:lang w:val="ru-RU" w:eastAsia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6</Pages>
  <Words>1076</Words>
  <Characters>6136</Characters>
  <Application>Microsoft Office Word</Application>
  <DocSecurity>0</DocSecurity>
  <Lines>51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Professional</dc:creator>
  <cp:keywords/>
  <dc:description/>
  <cp:lastModifiedBy>Professional</cp:lastModifiedBy>
  <cp:revision>1</cp:revision>
  <dcterms:created xsi:type="dcterms:W3CDTF">2025-03-14T14:41:00Z</dcterms:created>
  <dcterms:modified xsi:type="dcterms:W3CDTF">2025-03-14T14:43:00Z</dcterms:modified>
</cp:coreProperties>
</file>