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5C" w:rsidRDefault="003B325C" w:rsidP="003B325C">
      <w:pPr>
        <w:ind w:firstLine="993"/>
        <w:jc w:val="center"/>
        <w:rPr>
          <w:rFonts w:ascii="Times New Roman" w:hAnsi="Times New Roman"/>
          <w:b/>
          <w:sz w:val="24"/>
        </w:rPr>
      </w:pPr>
      <w:r w:rsidRPr="0033058C">
        <w:rPr>
          <w:rFonts w:ascii="Times New Roman" w:hAnsi="Times New Roman"/>
          <w:b/>
          <w:sz w:val="24"/>
        </w:rPr>
        <w:t xml:space="preserve">Обеспечение требований к </w:t>
      </w:r>
      <w:r>
        <w:rPr>
          <w:rFonts w:ascii="Times New Roman" w:hAnsi="Times New Roman"/>
          <w:b/>
          <w:sz w:val="24"/>
        </w:rPr>
        <w:t>материально-техническим</w:t>
      </w:r>
      <w:r w:rsidRPr="0033058C">
        <w:rPr>
          <w:rFonts w:ascii="Times New Roman" w:hAnsi="Times New Roman"/>
          <w:b/>
          <w:sz w:val="24"/>
        </w:rPr>
        <w:t xml:space="preserve"> условиям</w:t>
      </w:r>
    </w:p>
    <w:p w:rsidR="003B325C" w:rsidRPr="0033058C" w:rsidRDefault="003B325C" w:rsidP="003B325C">
      <w:pPr>
        <w:ind w:firstLine="993"/>
        <w:jc w:val="center"/>
        <w:rPr>
          <w:rFonts w:ascii="Times New Roman" w:hAnsi="Times New Roman"/>
          <w:b/>
          <w:sz w:val="24"/>
        </w:rPr>
      </w:pPr>
    </w:p>
    <w:p w:rsidR="003B325C" w:rsidRPr="0033058C" w:rsidRDefault="003B325C" w:rsidP="003B325C">
      <w:pPr>
        <w:rPr>
          <w:rFonts w:ascii="Times New Roman" w:hAnsi="Times New Roman"/>
        </w:rPr>
      </w:pPr>
      <w:r w:rsidRPr="0033058C">
        <w:rPr>
          <w:rFonts w:ascii="Times New Roman" w:hAnsi="Times New Roman"/>
        </w:rPr>
        <w:t xml:space="preserve">             В рамках реализации требований ФГОС ДО администрация </w:t>
      </w:r>
      <w:proofErr w:type="gramStart"/>
      <w:r w:rsidRPr="0033058C">
        <w:rPr>
          <w:rFonts w:ascii="Times New Roman" w:hAnsi="Times New Roman"/>
        </w:rPr>
        <w:t>ДОУ  обеспечивает</w:t>
      </w:r>
      <w:proofErr w:type="gramEnd"/>
      <w:r w:rsidRPr="0033058C">
        <w:rPr>
          <w:rFonts w:ascii="Times New Roman" w:hAnsi="Times New Roman"/>
        </w:rPr>
        <w:t xml:space="preserve"> следующие  </w:t>
      </w:r>
      <w:r>
        <w:rPr>
          <w:rFonts w:ascii="Times New Roman" w:hAnsi="Times New Roman"/>
        </w:rPr>
        <w:t>материально-технические</w:t>
      </w:r>
      <w:r w:rsidRPr="0033058C">
        <w:rPr>
          <w:rFonts w:ascii="Times New Roman" w:hAnsi="Times New Roman"/>
        </w:rPr>
        <w:t xml:space="preserve">  условия: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8030"/>
      </w:tblGrid>
      <w:tr w:rsidR="003B325C" w:rsidRPr="0033058C" w:rsidTr="00766646">
        <w:tc>
          <w:tcPr>
            <w:tcW w:w="540" w:type="dxa"/>
          </w:tcPr>
          <w:p w:rsidR="003B325C" w:rsidRPr="0033058C" w:rsidRDefault="003B325C" w:rsidP="007666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№</w:t>
            </w:r>
          </w:p>
        </w:tc>
        <w:tc>
          <w:tcPr>
            <w:tcW w:w="12915" w:type="dxa"/>
          </w:tcPr>
          <w:p w:rsidR="003B325C" w:rsidRPr="0033058C" w:rsidRDefault="003B325C" w:rsidP="007666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25C" w:rsidRPr="0033058C" w:rsidTr="00766646">
        <w:tc>
          <w:tcPr>
            <w:tcW w:w="540" w:type="dxa"/>
            <w:vAlign w:val="center"/>
          </w:tcPr>
          <w:p w:rsidR="003B325C" w:rsidRPr="0033058C" w:rsidRDefault="003B325C" w:rsidP="0076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15" w:type="dxa"/>
          </w:tcPr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  <w:proofErr w:type="gramStart"/>
            <w:r w:rsidRPr="0033058C">
              <w:rPr>
                <w:rFonts w:ascii="Times New Roman" w:hAnsi="Times New Roman"/>
              </w:rPr>
              <w:t>Требования</w:t>
            </w:r>
            <w:proofErr w:type="gramEnd"/>
            <w:r w:rsidRPr="0033058C">
              <w:rPr>
                <w:rFonts w:ascii="Times New Roman" w:hAnsi="Times New Roman"/>
              </w:rPr>
              <w:t xml:space="preserve"> определённые в соответствии с </w:t>
            </w:r>
            <w:proofErr w:type="spellStart"/>
            <w:r w:rsidRPr="0033058C">
              <w:rPr>
                <w:rFonts w:ascii="Times New Roman" w:hAnsi="Times New Roman"/>
              </w:rPr>
              <w:t>санитарно</w:t>
            </w:r>
            <w:proofErr w:type="spellEnd"/>
            <w:r w:rsidRPr="0033058C">
              <w:rPr>
                <w:rFonts w:ascii="Times New Roman" w:hAnsi="Times New Roman"/>
              </w:rPr>
              <w:t xml:space="preserve"> – эпидемиологическими правилами и нормативами</w:t>
            </w:r>
          </w:p>
          <w:p w:rsidR="003B325C" w:rsidRPr="0033058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3B325C" w:rsidRPr="0033058C" w:rsidTr="00766646">
        <w:tc>
          <w:tcPr>
            <w:tcW w:w="540" w:type="dxa"/>
            <w:vAlign w:val="center"/>
          </w:tcPr>
          <w:p w:rsidR="003B325C" w:rsidRPr="0033058C" w:rsidRDefault="003B325C" w:rsidP="0076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15" w:type="dxa"/>
          </w:tcPr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Требования, определённые в соответствии с правилами пожарной безопасности</w:t>
            </w:r>
          </w:p>
          <w:p w:rsidR="003B325C" w:rsidRPr="0033058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3B325C" w:rsidRPr="0033058C" w:rsidTr="00766646">
        <w:tc>
          <w:tcPr>
            <w:tcW w:w="540" w:type="dxa"/>
            <w:vAlign w:val="center"/>
          </w:tcPr>
          <w:p w:rsidR="003B325C" w:rsidRPr="0033058C" w:rsidRDefault="003B325C" w:rsidP="0076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15" w:type="dxa"/>
          </w:tcPr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Требования к средствам обучения и воспитания в соответствии с возрастом и индивидуальными особенностями детей</w:t>
            </w:r>
          </w:p>
          <w:p w:rsidR="003B325C" w:rsidRPr="0033058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3B325C" w:rsidRPr="0033058C" w:rsidTr="00766646">
        <w:tc>
          <w:tcPr>
            <w:tcW w:w="540" w:type="dxa"/>
            <w:vAlign w:val="center"/>
          </w:tcPr>
          <w:p w:rsidR="003B325C" w:rsidRPr="0033058C" w:rsidRDefault="003B325C" w:rsidP="0076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15" w:type="dxa"/>
          </w:tcPr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Требования к оснащенности развивающей предметно – пространственной средой</w:t>
            </w:r>
          </w:p>
          <w:p w:rsidR="003B325C" w:rsidRPr="0033058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  <w:tr w:rsidR="003B325C" w:rsidRPr="0033058C" w:rsidTr="00766646">
        <w:tc>
          <w:tcPr>
            <w:tcW w:w="540" w:type="dxa"/>
            <w:vAlign w:val="center"/>
          </w:tcPr>
          <w:p w:rsidR="003B325C" w:rsidRPr="0033058C" w:rsidRDefault="003B325C" w:rsidP="00766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5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915" w:type="dxa"/>
          </w:tcPr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  <w:p w:rsidR="003B325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  <w:proofErr w:type="gramStart"/>
            <w:r w:rsidRPr="0033058C">
              <w:rPr>
                <w:rFonts w:ascii="Times New Roman" w:hAnsi="Times New Roman"/>
              </w:rPr>
              <w:t>Требования  материально</w:t>
            </w:r>
            <w:proofErr w:type="gramEnd"/>
            <w:r w:rsidRPr="0033058C">
              <w:rPr>
                <w:rFonts w:ascii="Times New Roman" w:hAnsi="Times New Roman"/>
              </w:rPr>
              <w:t xml:space="preserve"> – техническому обеспечению программы -   наличие </w:t>
            </w:r>
            <w:proofErr w:type="spellStart"/>
            <w:r w:rsidRPr="0033058C">
              <w:rPr>
                <w:rFonts w:ascii="Times New Roman" w:hAnsi="Times New Roman"/>
              </w:rPr>
              <w:t>учебно</w:t>
            </w:r>
            <w:proofErr w:type="spellEnd"/>
            <w:r w:rsidRPr="0033058C">
              <w:rPr>
                <w:rFonts w:ascii="Times New Roman" w:hAnsi="Times New Roman"/>
              </w:rPr>
              <w:t xml:space="preserve"> – методического комплекта, оборудования, оснащения (предметов)</w:t>
            </w:r>
          </w:p>
          <w:p w:rsidR="003B325C" w:rsidRPr="0033058C" w:rsidRDefault="003B325C" w:rsidP="00766646">
            <w:pPr>
              <w:spacing w:after="0" w:line="240" w:lineRule="auto"/>
              <w:ind w:firstLine="432"/>
              <w:rPr>
                <w:rFonts w:ascii="Times New Roman" w:hAnsi="Times New Roman"/>
              </w:rPr>
            </w:pPr>
          </w:p>
        </w:tc>
      </w:tr>
    </w:tbl>
    <w:p w:rsidR="003B325C" w:rsidRPr="0033058C" w:rsidRDefault="003B325C" w:rsidP="003B325C">
      <w:pPr>
        <w:rPr>
          <w:rFonts w:ascii="Times New Roman" w:hAnsi="Times New Roman"/>
        </w:rPr>
      </w:pPr>
    </w:p>
    <w:p w:rsidR="006B718B" w:rsidRDefault="006B718B" w:rsidP="006B71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F4879">
        <w:rPr>
          <w:rFonts w:ascii="Times New Roman" w:hAnsi="Times New Roman"/>
          <w:b/>
          <w:sz w:val="28"/>
          <w:szCs w:val="28"/>
        </w:rPr>
        <w:t>етодические материалы, игрушки и игровое оборудование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1949"/>
        <w:gridCol w:w="1877"/>
        <w:gridCol w:w="1943"/>
        <w:gridCol w:w="1922"/>
      </w:tblGrid>
      <w:tr w:rsidR="006B718B" w:rsidRPr="005C7567" w:rsidTr="00766646">
        <w:trPr>
          <w:trHeight w:val="579"/>
        </w:trPr>
        <w:tc>
          <w:tcPr>
            <w:tcW w:w="2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B718B" w:rsidRPr="005C7567" w:rsidTr="00766646">
        <w:trPr>
          <w:trHeight w:val="29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522"/>
        </w:trPr>
        <w:tc>
          <w:tcPr>
            <w:tcW w:w="1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C7567">
              <w:rPr>
                <w:rFonts w:ascii="Times New Roman" w:hAnsi="Times New Roman"/>
                <w:b/>
                <w:lang w:eastAsia="ru-RU"/>
              </w:rPr>
              <w:t>Социально-коммуникативное развитие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Усвоение норм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 ценностей, принятых в обществе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Куклы по сезонам,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куклы народов мира, тематические конструкторы «Морской порт»,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«Аэропорт»,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«Железная дорога», «Космодром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»,  «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Стройка», крупногабаритные наборы для сюжетно-ролевых игр («Кухня», «Няня», «Мастерская», «Парикмахерская» и др.)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 игровой крупногабаритный (в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вариант с горкой), домик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кукольный</w:t>
            </w:r>
            <w:r w:rsidRPr="005C75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игровая деятельность, включая сюжетно- ролевую игру, игру с правилам и другие виды игр, коммуникативная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Развитие общения и взаимодействия ребенка со взрослыми и сверстниками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Игровой центр с горкой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книг, настольно-печатные игры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игровая деятельность, включая сюжетно- ролевую игру, игру с правилам и другие виды игр, коммуникативная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18B" w:rsidRDefault="006B718B" w:rsidP="006B718B"/>
    <w:p w:rsidR="006B718B" w:rsidRDefault="006B718B" w:rsidP="006B718B"/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0"/>
        <w:gridCol w:w="1993"/>
        <w:gridCol w:w="1913"/>
        <w:gridCol w:w="1468"/>
        <w:gridCol w:w="1951"/>
      </w:tblGrid>
      <w:tr w:rsidR="006B718B" w:rsidRPr="005C7567" w:rsidTr="00766646">
        <w:trPr>
          <w:trHeight w:val="351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Становление самостоятельности, целенаправленности и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собственных действий.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Игры с полем, фишками, карточками, кубиком, конструкторы, игры типа лото, мозаика, игра-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палатка, тоннели крупногабаритные.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 типа «Как правильно себя вести»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Ранний возраст: 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предметная деятельность, игра с составными и динамическими игрушками, общение со взрослым.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игровая деятельность, включая сюжетно-ролевую игру, игру с правилами и другие виды игр, коммуникативная деятельность, конструирование из разного материала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Развитие социального и эмоционального интеллекта, эмоциональной отзывчивости, сопереживания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 типа «Как правильно себя вести». «Зоопарк настроений», комплекты книг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: восприятие художественной литературы и фольклора, коммуникативная деятельность, игровая деятельность, включая сюжетно-ролевую игру с правилами и другие виды игр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Настольно-печатные игры, 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 игры народов мира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игровая деятельность, включая сюжетно-ролевую игру, коммуникативная деятельность, конструирование из разного материала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1704"/>
        <w:gridCol w:w="1891"/>
        <w:gridCol w:w="1933"/>
        <w:gridCol w:w="2102"/>
      </w:tblGrid>
      <w:tr w:rsidR="006B718B" w:rsidRPr="005C7567" w:rsidTr="00766646">
        <w:trPr>
          <w:trHeight w:val="344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уважительного отношения и чувства принадлежности к своей семье, сообществу детей и взрослых в ДОО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Куклы по сезонам, игрушка- набор для уборки, фигурки людей («Моя семья»), кукольный театр или отдельные куклы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Макеты «Мой детский сад», «Мой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дом»  и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т.п., комплекты книг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картинок, действия с бытовыми предметами-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орудиями,  самообслуживание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игровая деятельность, включая сюжетно-ролевую игру, коммуникативная деятельность, самообслуживание и элементарный бытовой труд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Формирование позитивных установок к различным видам труда и творчества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Фребеля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Наборы карточек на тему «Профессии», демонстрационный материал, комплекты книг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общение, познавательно-исследовательская деятельность.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совместная игра со сверстниками под руководством взрослого, общение со взрослым, действия с бытовыми предметами-орудиями, самообслуживание.</w:t>
            </w:r>
          </w:p>
          <w:p w:rsidR="006B718B" w:rsidRDefault="006B718B" w:rsidP="00766646">
            <w:pPr>
              <w:tabs>
                <w:tab w:val="bar" w:pos="38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игровая деятельность, включая сюжетно-ролевую игру, коммуникативная деятельность, самообслуживание и элементарный бытовой труд, конструирование из разного материала</w:t>
            </w:r>
          </w:p>
          <w:p w:rsidR="006B718B" w:rsidRPr="005C7567" w:rsidRDefault="006B718B" w:rsidP="00766646">
            <w:pPr>
              <w:tabs>
                <w:tab w:val="bar" w:pos="38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безопасного поведения в быту, социуме, природе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Игровая палатка, дом игровой крупногабаритный (в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 вариант с горкой)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игровая деятельность, включая сюжетно-ролевую игру, коммуникативная деятельность, конструирование из разного материала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2"/>
        <w:gridCol w:w="1829"/>
        <w:gridCol w:w="1501"/>
        <w:gridCol w:w="1752"/>
        <w:gridCol w:w="2361"/>
      </w:tblGrid>
      <w:tr w:rsidR="006B718B" w:rsidRPr="005C7567" w:rsidTr="00766646">
        <w:trPr>
          <w:trHeight w:val="35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352"/>
        </w:trPr>
        <w:tc>
          <w:tcPr>
            <w:tcW w:w="1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93D">
              <w:rPr>
                <w:rFonts w:ascii="Times New Roman" w:hAnsi="Times New Roman"/>
                <w:b/>
                <w:lang w:eastAsia="ru-RU"/>
              </w:rPr>
              <w:t>Познавательное развитие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интересов, любознательности и познавательной мотивации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Игры с полем, фишками, карточками, кубиком, поле-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пазл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игрушки интерактивные, 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 повторяющие слова, игрушечный руль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Детский компьютер, калейдоскоп, фотокамера и т.п.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Настольно-печатные игры типа «Научные опыты», наборы для экспериментов, игра-головоломка, конструкторы с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различым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скреплением деталей, объемные конструкторы, коврики с силуэтами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познавательно-исследовательская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игра с составными и динамическими игрушками, экспериментирование с материалами и веществами, общение со взрослым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игра с правилами и другие виды игр, коммуникативная, познавательно-исследовательская деятельность, конструирование из разного материала.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познавательных действий, становление сознания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Доска магнитная со счетами, доска-мольберт для рисования, детский компьютер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Дидактические игры (Уникум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), математический планшет, конструкторы с разным скреплением деталей, наборы типа «Сложи узор из геометрических фигур, доска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Сегена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Домино, лото, кубики, парные картинки, пирамиды с кольцами, развивающие наборы с пирамидами, наборы для экспериментов, игры на запоминание, набор «Дары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Фребеля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азбука с подвижными картинками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познавательно- исследовательская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игра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правилами и другие виды игр, коммуникативная, познавательно-исследовательская деятельность, конструирование из разно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материала.</w:t>
            </w:r>
          </w:p>
        </w:tc>
      </w:tr>
    </w:tbl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1"/>
        <w:gridCol w:w="2000"/>
        <w:gridCol w:w="1465"/>
        <w:gridCol w:w="1968"/>
        <w:gridCol w:w="2301"/>
      </w:tblGrid>
      <w:tr w:rsidR="006B718B" w:rsidRPr="005C7567" w:rsidTr="00766646">
        <w:trPr>
          <w:trHeight w:val="348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Развитие воображения и творческой активности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Конструкторы, музыкальные игрушки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палатка, калейдоскоп, детский компьютер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ные игры, 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игра настольная + сказка + раскраска, игра головоломка, фоторамки, кубики, мозаики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познавательно- исследовательская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экспериментирование с материалами и веществами, предметная деятельность.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игра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правилами и другие виды игр, коммуникативная, познавательно-исследовательская, изобразительная 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Игровая палатка, логический столик, детский компьютер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Демонстрационные комплекты типа «Дети и дорога», знаки дорожного движения, демонстрационный комплект, набор цифр «Учимся считать»,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наборы  «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Фигуры и формы», «Больше-меньше», веселые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шнурочки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познавательно- исследовательская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действия с бытовыми предметами-орудиями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игровая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деятельность, включая сюжетно-ролевую игру,  игра с правилами и другие виды игр, коммуникативная, познавательно-исследовательская деятельность, конструирование из разного материала.</w:t>
            </w:r>
          </w:p>
        </w:tc>
      </w:tr>
    </w:tbl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2"/>
        <w:gridCol w:w="2040"/>
        <w:gridCol w:w="1914"/>
        <w:gridCol w:w="1749"/>
        <w:gridCol w:w="2020"/>
      </w:tblGrid>
      <w:tr w:rsidR="006B718B" w:rsidRPr="005C7567" w:rsidTr="00766646">
        <w:trPr>
          <w:trHeight w:val="351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фигурок  животных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людей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ind w:right="-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Четыре сезона/комплект (зима, весна), электронно-озвучивающий плакат, макеты «Мой город», «Моя Родина», и т.п., комплекты книг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игровая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деятельность, включая сюжетно-ролевую игру,  игра с правилами и другие виды игр, коммуникативная  деятельность. </w:t>
            </w:r>
          </w:p>
        </w:tc>
      </w:tr>
      <w:tr w:rsidR="006B718B" w:rsidRPr="0058493D" w:rsidTr="00766646">
        <w:trPr>
          <w:trHeight w:val="465"/>
        </w:trPr>
        <w:tc>
          <w:tcPr>
            <w:tcW w:w="1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8493D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493D">
              <w:rPr>
                <w:rFonts w:ascii="Times New Roman" w:hAnsi="Times New Roman"/>
                <w:b/>
                <w:lang w:eastAsia="ru-RU"/>
              </w:rPr>
              <w:t>Развитие речи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Овладение речью как средством общения и культуры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ind w:right="-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книг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восприятие смысла музыки, сказок, стихов, рассматривание картинок.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игровая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деятельность, включая сюжетно-ролевую игру,  игра с правилами и другие виды игр, коммуникативная  деятельность, восприятие художественной литературы и фольклора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18B" w:rsidRDefault="006B718B" w:rsidP="006B718B"/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1769"/>
        <w:gridCol w:w="1907"/>
        <w:gridCol w:w="1954"/>
        <w:gridCol w:w="1993"/>
      </w:tblGrid>
      <w:tr w:rsidR="006B718B" w:rsidRPr="005C7567" w:rsidTr="00766646">
        <w:trPr>
          <w:trHeight w:val="348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Обогащение активного словаря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Тематические машины, самолеты, водный транспорт, парковки, железная дорога, лото, игрушки интерактивные, 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 повторяющие слова, игровые наборы продуктов, овощей и фруктов, фигурок животных, людей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Элекктронно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-озвучивающий плакат, тренажер «Речевой», комплекты книг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рассматривание картинок, восприятие смысла музыки, сказок, стихов, общение со взрослым, совместная игра со сверстниками под руководством взрослого.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возраст: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коммуникативная  деятельность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восприятие художественной литературы и фольклора, игровая деятельность, включая сюжетно-ролевую игру,  игра с правилами и другие виды игр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 сюжетно-ролевых игр, тематические машины, игрушечный телефон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игры, комплекты книг, демонстрационный материал по различной тематике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игровая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деятельность, включая сюжетно-ролевую игру,  игра с правилами и другие виды игр, коммуникативная  деятельность.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речевого творчества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Перчаточные и пальчиковые куклы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игровая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деятельность, включая игру с правилами и другие виды игр, коммуникативная  деятельность, восприятие художественной литературы и фольклора</w:t>
            </w:r>
          </w:p>
        </w:tc>
      </w:tr>
    </w:tbl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607"/>
        <w:gridCol w:w="1902"/>
        <w:gridCol w:w="1947"/>
        <w:gridCol w:w="1971"/>
      </w:tblGrid>
      <w:tr w:rsidR="006B718B" w:rsidRPr="005C7567" w:rsidTr="00766646">
        <w:trPr>
          <w:trHeight w:val="348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Детский компьютер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Электронно-озвучивающий плакат, набор букв «Алфавит» (32 элемента), кубики с азбукой, игры типа «Говорящий куб»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предметная деятельность.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коммуникативная  деятельность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игровая деятельность, включая игру с правилами и другие виды игр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Игрушки-персонажи, куклы, мягкие книжки-игрушки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Комплекты видеофильмов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Наборы детских книг, набор книг «Учимся читать» для говорящей ручки нового поколения, книжка-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панорамка</w:t>
            </w:r>
            <w:proofErr w:type="spellEnd"/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взрослым,  восприятие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смысла музыки, сказок, </w:t>
            </w: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стихов, рассматривание картинок.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коммуникативная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деятельность, восприятие художественной литературы и фольклора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613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Развивающие игрушки типа «Дерево» со светом и звуком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Звуковой коврик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Тренажер «Речевой», лото, домино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коммуникативная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деятельность, игровая деятельность, включая игру с правилами и другие виды игр</w:t>
            </w:r>
          </w:p>
        </w:tc>
      </w:tr>
      <w:tr w:rsidR="006B718B" w:rsidRPr="005C7567" w:rsidTr="00766646">
        <w:trPr>
          <w:trHeight w:val="350"/>
        </w:trPr>
        <w:tc>
          <w:tcPr>
            <w:tcW w:w="1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8493D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493D">
              <w:rPr>
                <w:rFonts w:ascii="Times New Roman" w:hAnsi="Times New Roman"/>
                <w:b/>
                <w:lang w:eastAsia="ru-RU"/>
              </w:rPr>
              <w:t>Художественно-эстетическое развитие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предпосылок целостно-смыслового восприятия и понимания произведений искусства (словесного, музыкального, 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изобразительного), мира природы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Интерактивные игровые столы, 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взрослым,  восприятие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смысла музыки, сказок, стихов, рассматривание картинок, </w:t>
            </w: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предметная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Дошкольный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коммуникативная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деятельность, восприятие художественной литературы и фольклора, музыкальная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473"/>
        <w:gridCol w:w="1919"/>
        <w:gridCol w:w="2000"/>
        <w:gridCol w:w="2208"/>
      </w:tblGrid>
      <w:tr w:rsidR="006B718B" w:rsidRPr="005C7567" w:rsidTr="00766646">
        <w:trPr>
          <w:trHeight w:val="344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Становление эстетического отношения к окружающему миру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Куклы, 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 народные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видеофильмов,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Демонстрационный материал по различной тематике, изделия народных промыслов, природный материал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предметная деятельность, общение со взрослым, рассматривание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картинок,  восприятие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смысла музыки, сказок, стихов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восприятие художественной литературы и фольклора, коммуникативная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элементарных представлений о видах искусства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диафильмов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Электронно-озвучивающий плакат «Музыкальные инструменты» и т.п., набор для отливки барельефов, гравюра, альбомы по живописи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познавательно- исследовательская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рассматривание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картинок,  восприятие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смысла музыки, сказок, стихов, общение со взрослым, предметная деятельность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коммуникативная, изобразительная, музыкальная деятельность.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Восприятие музыки, художественной литературы, фольклора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Игрушки народных промыслов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компьютер, комплекты видеофильмов, аудиоматериалов,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медиапрезентаций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аудиодисков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Комплекты книг, 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 народных сказок, книжки-раскраски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взрослым,  восприятие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смысла музыки, сказок, стихов, рассматривание картинок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восприятие художественной 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литературы и фольклора, коммуникативная деятельность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18B" w:rsidRDefault="006B718B" w:rsidP="006B718B"/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1653"/>
        <w:gridCol w:w="1757"/>
        <w:gridCol w:w="1666"/>
        <w:gridCol w:w="2380"/>
      </w:tblGrid>
      <w:tr w:rsidR="006B718B" w:rsidRPr="005C7567" w:rsidTr="00766646">
        <w:trPr>
          <w:trHeight w:val="351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Набор-настольный театр «Репка» и др.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Комплекты аудиодисков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игры, комплекты книг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общение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предметная деятельность, экспериментирование с материалами и веществами, общение со взрослым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восприятие художественной литературы и фольклора, коммуникативная деятельность, игровая деятельность, включая игру с правилами и другие виды игр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Игрушечные музыкальные инструменты, игры типа «Игрушки своими руками и их роспись»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 трафаретов с карандашами, игровой набор для рисования, электроприбор для выжигания по дереву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Роспись по холсту, гравюра, набор для отливки барельефов, набор с пластилином, раскраска по номерам, конструкторы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Игра, познавательно- исследовательская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рассматривание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картинок,  восприятие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смысла музыки, сказок, стихов, общение со взрослым, предметная деятельность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коммуникативная, познавательно-исследовательская, изобразительная, музыкальная деятельность.</w:t>
            </w:r>
          </w:p>
        </w:tc>
      </w:tr>
      <w:tr w:rsidR="006B718B" w:rsidRPr="005C7567" w:rsidTr="00766646">
        <w:trPr>
          <w:trHeight w:val="332"/>
        </w:trPr>
        <w:tc>
          <w:tcPr>
            <w:tcW w:w="143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7E1299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1299">
              <w:rPr>
                <w:rFonts w:ascii="Times New Roman" w:hAnsi="Times New Roman"/>
                <w:b/>
                <w:lang w:eastAsia="ru-RU"/>
              </w:rPr>
              <w:t>Физическое развитие.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физических качеств - координации, гибкости и др.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Машины-двигатели, игра-городки,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гольф детский,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дартс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мяч резиновый,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мяч с рогами,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мяч -попрыгун,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горка большая,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набор мягких модулей,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сухой бассейн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комплектом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шаров,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клюшка с двумя мячами в сетке, спортивные мини-центры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предметная деятельность, игра с составными и динамическими 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игрушками, двигательная активность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двигательная активность, коммуникативная деятельность, игра с правилами и другие виды игр </w:t>
            </w:r>
          </w:p>
        </w:tc>
      </w:tr>
    </w:tbl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1604"/>
        <w:gridCol w:w="2014"/>
        <w:gridCol w:w="1955"/>
        <w:gridCol w:w="2108"/>
      </w:tblGrid>
      <w:tr w:rsidR="006B718B" w:rsidRPr="005C7567" w:rsidTr="00766646">
        <w:trPr>
          <w:trHeight w:val="348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опорно-двигательной системы организма, развитие равновесия, крупной и мелкой моторики обеих рук, обучение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правильному ,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наносящему ущерба организму выполнению основных движений (ходьба, бег. Мягкие прыжки, повороты в обе стороны)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Кегли, неваляшки, качалки,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Машины-двигатели, набор шаров для сухого бассейна,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мяч резиновый,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мяч-попрыгун,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(4 предмета),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набор для гольфа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 предмета), 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дартс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скакалки, обручи, лопаты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Мозаика, конструкторы, в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. объёмные, шнуровки, развивающие наборы с пирамидами, пирамиды с кольцами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Ранний </w:t>
            </w:r>
            <w:proofErr w:type="gramStart"/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двигательная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активность,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двигательная активность, коммуникативная деятельность, игра с правилами и другие виды игр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начальных </w:t>
            </w:r>
            <w:proofErr w:type="gram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представлений  о</w:t>
            </w:r>
            <w:proofErr w:type="gram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некоторых видах спорта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Куклы-спортсмены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(4 предмета),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для гольфа 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(3 предмета)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двигательная активность, коммуникативная деятельность, игра с правилами и другие виды игр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Овладение подвижными играми с правилами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Игры типа «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Твистер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Дартс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» и т.п.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Мяч резиновый,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общение со взрослым, совместная игра со сверстниками под руководством взрослого, рассматривание картинок, двигательная активность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двигательная активность, коммуникативная деятельность</w:t>
            </w:r>
          </w:p>
        </w:tc>
      </w:tr>
    </w:tbl>
    <w:p w:rsidR="006B718B" w:rsidRDefault="006B718B" w:rsidP="006B718B"/>
    <w:p w:rsidR="006B718B" w:rsidRDefault="006B718B" w:rsidP="006B718B"/>
    <w:p w:rsidR="006B718B" w:rsidRDefault="006B718B" w:rsidP="006B718B"/>
    <w:tbl>
      <w:tblPr>
        <w:tblpPr w:leftFromText="180" w:rightFromText="180" w:vertAnchor="text" w:horzAnchor="page" w:tblpX="1567" w:tblpY="175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1761"/>
        <w:gridCol w:w="1556"/>
        <w:gridCol w:w="1708"/>
        <w:gridCol w:w="2234"/>
      </w:tblGrid>
      <w:tr w:rsidR="006B718B" w:rsidRPr="005C7567" w:rsidTr="00766646">
        <w:trPr>
          <w:trHeight w:val="344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18B" w:rsidRPr="005C7567" w:rsidRDefault="006B718B" w:rsidP="0076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5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718B" w:rsidRPr="005C7567" w:rsidTr="00766646">
        <w:trPr>
          <w:trHeight w:val="1982"/>
        </w:trPr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Становление целенаправленности и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двигательной сфере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Игра-городки, </w:t>
            </w:r>
            <w:proofErr w:type="spellStart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, движущиеся игрушки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Игровой центр с горкой, набор для игры в мини- футбол, набор боксерский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6B718B" w:rsidRPr="001A29FB" w:rsidRDefault="006B718B" w:rsidP="007666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Игра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Ранний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двигательная активность, общение со взрослым, совместная игра со сверстниками под руководством взрослого</w:t>
            </w:r>
          </w:p>
          <w:p w:rsidR="006B718B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9F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Дошкольный возраст:</w:t>
            </w:r>
            <w:r w:rsidRPr="005C75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двигательная активность, коммуникативная деятельность, игра с правилами и другие виды игр</w:t>
            </w:r>
          </w:p>
          <w:p w:rsidR="006B718B" w:rsidRPr="005C7567" w:rsidRDefault="006B718B" w:rsidP="00766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718B" w:rsidRDefault="006B718B" w:rsidP="006B71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Pr="007F4879" w:rsidRDefault="006B718B" w:rsidP="006B71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B718B" w:rsidRDefault="006B718B" w:rsidP="006B718B">
      <w:pPr>
        <w:pStyle w:val="1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52102" w:rsidRDefault="00652102">
      <w:bookmarkStart w:id="0" w:name="_GoBack"/>
      <w:bookmarkEnd w:id="0"/>
    </w:p>
    <w:sectPr w:rsidR="0065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EA"/>
    <w:rsid w:val="00030274"/>
    <w:rsid w:val="00305BEA"/>
    <w:rsid w:val="003B325C"/>
    <w:rsid w:val="00652102"/>
    <w:rsid w:val="006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259F-70FB-47CC-86B4-F59F462F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3223</Words>
  <Characters>18375</Characters>
  <Application>Microsoft Office Word</Application>
  <DocSecurity>0</DocSecurity>
  <Lines>153</Lines>
  <Paragraphs>43</Paragraphs>
  <ScaleCrop>false</ScaleCrop>
  <Company/>
  <LinksUpToDate>false</LinksUpToDate>
  <CharactersWithSpaces>21555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2018-10-17T05:43:00Z</dcterms:created>
  <dcterms:modified xsi:type="dcterms:W3CDTF">2018-10-17T05:43:00Z</dcterms:modified>
</cp:coreProperties>
</file>