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A" w:rsidRDefault="0091601A" w:rsidP="009160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  <w:t>Развиваем речь вместе!!!</w:t>
      </w:r>
    </w:p>
    <w:p w:rsidR="0091601A" w:rsidRPr="0091601A" w:rsidRDefault="0091601A" w:rsidP="009160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pacing w:val="3"/>
          <w:sz w:val="36"/>
          <w:szCs w:val="36"/>
          <w:lang w:eastAsia="ru-RU"/>
        </w:rPr>
      </w:pPr>
      <w:r w:rsidRPr="0091601A">
        <w:rPr>
          <w:rFonts w:ascii="Times New Roman" w:eastAsia="Times New Roman" w:hAnsi="Times New Roman" w:cs="Times New Roman"/>
          <w:bCs/>
          <w:i/>
          <w:spacing w:val="3"/>
          <w:sz w:val="36"/>
          <w:szCs w:val="36"/>
          <w:lang w:eastAsia="ru-RU"/>
        </w:rPr>
        <w:t>До одного года</w:t>
      </w:r>
    </w:p>
    <w:p w:rsidR="0091601A" w:rsidRPr="0091601A" w:rsidRDefault="0091601A" w:rsidP="0091601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     Ребёнок ещё не говорит, но готовится освоить речь. У него есть реакции крика и плача. Эти звуки служат сигналами, что малыш голоден, не здоров и т.п. Во время плача или крика происходит постоянная </w:t>
      </w:r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u w:val="single"/>
          <w:lang w:eastAsia="ru-RU"/>
        </w:rPr>
        <w:t>тренировка трёх отделов речевого аппарата: голосового, артикуляционного и дыхательного.</w:t>
      </w:r>
    </w:p>
    <w:p w:rsidR="0091601A" w:rsidRPr="0091601A" w:rsidRDefault="0091601A" w:rsidP="0091601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Чиханье, кашель, звуки при зевании и сосании также относятся к голосовым реакциям новорождённого. На 4–6-й неделях появляется реакция сосредоточения, проявляющаяся в повышенном интересе к 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человеческои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̆ речи, когда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взрослыи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̆ наклоняется и разговаривает с малышом. Начиная с 6–8-й недели, ребёнок может произносить отдельные гортанные звуки (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гуканье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). На 2–3-м месяце появляется собственно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гуление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: ребёнок в 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спокойном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состоянии способен издавать протяжные гласные звуки. Характер звуков усложняется к 5–6 месяцу, появляются сочетания звуков: «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мааа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,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бааа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,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пааа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,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тааа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» и другие.</w:t>
      </w:r>
    </w:p>
    <w:p w:rsidR="0091601A" w:rsidRPr="0091601A" w:rsidRDefault="0091601A" w:rsidP="0091601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      К 5–7 месяцам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гуление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приобретает характер ясных и чётких речевых звуков, которые называются лепетом.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Начальныи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̆ лепет включает в себя короткие цепочки слогов (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ма-ма-ма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, ба-ба-ба). Примерно к 9–10 месяцам лепет преобразуется в длинные ряды слогов, наполняется новыми звуками и интонациями. Лепет становится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постояннои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̆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ответнои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̆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реакциеи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̆ на голосовое обращение взрослого. В этом возрасте малыш уже может понимать и реагировать на некоторые простые словесные обращения взрослого: «поцелуй маму», «открой рот», «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даи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̆ ручку». Входящие в лепет слоги становятся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составнои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̆ частью первых слов: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ма-ма-ма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– «мама». Ребёнок начинает произносить слова, которые состоят из одинаковых парных слогов (мама, папа, баба).</w:t>
      </w:r>
    </w:p>
    <w:p w:rsidR="0091601A" w:rsidRPr="0091601A" w:rsidRDefault="0091601A" w:rsidP="0091601A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    К 11–12 месяцам словарь малыша достигает 10–15 слов, имеющих конкретное значение. В этом возрасте ребёнок обращает внимание на лицо говорящего, может жестами отвечать на просьбы взрослого (кивать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головои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̆, махать 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рукои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̆), узнавать знакомые предметы и использовать для их обозначения звуковые сочетания (машина — «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би-би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»), понимать и выполнять 5–10 простых инструкций («принеси то-то», «</w:t>
      </w:r>
      <w:proofErr w:type="spellStart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даи</w:t>
      </w:r>
      <w:proofErr w:type="spellEnd"/>
      <w:r w:rsidRPr="0091601A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̆ ложку», «закрой дверь»).</w:t>
      </w:r>
    </w:p>
    <w:p w:rsidR="0091601A" w:rsidRPr="0091601A" w:rsidRDefault="0091601A" w:rsidP="0091601A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</w:pPr>
    </w:p>
    <w:p w:rsidR="00A63579" w:rsidRDefault="0091601A" w:rsidP="006D6B0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</w:pPr>
      <w:r w:rsidRPr="0091601A"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  <w:t>В целом, в </w:t>
      </w:r>
      <w:proofErr w:type="spellStart"/>
      <w:r w:rsidRPr="0091601A"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  <w:t>первыи</w:t>
      </w:r>
      <w:proofErr w:type="spellEnd"/>
      <w:r w:rsidRPr="0091601A"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  <w:t>̆ год жизни у ребенка формируется готовность речевого аппарата к произнесению звуков, начинается формирование импрессивной</w:t>
      </w:r>
      <w:r w:rsidR="006D6B06"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  <w:t xml:space="preserve">(способность правильно воспринимать устную речь, значение слов, фраз, текстов, общей мысли) </w:t>
      </w:r>
      <w:r w:rsidRPr="0091601A"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  <w:t>речи, активно идёт процесс развития понимания речи.</w:t>
      </w:r>
    </w:p>
    <w:p w:rsidR="006D6B06" w:rsidRPr="006D6B06" w:rsidRDefault="006D6B06" w:rsidP="006D6B06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pacing w:val="3"/>
          <w:sz w:val="36"/>
          <w:szCs w:val="36"/>
          <w:lang w:eastAsia="ru-RU"/>
        </w:rPr>
      </w:pPr>
    </w:p>
    <w:p w:rsidR="0091601A" w:rsidRDefault="0091601A" w:rsidP="006D6B06">
      <w:pPr>
        <w:jc w:val="center"/>
        <w:rPr>
          <w:sz w:val="56"/>
          <w:szCs w:val="56"/>
        </w:rPr>
      </w:pPr>
      <w:r w:rsidRPr="0091601A">
        <w:rPr>
          <w:rFonts w:ascii="Times New Roman" w:hAnsi="Times New Roman" w:cs="Times New Roman"/>
          <w:sz w:val="56"/>
          <w:szCs w:val="56"/>
        </w:rPr>
        <w:t>Так</w:t>
      </w:r>
      <w:r w:rsidRPr="0091601A">
        <w:rPr>
          <w:rFonts w:ascii="Algerian" w:hAnsi="Algerian"/>
          <w:sz w:val="56"/>
          <w:szCs w:val="56"/>
        </w:rPr>
        <w:t xml:space="preserve"> </w:t>
      </w:r>
      <w:r w:rsidRPr="0091601A">
        <w:rPr>
          <w:rFonts w:ascii="Times New Roman" w:hAnsi="Times New Roman" w:cs="Times New Roman"/>
          <w:sz w:val="56"/>
          <w:szCs w:val="56"/>
        </w:rPr>
        <w:t>ли</w:t>
      </w:r>
      <w:r w:rsidRPr="0091601A">
        <w:rPr>
          <w:rFonts w:ascii="Algerian" w:hAnsi="Algerian"/>
          <w:sz w:val="56"/>
          <w:szCs w:val="56"/>
        </w:rPr>
        <w:t xml:space="preserve"> </w:t>
      </w:r>
      <w:r w:rsidRPr="0091601A">
        <w:rPr>
          <w:rFonts w:ascii="Times New Roman" w:hAnsi="Times New Roman" w:cs="Times New Roman"/>
          <w:sz w:val="56"/>
          <w:szCs w:val="56"/>
        </w:rPr>
        <w:t>было</w:t>
      </w:r>
      <w:r w:rsidRPr="0091601A">
        <w:rPr>
          <w:rFonts w:ascii="Algerian" w:hAnsi="Algerian"/>
          <w:sz w:val="56"/>
          <w:szCs w:val="56"/>
        </w:rPr>
        <w:t xml:space="preserve"> </w:t>
      </w:r>
      <w:r w:rsidRPr="0091601A">
        <w:rPr>
          <w:rFonts w:ascii="Times New Roman" w:hAnsi="Times New Roman" w:cs="Times New Roman"/>
          <w:sz w:val="56"/>
          <w:szCs w:val="56"/>
        </w:rPr>
        <w:t>у</w:t>
      </w:r>
      <w:r w:rsidRPr="0091601A">
        <w:rPr>
          <w:rFonts w:ascii="Algerian" w:hAnsi="Algerian"/>
          <w:sz w:val="56"/>
          <w:szCs w:val="56"/>
        </w:rPr>
        <w:t xml:space="preserve"> </w:t>
      </w:r>
      <w:r w:rsidRPr="0091601A">
        <w:rPr>
          <w:rFonts w:ascii="Times New Roman" w:hAnsi="Times New Roman" w:cs="Times New Roman"/>
          <w:sz w:val="56"/>
          <w:szCs w:val="56"/>
        </w:rPr>
        <w:t>вашего</w:t>
      </w:r>
      <w:r w:rsidRPr="0091601A">
        <w:rPr>
          <w:rFonts w:ascii="Algerian" w:hAnsi="Algerian"/>
          <w:sz w:val="56"/>
          <w:szCs w:val="56"/>
        </w:rPr>
        <w:t xml:space="preserve">  </w:t>
      </w:r>
      <w:r w:rsidRPr="0091601A">
        <w:rPr>
          <w:rFonts w:ascii="Times New Roman" w:hAnsi="Times New Roman" w:cs="Times New Roman"/>
          <w:sz w:val="56"/>
          <w:szCs w:val="56"/>
        </w:rPr>
        <w:t>малыша</w:t>
      </w:r>
      <w:r w:rsidRPr="0091601A">
        <w:rPr>
          <w:rFonts w:ascii="Algerian" w:hAnsi="Algerian"/>
          <w:sz w:val="56"/>
          <w:szCs w:val="56"/>
        </w:rPr>
        <w:t>???</w:t>
      </w:r>
    </w:p>
    <w:p w:rsidR="006D6B06" w:rsidRDefault="006D6B06" w:rsidP="002A2D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</w:pPr>
    </w:p>
    <w:p w:rsidR="002A2DD2" w:rsidRPr="004D0140" w:rsidRDefault="0091601A" w:rsidP="002A2D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  <w:t>Проблемы с запуском речи у ребёнка:</w:t>
      </w:r>
    </w:p>
    <w:p w:rsidR="002A2DD2" w:rsidRPr="004D0140" w:rsidRDefault="002A2DD2" w:rsidP="002A2D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  <w:t xml:space="preserve">Возможные </w:t>
      </w:r>
      <w:r w:rsidR="0091601A"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  <w:t>причины</w:t>
      </w:r>
    </w:p>
    <w:p w:rsidR="002A2DD2" w:rsidRPr="004D0140" w:rsidRDefault="0091601A" w:rsidP="003C4A9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567" w:firstLine="0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стресс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. Во</w:t>
      </w:r>
      <w:r w:rsidR="002A2DD2"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зможно, ребенок пережил сильное эмоциональное 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потрясение в раннем возрасте. </w:t>
      </w:r>
    </w:p>
    <w:p w:rsidR="004D0140" w:rsidRPr="004D0140" w:rsidRDefault="0091601A" w:rsidP="003C4A9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нервная атмосфера дома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. Совсе</w:t>
      </w:r>
      <w:r w:rsidR="002A2DD2"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м необязательно, чтобы родители </w:t>
      </w:r>
    </w:p>
    <w:p w:rsidR="0091601A" w:rsidRPr="004D0140" w:rsidRDefault="0091601A" w:rsidP="003C4A9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ругались каждый день, кричали друг на друга и кидались тарелками. Ребёнку может быть </w:t>
      </w:r>
      <w:proofErr w:type="gramStart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достаточно ежедневно</w:t>
      </w:r>
      <w:proofErr w:type="gramEnd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 слышать громкую музыку, также он отлично считывает напряжение матери.</w:t>
      </w:r>
    </w:p>
    <w:p w:rsidR="0091601A" w:rsidRPr="004D0140" w:rsidRDefault="0091601A" w:rsidP="003C4A9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тяжёлое протекание беременности, осложнения при родах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. В этом случае при любом намёке на задержку речи, лучше сразу обращаться к специалистам.</w:t>
      </w:r>
    </w:p>
    <w:p w:rsidR="0091601A" w:rsidRPr="004D0140" w:rsidRDefault="0091601A" w:rsidP="003C4A9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проблемы со слухом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;</w:t>
      </w:r>
    </w:p>
    <w:p w:rsidR="0091601A" w:rsidRPr="004D0140" w:rsidRDefault="0091601A" w:rsidP="003C4A9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проблемы интеллектуального развития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. В этом случае запустить речь поможет специалист.</w:t>
      </w:r>
    </w:p>
    <w:p w:rsidR="0091601A" w:rsidRPr="004D0140" w:rsidRDefault="0091601A" w:rsidP="003C4A99">
      <w:pPr>
        <w:numPr>
          <w:ilvl w:val="0"/>
          <w:numId w:val="1"/>
        </w:numPr>
        <w:shd w:val="clear" w:color="auto" w:fill="FFFFFF"/>
        <w:tabs>
          <w:tab w:val="clear" w:pos="720"/>
          <w:tab w:val="num" w:pos="-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проблемы с артикуляционной системой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. </w:t>
      </w:r>
    </w:p>
    <w:p w:rsidR="002A2DD2" w:rsidRPr="004D0140" w:rsidRDefault="002A2DD2" w:rsidP="003C4A99">
      <w:pPr>
        <w:shd w:val="clear" w:color="auto" w:fill="FFFFFF"/>
        <w:tabs>
          <w:tab w:val="left" w:pos="-567"/>
        </w:tabs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3"/>
          <w:sz w:val="36"/>
          <w:szCs w:val="36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i/>
          <w:spacing w:val="3"/>
          <w:sz w:val="36"/>
          <w:szCs w:val="36"/>
          <w:lang w:eastAsia="ru-RU"/>
        </w:rPr>
        <w:t>Как развивать речь ребёнка: эффективные игры</w:t>
      </w:r>
    </w:p>
    <w:p w:rsidR="002A2DD2" w:rsidRPr="004D0140" w:rsidRDefault="002A2DD2" w:rsidP="003C4A99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</w:p>
    <w:p w:rsidR="004D0140" w:rsidRPr="004D0140" w:rsidRDefault="002A2DD2" w:rsidP="003C4A99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Чтобы помочь ребёнку начать говорить, нужно с первых месяцев жизни ребёнка общаться с ним. Пойте песни, рассказывайте стихи, комментируйте его и свои движения. </w:t>
      </w:r>
    </w:p>
    <w:p w:rsidR="004D0140" w:rsidRPr="004D0140" w:rsidRDefault="004D0140" w:rsidP="003C4A99">
      <w:pPr>
        <w:shd w:val="clear" w:color="auto" w:fill="FFFFFF"/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</w:p>
    <w:p w:rsidR="002A2DD2" w:rsidRPr="004D0140" w:rsidRDefault="002A2DD2" w:rsidP="003C4A99">
      <w:pPr>
        <w:pStyle w:val="a5"/>
        <w:numPr>
          <w:ilvl w:val="0"/>
          <w:numId w:val="3"/>
        </w:numPr>
        <w:shd w:val="clear" w:color="auto" w:fill="FFFFFF"/>
        <w:tabs>
          <w:tab w:val="left" w:pos="-56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RU"/>
        </w:rPr>
        <w:t>Свеча</w:t>
      </w:r>
      <w:r w:rsidRPr="004D0140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. Попросите ребёнка задуть воображаемое или настоящее пламя свечи. Щёки при этом надувать не нужно, можно даже слегка придержать их руками.</w:t>
      </w:r>
    </w:p>
    <w:p w:rsidR="002A2DD2" w:rsidRPr="003C4A99" w:rsidRDefault="002A2DD2" w:rsidP="003C4A99">
      <w:pPr>
        <w:pStyle w:val="a5"/>
        <w:numPr>
          <w:ilvl w:val="0"/>
          <w:numId w:val="3"/>
        </w:numPr>
        <w:shd w:val="clear" w:color="auto" w:fill="FFFFFF"/>
        <w:tabs>
          <w:tab w:val="left" w:pos="-567"/>
        </w:tabs>
        <w:spacing w:beforeAutospacing="1" w:after="0" w:afterAutospacing="1" w:line="240" w:lineRule="auto"/>
        <w:ind w:left="-142" w:hanging="425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3C4A99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RU"/>
        </w:rPr>
        <w:t>Пинг-понг</w:t>
      </w:r>
      <w:r w:rsidRPr="003C4A99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.  Сама игра в пинг-п</w:t>
      </w:r>
      <w:r w:rsidR="004D0140" w:rsidRPr="003C4A99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онг в развитии речи вам вряд ли поможет, </w:t>
      </w:r>
      <w:r w:rsidRPr="003C4A99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а вот шарики пригодятся. Положите шарик на стол и попросите ребёнка его сдуть. Можно даже сделать небольшие ворота из подручных материалов и устроить мини-футбол.</w:t>
      </w:r>
    </w:p>
    <w:p w:rsidR="002A2DD2" w:rsidRPr="004D0140" w:rsidRDefault="002A2DD2" w:rsidP="003C4A99">
      <w:pPr>
        <w:pStyle w:val="a5"/>
        <w:numPr>
          <w:ilvl w:val="0"/>
          <w:numId w:val="3"/>
        </w:numPr>
        <w:shd w:val="clear" w:color="auto" w:fill="FFFFFF"/>
        <w:tabs>
          <w:tab w:val="left" w:pos="-567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RU"/>
        </w:rPr>
        <w:t>Цветные карандаши. </w:t>
      </w:r>
      <w:r w:rsidRPr="004D0140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Возьмите карандаши с гранями, задача ребёнка — покатать их в ладошках назад и вперёд несколько раз. Далее один карандаш нужно также зажать в ладошках и делать быстрые вращательные движения, как будто бы пытаетесь добыть огонь.</w:t>
      </w:r>
    </w:p>
    <w:p w:rsidR="002A2DD2" w:rsidRPr="004D0140" w:rsidRDefault="002A2DD2" w:rsidP="003C4A99">
      <w:pPr>
        <w:numPr>
          <w:ilvl w:val="0"/>
          <w:numId w:val="2"/>
        </w:numPr>
        <w:shd w:val="clear" w:color="auto" w:fill="FFFFFF"/>
        <w:tabs>
          <w:tab w:val="clear" w:pos="720"/>
          <w:tab w:val="left" w:pos="-567"/>
          <w:tab w:val="num" w:pos="-142"/>
        </w:tabs>
        <w:spacing w:beforeAutospacing="1" w:after="0" w:afterAutospacing="1" w:line="240" w:lineRule="auto"/>
        <w:ind w:left="-567" w:firstLine="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spacing w:val="3"/>
          <w:sz w:val="30"/>
          <w:szCs w:val="30"/>
          <w:lang w:eastAsia="ru-RU"/>
        </w:rPr>
        <w:t>Золушка</w:t>
      </w:r>
      <w:r w:rsidRPr="004D0140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. Смешайте два вида крупы, например, рис и гречку. Ребёнку нужно будет их рассортировать.</w:t>
      </w:r>
    </w:p>
    <w:p w:rsidR="004D0140" w:rsidRPr="004D0140" w:rsidRDefault="004D0140" w:rsidP="004D0140">
      <w:pPr>
        <w:shd w:val="clear" w:color="auto" w:fill="FFFFFF"/>
        <w:tabs>
          <w:tab w:val="left" w:pos="-567"/>
        </w:tabs>
        <w:spacing w:beforeAutospacing="1" w:after="0" w:afterAutospacing="1" w:line="240" w:lineRule="auto"/>
        <w:ind w:left="-851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</w:p>
    <w:p w:rsidR="0091601A" w:rsidRDefault="0091601A" w:rsidP="0091601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C4A99" w:rsidRPr="004D0140" w:rsidRDefault="003C4A99" w:rsidP="00975828">
      <w:pPr>
        <w:rPr>
          <w:rFonts w:ascii="Times New Roman" w:hAnsi="Times New Roman" w:cs="Times New Roman"/>
          <w:sz w:val="56"/>
          <w:szCs w:val="56"/>
        </w:rPr>
      </w:pPr>
    </w:p>
    <w:p w:rsidR="004D0140" w:rsidRPr="004D0140" w:rsidRDefault="004D0140" w:rsidP="004D01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  <w:lastRenderedPageBreak/>
        <w:t>Артикуляционные упражнения</w:t>
      </w:r>
    </w:p>
    <w:p w:rsidR="004D0140" w:rsidRPr="004D0140" w:rsidRDefault="004D0140" w:rsidP="003C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«Лошадка». Ребёнок должен пощёлкать языком, озвучивая цокот копыт. Предлагайте малышу делать это в разных ритмах. </w:t>
      </w:r>
    </w:p>
    <w:p w:rsidR="004D0140" w:rsidRPr="004D0140" w:rsidRDefault="004D0140" w:rsidP="003C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«Кружок». Языком нужно очертить круг вокруг губ. Важно чередовать темп.</w:t>
      </w:r>
    </w:p>
    <w:p w:rsidR="004D0140" w:rsidRPr="004D0140" w:rsidRDefault="004D0140" w:rsidP="003C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«Качели». Рот открывается, а язык поочерёдно поднимается вверх и опускается вниз.</w:t>
      </w:r>
    </w:p>
    <w:p w:rsidR="004D0140" w:rsidRPr="004D0140" w:rsidRDefault="004D0140" w:rsidP="003C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«Злая лошадка». Изображать </w:t>
      </w:r>
      <w:proofErr w:type="gramStart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фырканье лошади с силой выдыхая</w:t>
      </w:r>
      <w:proofErr w:type="gramEnd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 воздух ртом, не раскрывая его. Губы должны словно подёргиваться. </w:t>
      </w:r>
    </w:p>
    <w:p w:rsidR="004D0140" w:rsidRPr="004D0140" w:rsidRDefault="004D0140" w:rsidP="003C4A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«Пятачок». Губы смыкаются, вытягиваются и вращаются по кругу в разные стороны. Такое упражнение подойдёт детям постарше — от 1,5–2 лет.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</w:pPr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  <w:t>Музыкальные упражнения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proofErr w:type="spellStart"/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Чистоговорки</w:t>
      </w:r>
      <w:proofErr w:type="spellEnd"/>
      <w:r w:rsidRPr="004D0140">
        <w:rPr>
          <w:rFonts w:ascii="Times New Roman" w:eastAsia="Times New Roman" w:hAnsi="Times New Roman" w:cs="Times New Roman"/>
          <w:b/>
          <w:bCs/>
          <w:color w:val="001A34"/>
          <w:spacing w:val="3"/>
          <w:sz w:val="30"/>
          <w:szCs w:val="30"/>
          <w:lang w:eastAsia="ru-RU"/>
        </w:rPr>
        <w:t>. </w:t>
      </w: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Самые простые и эффективные упражнения для развития речи. Вы можете придумывать их сами или воспользоваться уже </w:t>
      </w:r>
      <w:proofErr w:type="gramStart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готовыми</w:t>
      </w:r>
      <w:proofErr w:type="gramEnd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. Главное, чтобы они были примитивными и на разные слоги.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Примеры: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proofErr w:type="spellStart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Ша-ша-ша</w:t>
      </w:r>
      <w:proofErr w:type="spellEnd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 — у меня лапша.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Шу-шу-шу — дай игрушку малышу.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proofErr w:type="spellStart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Аш-аш-аш</w:t>
      </w:r>
      <w:proofErr w:type="spellEnd"/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 xml:space="preserve"> — облетает садик наш. 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У-у-у — а я к мамочке иду.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У-у-у — листья плавают в пруду.</w:t>
      </w:r>
    </w:p>
    <w:p w:rsid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У-у-у — я на улицу хочу. </w:t>
      </w:r>
    </w:p>
    <w:p w:rsidR="003C4A99" w:rsidRPr="004D0140" w:rsidRDefault="003C4A99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</w:p>
    <w:p w:rsidR="003C4A99" w:rsidRPr="003C4A99" w:rsidRDefault="003C4A99" w:rsidP="003C4A99">
      <w:pPr>
        <w:shd w:val="clear" w:color="auto" w:fill="FFFFFF"/>
        <w:spacing w:after="0" w:line="240" w:lineRule="auto"/>
        <w:ind w:left="-709" w:hanging="142"/>
        <w:jc w:val="center"/>
        <w:rPr>
          <w:rFonts w:ascii="Times New Roman" w:eastAsia="Times New Roman" w:hAnsi="Times New Roman" w:cs="Times New Roman"/>
          <w:color w:val="001A34"/>
          <w:spacing w:val="3"/>
          <w:sz w:val="36"/>
          <w:szCs w:val="36"/>
          <w:lang w:eastAsia="ru-RU"/>
        </w:rPr>
      </w:pPr>
      <w:r w:rsidRPr="003C4A99">
        <w:rPr>
          <w:rFonts w:ascii="Times New Roman" w:eastAsia="Times New Roman" w:hAnsi="Times New Roman" w:cs="Times New Roman"/>
          <w:b/>
          <w:bCs/>
          <w:color w:val="001A34"/>
          <w:spacing w:val="3"/>
          <w:sz w:val="36"/>
          <w:szCs w:val="36"/>
          <w:lang w:eastAsia="ru-RU"/>
        </w:rPr>
        <w:t>Игры в интонации</w:t>
      </w:r>
    </w:p>
    <w:p w:rsidR="004D0140" w:rsidRPr="004D0140" w:rsidRDefault="004D0140" w:rsidP="003C4A99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</w:pPr>
      <w:r w:rsidRPr="004D0140">
        <w:rPr>
          <w:rFonts w:ascii="Times New Roman" w:eastAsia="Times New Roman" w:hAnsi="Times New Roman" w:cs="Times New Roman"/>
          <w:color w:val="001A34"/>
          <w:spacing w:val="3"/>
          <w:sz w:val="30"/>
          <w:szCs w:val="30"/>
          <w:lang w:eastAsia="ru-RU"/>
        </w:rPr>
        <w:t>Предлагаем малышу произносить слоги, которые он умеет, разными интонациями: с возмущением, шёпотом, с нежностью и т.д.</w:t>
      </w:r>
    </w:p>
    <w:p w:rsidR="004D0140" w:rsidRPr="004D0140" w:rsidRDefault="006D6B06" w:rsidP="00975828">
      <w:pPr>
        <w:ind w:left="-851" w:firstLine="851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E1B2B0" wp14:editId="34622614">
                <wp:extent cx="300990" cy="300990"/>
                <wp:effectExtent l="0" t="0" r="0" b="0"/>
                <wp:docPr id="2" name="AutoShape 2" descr="https://soc13.ru/storage/images/news/33113/97570_1200_scale_1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oc13.ru/storage/images/news/33113/97570_1200_scale_12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975828">
        <w:rPr>
          <w:noProof/>
          <w:lang w:eastAsia="ru-RU"/>
        </w:rPr>
        <mc:AlternateContent>
          <mc:Choice Requires="wps">
            <w:drawing>
              <wp:inline distT="0" distB="0" distL="0" distR="0" wp14:anchorId="6DE5D51D" wp14:editId="06F5B12E">
                <wp:extent cx="300990" cy="300990"/>
                <wp:effectExtent l="0" t="0" r="0" b="0"/>
                <wp:docPr id="1" name="AutoShape 2" descr="https://ohochevskiy-priyut.ru/images/0107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ohochevskiy-priyut.ru/images/010719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97582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311588" cy="3367668"/>
            <wp:effectExtent l="0" t="0" r="0" b="4445"/>
            <wp:docPr id="3" name="Рисунок 3" descr="C:\Users\Алексей\Desktop\114 сад отчеты\01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114 сад отчеты\0107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95" cy="337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140" w:rsidRPr="004D0140" w:rsidSect="009160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84A"/>
    <w:multiLevelType w:val="multilevel"/>
    <w:tmpl w:val="147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2E4C"/>
    <w:multiLevelType w:val="multilevel"/>
    <w:tmpl w:val="9F40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A3171"/>
    <w:multiLevelType w:val="multilevel"/>
    <w:tmpl w:val="E4B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1356B"/>
    <w:multiLevelType w:val="hybridMultilevel"/>
    <w:tmpl w:val="1FF68B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C7"/>
    <w:rsid w:val="002A2DD2"/>
    <w:rsid w:val="00345FAD"/>
    <w:rsid w:val="003675CB"/>
    <w:rsid w:val="003C4A99"/>
    <w:rsid w:val="004D0140"/>
    <w:rsid w:val="00515981"/>
    <w:rsid w:val="006D6B06"/>
    <w:rsid w:val="0091601A"/>
    <w:rsid w:val="00975828"/>
    <w:rsid w:val="00A63579"/>
    <w:rsid w:val="00F0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2DD2"/>
    <w:rPr>
      <w:b/>
      <w:bCs/>
    </w:rPr>
  </w:style>
  <w:style w:type="paragraph" w:customStyle="1" w:styleId="q5c">
    <w:name w:val="q5c"/>
    <w:basedOn w:val="a"/>
    <w:rsid w:val="002A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D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2D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A2DD2"/>
    <w:rPr>
      <w:b/>
      <w:bCs/>
    </w:rPr>
  </w:style>
  <w:style w:type="paragraph" w:customStyle="1" w:styleId="q5c">
    <w:name w:val="q5c"/>
    <w:basedOn w:val="a"/>
    <w:rsid w:val="002A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D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2D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2023-03-25T15:23:00Z</cp:lastPrinted>
  <dcterms:created xsi:type="dcterms:W3CDTF">2023-03-25T02:09:00Z</dcterms:created>
  <dcterms:modified xsi:type="dcterms:W3CDTF">2023-03-25T15:24:00Z</dcterms:modified>
</cp:coreProperties>
</file>