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EE71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 w:rsidRPr="004700E6">
        <w:drawing>
          <wp:inline distT="0" distB="0" distL="0" distR="0" wp14:anchorId="606E09EB" wp14:editId="2FD525AD">
            <wp:extent cx="6645910" cy="93878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987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</w:p>
    <w:p w14:paraId="44C75712" w14:textId="19F56A7A" w:rsidR="004700E6" w:rsidRDefault="004700E6" w:rsidP="004700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proofErr w:type="spell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lastRenderedPageBreak/>
        <w:t>Дубаневич</w:t>
      </w:r>
      <w:proofErr w:type="spell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 xml:space="preserve"> И. В., Кравченко С. Р.,</w:t>
      </w:r>
    </w:p>
    <w:p w14:paraId="2E64278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МБДОУ г. Иркутска детский сад № 114</w:t>
      </w:r>
    </w:p>
    <w:p w14:paraId="4EC82F4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</w:p>
    <w:p w14:paraId="534D45A7" w14:textId="39A01EBE" w:rsidR="004700E6" w:rsidRDefault="004700E6" w:rsidP="004700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ВАЖНОСТЬ СЕМЕЙНОГО ЧТЕНИЯ В ФОРМИРОВАНИИ</w:t>
      </w:r>
    </w:p>
    <w:p w14:paraId="5675E8D0" w14:textId="70CA5882" w:rsidR="004700E6" w:rsidRDefault="004700E6" w:rsidP="004700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УСТОЙЧИВОЙ МОТИВАЦИИ ДЕТЕЙ К ЧТЕНИЮ</w:t>
      </w:r>
    </w:p>
    <w:p w14:paraId="1DB2696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bookmarkStart w:id="0" w:name="_GoBack"/>
      <w:bookmarkEnd w:id="0"/>
    </w:p>
    <w:p w14:paraId="047168E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Дети стали меньше читать. Не любят читать. Проблема падения интереса</w:t>
      </w:r>
    </w:p>
    <w:p w14:paraId="0DD22AA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детей к чтению в настоящее время стала проблемой повсеместной: книга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лю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52BA2B9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бой форме не принимается, интерес к чтению падает. Главенствующее место</w:t>
      </w:r>
    </w:p>
    <w:p w14:paraId="4B28310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занимают компьютерные игры, видеофильмы, постоянное общение в соцсетях,</w:t>
      </w:r>
    </w:p>
    <w:p w14:paraId="5FEDB13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ведение блогов и т. д.</w:t>
      </w:r>
    </w:p>
    <w:p w14:paraId="3CB42C0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Как следствие – низкая коммуникативная и языковая компетенции, эсте-</w:t>
      </w:r>
    </w:p>
    <w:p w14:paraId="6709BFF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тическая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глухота, низкая нравственность. Воспитать настоящую личность без</w:t>
      </w:r>
    </w:p>
    <w:p w14:paraId="7C1736A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чтения, без книги невозможно: чтение развивает познавательные процессы,</w:t>
      </w:r>
    </w:p>
    <w:p w14:paraId="2197CA0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личную культуру, формирует эмоциональную сферу.</w:t>
      </w:r>
    </w:p>
    <w:p w14:paraId="572D6A9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Родители спрашивают: как приучить детей к чтению. В то же время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ди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045F281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станцируются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от воспитания любви к чтению. Дошкольному учреждению в</w:t>
      </w:r>
    </w:p>
    <w:p w14:paraId="51915F7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одиночку не разрешить эту проблему. У детей, чьи родители любят читать, раз-</w:t>
      </w:r>
    </w:p>
    <w:p w14:paraId="5107DD5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вивается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интерес к чтению, в отличие от тех, чьи родители не подают им в этом</w:t>
      </w:r>
    </w:p>
    <w:p w14:paraId="35C2A07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пример [1, с. 40].</w:t>
      </w:r>
    </w:p>
    <w:p w14:paraId="069354A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своей работе мы проводим ряд родительских собраний, направленных</w:t>
      </w:r>
    </w:p>
    <w:p w14:paraId="5D23F09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 просвещение родителей по мотивации детей к чтению через принятие ими</w:t>
      </w:r>
    </w:p>
    <w:p w14:paraId="46D2EF0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формы семейного чтения.</w:t>
      </w:r>
    </w:p>
    <w:p w14:paraId="2529F07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,Italic" w:eastAsiaTheme="minorHAnsi" w:hAnsi="Times New Roman,Italic" w:cs="Times New Roman,Italic"/>
          <w:i/>
          <w:iCs/>
          <w:sz w:val="28"/>
          <w:szCs w:val="28"/>
        </w:rPr>
      </w:pPr>
      <w:r>
        <w:rPr>
          <w:rFonts w:ascii="Times New Roman,Italic" w:eastAsiaTheme="minorHAnsi" w:hAnsi="Times New Roman,Italic" w:cs="Times New Roman,Italic"/>
          <w:i/>
          <w:iCs/>
          <w:sz w:val="28"/>
          <w:szCs w:val="28"/>
        </w:rPr>
        <w:t>Сценарий родительского собрания «Свеча горела»</w:t>
      </w:r>
    </w:p>
    <w:p w14:paraId="54FB9D5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Тема «Мотивация к чтению» (формулировка для организаторов собрания,</w:t>
      </w:r>
    </w:p>
    <w:p w14:paraId="53CEDED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тема не озвучивается родителям).</w:t>
      </w:r>
    </w:p>
    <w:p w14:paraId="4248346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Форма: родительское собрание с применением деятельностных форм.</w:t>
      </w:r>
    </w:p>
    <w:p w14:paraId="670F19C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Место проведения: музыкальный зал дошкольного учреждения.</w:t>
      </w:r>
    </w:p>
    <w:p w14:paraId="495CB04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Организация пространства: два ряда стульев в форме полукругов,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развёр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03E3442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нутых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друг к другу.</w:t>
      </w:r>
    </w:p>
    <w:p w14:paraId="40B9392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Цель: создать ситуацию понимания родителями важности семейного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чте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1CD313A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ния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 формировании устойчивой мотивации детского чтения в формировании</w:t>
      </w:r>
    </w:p>
    <w:p w14:paraId="68A55F6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устойчивой мотивации детей к чтению.</w:t>
      </w:r>
    </w:p>
    <w:p w14:paraId="2B4AEB89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План собрания</w:t>
      </w:r>
    </w:p>
    <w:p w14:paraId="743AA1C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 Создание проблемной ситуации.</w:t>
      </w:r>
    </w:p>
    <w:p w14:paraId="085E878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</w:rPr>
      </w:pPr>
      <w:r>
        <w:rPr>
          <w:rFonts w:eastAsiaTheme="minorHAnsi" w:cs="Calibri"/>
        </w:rPr>
        <w:t>211</w:t>
      </w:r>
    </w:p>
    <w:p w14:paraId="2D80F25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Чтение рассказа «Свеча горела…» Майка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Гелприна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</w:p>
    <w:p w14:paraId="46DEFB2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3. Проведение ролевой игры «Физики» и «Лирики».</w:t>
      </w:r>
    </w:p>
    <w:p w14:paraId="7356F74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4. Использование приёма «карусель» для высказывания своего отношения</w:t>
      </w:r>
    </w:p>
    <w:p w14:paraId="6A59BB1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 проблеме «Рецепт привития любви к чтению».</w:t>
      </w:r>
    </w:p>
    <w:p w14:paraId="0F6AEF5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5. Рефлексия. Подведение итогов.</w:t>
      </w:r>
    </w:p>
    <w:p w14:paraId="146DC1B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 «Подарок» родителям.</w:t>
      </w:r>
    </w:p>
    <w:p w14:paraId="51AD57C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 собрания заявлена как «Свеча горела…». Участники данного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меро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020D666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приятия не должны заранее знать, о чём пойдёт речь. Это вызывает интерес и</w:t>
      </w:r>
    </w:p>
    <w:p w14:paraId="571D5F1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создаёт некую интригу.</w:t>
      </w:r>
    </w:p>
    <w:p w14:paraId="1CD5FCF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собрания</w:t>
      </w:r>
    </w:p>
    <w:p w14:paraId="5856EAD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 Организационный момент.</w:t>
      </w:r>
    </w:p>
    <w:p w14:paraId="197B58A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Ведущий встречает родителей у входа в зал, приветствует их и выдаёт</w:t>
      </w:r>
    </w:p>
    <w:p w14:paraId="2C03BFE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жетоны в форме свечей красного и жёлтого цветов. Участники проходят в зал,</w:t>
      </w:r>
    </w:p>
    <w:p w14:paraId="26E5C93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разделяясь на две группы.</w:t>
      </w:r>
    </w:p>
    <w:p w14:paraId="58657469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 Создание проблемной ситуации на понимание формулировки темы</w:t>
      </w:r>
    </w:p>
    <w:p w14:paraId="472FBEC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«Свеча горела…»</w:t>
      </w:r>
    </w:p>
    <w:p w14:paraId="0DB6C1F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Ведущий: В повестке собрания вы увидели формулировку темы собрания</w:t>
      </w:r>
    </w:p>
    <w:p w14:paraId="373B18B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«Свеча горела…». Какие ассоциации возникли у вас, в связи с этим? Как вы</w:t>
      </w:r>
    </w:p>
    <w:p w14:paraId="7130CA7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думаете, о чём пойдёт разговор? (Варианты были следующие: праздник, Пасха,</w:t>
      </w:r>
    </w:p>
    <w:p w14:paraId="77D5610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Новый год, семья, день рождения, Пастернак, свет отключили и т. д.).</w:t>
      </w:r>
    </w:p>
    <w:p w14:paraId="4FF8ED6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3. Чтение и обсуждение рассказа.</w:t>
      </w:r>
    </w:p>
    <w:p w14:paraId="1BB7DBB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Ведущий: спасибо за интересные ответы, а мы приготовили для вас рас-</w:t>
      </w:r>
    </w:p>
    <w:p w14:paraId="7773B7E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сказ «Свеча горела» Майка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Гелприна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(Перед чтением ведущий узнаёт, есть ли</w:t>
      </w:r>
    </w:p>
    <w:p w14:paraId="2D63891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среди присутствующих те, кто знаком с этим произведением, и просит их на</w:t>
      </w:r>
    </w:p>
    <w:p w14:paraId="5E8E0AC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вопросы во время чтения не отвечать).</w:t>
      </w:r>
    </w:p>
    <w:p w14:paraId="0A4101B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Коротко о произведении. Через сто лет литература окончательно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вытес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7AEC6A0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нена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техническими дисциплинами: новыми технологиями, математикой,</w:t>
      </w:r>
    </w:p>
    <w:p w14:paraId="5AAC7B7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нейрофизикой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>, робототехникой. Книги пока ещё есть –в электронном виде. Но</w:t>
      </w:r>
    </w:p>
    <w:p w14:paraId="260A487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это суррогат литературы. Литература с её нравственными ценностями, духов-</w:t>
      </w:r>
    </w:p>
    <w:p w14:paraId="738A15A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ными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поисками и воспитанием души человека никому не нужна. В рассказе</w:t>
      </w:r>
    </w:p>
    <w:p w14:paraId="136E8D0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представлена страшная картина бездуховного будущего. Преподаватель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лите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13241C4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ратуры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Андрей Петрович остался без любимой работы. Его знания не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востре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6B5DC37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бованы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современным обществом. Безрадостную и беспросветную жизнь нару-</w:t>
      </w:r>
    </w:p>
    <w:p w14:paraId="072130E9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шает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незнакомец, который просит дать ему уроки литературы. Как оказалось, у</w:t>
      </w:r>
    </w:p>
    <w:p w14:paraId="1F5E0B6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нового знакомого Максима двое детей, Аня и Павлик, и его пугает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бездухов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75E9119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ность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нынешнего подрастающего поколения. Он передаст им свои знания,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0954A22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тая вместе с ними великие произведения литературы и размышляя над ними [2].</w:t>
      </w:r>
    </w:p>
    <w:p w14:paraId="0EDD72F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 время чтения после двух интригующих эпизодов ведущий задаёт во-</w:t>
      </w:r>
    </w:p>
    <w:p w14:paraId="6090E59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просы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>: «Что случилось с Максимом?» и «Кто позвонил в дверь?» После чтения</w:t>
      </w:r>
    </w:p>
    <w:p w14:paraId="31C4CCF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произведения ведущим предлагаются следующие вопросы: «В какое время</w:t>
      </w:r>
    </w:p>
    <w:p w14:paraId="65F7E3E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происходит действие рассказа?»</w:t>
      </w:r>
    </w:p>
    <w:p w14:paraId="71EF6D1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Состоялся диалог:</w:t>
      </w:r>
    </w:p>
    <w:p w14:paraId="0938C01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</w:rPr>
      </w:pPr>
      <w:r>
        <w:rPr>
          <w:rFonts w:eastAsiaTheme="minorHAnsi" w:cs="Calibri"/>
        </w:rPr>
        <w:t>212</w:t>
      </w:r>
    </w:p>
    <w:p w14:paraId="612EA0D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–Это далёкое будущее: робот выглядит и ведёт себя как человек, речь</w:t>
      </w:r>
    </w:p>
    <w:p w14:paraId="54DDAB4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идёт о видеофоне, о школьных предметах –виртуальной этике, виртуальном</w:t>
      </w:r>
    </w:p>
    <w:p w14:paraId="56FFB13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праве, технические дисциплины вытесняют гуманитарные…</w:t>
      </w:r>
    </w:p>
    <w:p w14:paraId="2A3E1AD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–Я не согласна с вами: это время уже наступило –дети перестали читать,</w:t>
      </w:r>
    </w:p>
    <w:p w14:paraId="2B997D9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многих авторов не знают…</w:t>
      </w:r>
    </w:p>
    <w:p w14:paraId="3A747DA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–А я считаю, что это к поколению наших детей не относится: мой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ребё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22060B9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нок читает, в нашей семье большая библиотека, друзья нашей семьи и друзья</w:t>
      </w:r>
    </w:p>
    <w:p w14:paraId="5CF6C2F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детей тоже читают. До сих пор считаем, что лучший подарок –книга…</w:t>
      </w:r>
    </w:p>
    <w:p w14:paraId="01A18EC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4. Ролевая игра «Физики и лирики»</w:t>
      </w:r>
    </w:p>
    <w:p w14:paraId="2DEEA84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Ведущий: «Сейчас мы предлагаем сыграть в ролевую игру «Физики и ли-</w:t>
      </w:r>
    </w:p>
    <w:p w14:paraId="37BB8D8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рики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>». «Лириками» условно мы назовём сторонников чтения, а «Физиками» – его противников. Вы уже поделились на две группы. Вы можете остаться в этих</w:t>
      </w:r>
    </w:p>
    <w:p w14:paraId="31316D8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группах или выбрать роль по своему желанию. Предлагаем поработать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груп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5044221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пах и привести аргументы «за» и «против» чтения художественной литературы.</w:t>
      </w:r>
    </w:p>
    <w:p w14:paraId="60DCE03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«Физики» (ответы представителей группы): в век компьютеров и высоких</w:t>
      </w:r>
    </w:p>
    <w:p w14:paraId="149179B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технологий человек может обойтись без чтения; нет выгоды в чтении –трата</w:t>
      </w:r>
    </w:p>
    <w:p w14:paraId="2BF81B8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времени: лучше читать технические книги, которые имеют прикладное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значе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6844078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ние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; существует множество альтернативных способов получения нравственно-</w:t>
      </w:r>
    </w:p>
    <w:p w14:paraId="14E1432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эстетического опыта, а именно: интернет, фильмы, телевидение, компьютерные</w:t>
      </w:r>
    </w:p>
    <w:p w14:paraId="20D8D2E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игры; в современном мире нужно быть бойцом, а книги делают человека чрез-</w:t>
      </w:r>
    </w:p>
    <w:p w14:paraId="391EDAA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мерно чувствительным и поэтому уязвимым и др.</w:t>
      </w:r>
    </w:p>
    <w:p w14:paraId="6FB80FF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«Лирики» (ответы представителей группы): традиции семьи –читать</w:t>
      </w:r>
    </w:p>
    <w:p w14:paraId="034A416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вслух и обсуждать прочитанное –залог взаимопонимания в семье, укрепление</w:t>
      </w:r>
    </w:p>
    <w:p w14:paraId="52BB632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семейных связей; развивается память, воображение, речь, формируется чувство</w:t>
      </w:r>
    </w:p>
    <w:p w14:paraId="79D6E5F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языка; пополняется словарный запас; приобретается нравственно-эстетического</w:t>
      </w:r>
    </w:p>
    <w:p w14:paraId="44414B09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опыт; ребёнок, вступая в диалог, отстаивает свою точку зрения; выбор чтения</w:t>
      </w:r>
    </w:p>
    <w:p w14:paraId="17E8807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ребёнком –это мир ребёнка, и, следовательно, зная это, я участвую в его жизни;</w:t>
      </w:r>
    </w:p>
    <w:p w14:paraId="4D96550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совместное чтение как возможность разговора на волнующие вопросы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подрас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1B483BD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тающего человека; наличие домашней библиотеки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- это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связь поколений и др.</w:t>
      </w:r>
    </w:p>
    <w:p w14:paraId="3D2D7D1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Ведущий: «Вернёмся к автору рассказа Майку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Гелприну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Как Вы думаете,</w:t>
      </w:r>
    </w:p>
    <w:p w14:paraId="1524426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 кому он относится –к «физикам» или «лирикам»? Почему Вы так считаете?</w:t>
      </w:r>
    </w:p>
    <w:p w14:paraId="2B1456F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(Ответы в обобщённом виде: «Майк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Гелприн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–явно сторонник чтения. Мы</w:t>
      </w:r>
    </w:p>
    <w:p w14:paraId="46590AA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слышим его озабоченность, встревоженность современной тенденцией –утра-</w:t>
      </w:r>
    </w:p>
    <w:p w14:paraId="60F9DEF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той любви к чтению. Он показал страшный мир без книг –это бездуховный,</w:t>
      </w:r>
    </w:p>
    <w:p w14:paraId="6CEA813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чёрствый, прагматичный мир. Мир без книг –это превращение людей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робо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7B6C07A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тов</w:t>
      </w:r>
      <w:proofErr w:type="spellEnd"/>
      <w:r>
        <w:rPr>
          <w:rFonts w:ascii="Times New Roman" w:eastAsiaTheme="minorHAnsi" w:hAnsi="Times New Roman"/>
          <w:sz w:val="28"/>
          <w:szCs w:val="28"/>
        </w:rPr>
        <w:t>, не умеющих чувствовать, сопереживать, сострадать…»).</w:t>
      </w:r>
    </w:p>
    <w:p w14:paraId="7A6D6DA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Ведущий: «Но всё-таки автор даёт рецепт спасения человечества. А какой</w:t>
      </w:r>
    </w:p>
    <w:p w14:paraId="5314622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вы можете предложить рецепт привития любви к чтению. Давайте вместе со-</w:t>
      </w:r>
    </w:p>
    <w:p w14:paraId="50056A5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здадим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его».</w:t>
      </w:r>
    </w:p>
    <w:p w14:paraId="7ACCBFE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5. Приём «карусель».</w:t>
      </w:r>
    </w:p>
    <w:p w14:paraId="1BEBD5C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Лист бумаги с заголовком «Рецепт привития любви к чтению» передаётся</w:t>
      </w:r>
    </w:p>
    <w:p w14:paraId="4174A4F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от одного к другому. Каждый знакомится с предыдущими мыслями, потом, не</w:t>
      </w:r>
    </w:p>
    <w:p w14:paraId="32EA16C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повторяясь, уточняя, дополняя, дописывает свою мысль по теме и проблеме со-</w:t>
      </w:r>
    </w:p>
    <w:p w14:paraId="5979028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</w:rPr>
      </w:pPr>
      <w:r>
        <w:rPr>
          <w:rFonts w:eastAsiaTheme="minorHAnsi" w:cs="Calibri"/>
        </w:rPr>
        <w:t>213</w:t>
      </w:r>
    </w:p>
    <w:p w14:paraId="1263936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брания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(Ответы: ограничить время для общения в сетях, покупать книги,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запи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111B528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сать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 библиотеку, личный пример, чтение вместе с детьми, чтение литературы</w:t>
      </w:r>
    </w:p>
    <w:p w14:paraId="603ACD8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родителем при ребёнке как ненавязчивый пример, семейное чтение и др.)</w:t>
      </w:r>
    </w:p>
    <w:p w14:paraId="4AEB99DF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 Рефлексия.</w:t>
      </w:r>
    </w:p>
    <w:p w14:paraId="4B7AD415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–Актуальна ли тема собрания? Полезен ли оказался разговор для вас?</w:t>
      </w:r>
    </w:p>
    <w:p w14:paraId="4226FBD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Сделали ли вы для себя какое-то открытие? Готовы ли вы на одном из следую-</w:t>
      </w:r>
    </w:p>
    <w:p w14:paraId="6C97B17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щих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родительских собраний представить свой опыт семейного чтения?</w:t>
      </w:r>
    </w:p>
    <w:p w14:paraId="127FAD40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7. «Подарок» участникам собрания.</w:t>
      </w:r>
    </w:p>
    <w:p w14:paraId="4726185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Ведущий: «Уважаемые родители, для вас и ваших детей мы приготовили</w:t>
      </w:r>
    </w:p>
    <w:p w14:paraId="1B807BE7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небольшую брошюру с цитатами великих людей о значимости чтения.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Жела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2B1E0C89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ющие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могут подойти и взять».</w:t>
      </w:r>
    </w:p>
    <w:p w14:paraId="3AD39F6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Некоторые примеры: «Семейное чтение тонкой нитью соединяет одну</w:t>
      </w:r>
    </w:p>
    <w:p w14:paraId="63976F7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душу с другой, и тогда рождается родство души» (Я. Корчак). «Велика есть</w:t>
      </w:r>
    </w:p>
    <w:p w14:paraId="439BE66C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польза от чтения книжного» (Владимир Мономах). «Всё, что я достиг в жизни,</w:t>
      </w:r>
    </w:p>
    <w:p w14:paraId="4EE38DEE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стало возможным благодаря книге» (Ричард Бах), «Привить ребёнку вкус к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чте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0AC8D55B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нию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–лучший подарок, который мы можем сделать для него» (С. Лупан). «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Лю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</w:t>
      </w:r>
    </w:p>
    <w:p w14:paraId="55ADBB2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бите книгу, она облегчает вам жизнь, дружески поможет разобраться в пёстрой</w:t>
      </w:r>
    </w:p>
    <w:p w14:paraId="04F0CE3D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 бурной путанице мыслей, чувств, событий, она научит вас уважать человека и</w:t>
      </w:r>
    </w:p>
    <w:p w14:paraId="2524A73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самих себя, она окрыляет ум и сердце чувством любви к миру к человечеству»</w:t>
      </w:r>
    </w:p>
    <w:p w14:paraId="0A2EE30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(М. Горький).</w:t>
      </w:r>
    </w:p>
    <w:p w14:paraId="43C7A642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Если родители с удовольствием разберут брошюры, для педагогов будет</w:t>
      </w:r>
    </w:p>
    <w:p w14:paraId="5D42065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своеобразной оценкой собрания. Следующие родительские собрания по данной</w:t>
      </w:r>
    </w:p>
    <w:p w14:paraId="48FA4C0A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теме проводятся по представлению опыта семейного чтения семьями воспитан-</w:t>
      </w:r>
    </w:p>
    <w:p w14:paraId="4543EEF4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ников группы: «Книжное дерево моей семьи», «Золотая полка моей семьи»,</w:t>
      </w:r>
    </w:p>
    <w:p w14:paraId="5A32DFE1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«Презентация любимой книги» и др.</w:t>
      </w:r>
    </w:p>
    <w:p w14:paraId="6CC3A16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Список литературы:</w:t>
      </w:r>
    </w:p>
    <w:p w14:paraId="28134D53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1. Галактионова, Т. Г. Учимся успешному чтению [Текст] / Т. Г. Галактионова, Я. Г.</w:t>
      </w:r>
    </w:p>
    <w:p w14:paraId="078A3476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Назаровская. –М.: Просвещение, 2014. - 245 с.</w:t>
      </w:r>
    </w:p>
    <w:p w14:paraId="5C0B3508" w14:textId="77777777" w:rsidR="004700E6" w:rsidRDefault="004700E6" w:rsidP="004700E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Гелприн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Майк. Свеча горела. [Электронный документ] / М.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Гелприн</w:t>
      </w:r>
      <w:proofErr w:type="spellEnd"/>
      <w:r>
        <w:rPr>
          <w:rFonts w:ascii="Times New Roman" w:eastAsiaTheme="minorHAnsi" w:hAnsi="Times New Roman"/>
          <w:sz w:val="24"/>
          <w:szCs w:val="24"/>
        </w:rPr>
        <w:t>. - Режим до-</w:t>
      </w:r>
    </w:p>
    <w:p w14:paraId="6034AB1C" w14:textId="1205FC7C" w:rsidR="003B6975" w:rsidRPr="004261D6" w:rsidRDefault="004700E6" w:rsidP="004700E6">
      <w:r>
        <w:rPr>
          <w:rFonts w:ascii="Times New Roman" w:eastAsiaTheme="minorHAnsi" w:hAnsi="Times New Roman"/>
          <w:sz w:val="24"/>
          <w:szCs w:val="24"/>
        </w:rPr>
        <w:t>ступа: https://skazki.rustih.ru/majk-gelprinsvecha-gorela/.</w:t>
      </w:r>
    </w:p>
    <w:sectPr w:rsidR="003B6975" w:rsidRPr="004261D6" w:rsidSect="00FA0D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40E9572"/>
    <w:lvl w:ilvl="0">
      <w:numFmt w:val="bullet"/>
      <w:lvlText w:val="*"/>
      <w:lvlJc w:val="left"/>
    </w:lvl>
  </w:abstractNum>
  <w:abstractNum w:abstractNumId="1" w15:restartNumberingAfterBreak="0">
    <w:nsid w:val="58BA175E"/>
    <w:multiLevelType w:val="singleLevel"/>
    <w:tmpl w:val="E6F28A4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AFD"/>
    <w:rsid w:val="003B6975"/>
    <w:rsid w:val="004261D6"/>
    <w:rsid w:val="00440BE3"/>
    <w:rsid w:val="004700E6"/>
    <w:rsid w:val="00615603"/>
    <w:rsid w:val="006571FC"/>
    <w:rsid w:val="00947AFD"/>
    <w:rsid w:val="00AB7859"/>
    <w:rsid w:val="00ED1F07"/>
    <w:rsid w:val="00F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1656"/>
  <w15:chartTrackingRefBased/>
  <w15:docId w15:val="{AFA26A14-1A68-4020-9B67-EE37D5935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D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8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2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Русланавна</dc:creator>
  <cp:keywords/>
  <dc:description/>
  <cp:lastModifiedBy>Светлана Кравченко</cp:lastModifiedBy>
  <cp:revision>2</cp:revision>
  <cp:lastPrinted>2023-11-28T02:35:00Z</cp:lastPrinted>
  <dcterms:created xsi:type="dcterms:W3CDTF">2024-02-09T02:07:00Z</dcterms:created>
  <dcterms:modified xsi:type="dcterms:W3CDTF">2024-02-09T02:07:00Z</dcterms:modified>
</cp:coreProperties>
</file>