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5D6F86" w14:textId="77777777" w:rsidR="00513A92" w:rsidRDefault="004C6398" w:rsidP="004C6398">
      <w:pPr>
        <w:spacing w:after="0" w:line="240" w:lineRule="auto"/>
        <w:jc w:val="center"/>
        <w:rPr>
          <w:rFonts w:ascii="Times New Roman" w:hAnsi="Times New Roman" w:cs="Times New Roman"/>
          <w:b/>
          <w:sz w:val="28"/>
          <w:szCs w:val="28"/>
        </w:rPr>
      </w:pPr>
      <w:r w:rsidRPr="004C6398">
        <w:rPr>
          <w:rFonts w:ascii="Times New Roman" w:hAnsi="Times New Roman" w:cs="Times New Roman"/>
          <w:b/>
          <w:sz w:val="28"/>
          <w:szCs w:val="28"/>
        </w:rPr>
        <w:t>ОБУЧЕНИЕ ГРАМОТЕ И РАЗВИТИЕ РЕЧИ ДЕТЕЙ ДОШКОЛЬНОГО ВОЗРАСТА</w:t>
      </w:r>
    </w:p>
    <w:p w14:paraId="258C11CB" w14:textId="77777777" w:rsidR="004C6398" w:rsidRDefault="004C6398" w:rsidP="004C6398">
      <w:pPr>
        <w:spacing w:after="0" w:line="240" w:lineRule="auto"/>
        <w:jc w:val="right"/>
        <w:rPr>
          <w:rFonts w:ascii="Times New Roman" w:hAnsi="Times New Roman" w:cs="Times New Roman"/>
          <w:b/>
          <w:i/>
          <w:sz w:val="28"/>
          <w:szCs w:val="28"/>
        </w:rPr>
      </w:pPr>
      <w:r>
        <w:rPr>
          <w:rFonts w:ascii="Times New Roman" w:hAnsi="Times New Roman" w:cs="Times New Roman"/>
          <w:b/>
          <w:i/>
          <w:sz w:val="28"/>
          <w:szCs w:val="28"/>
        </w:rPr>
        <w:t>Кравченко С.Р.</w:t>
      </w:r>
    </w:p>
    <w:p w14:paraId="09934F5F" w14:textId="77777777" w:rsidR="004C6398" w:rsidRPr="004C6398" w:rsidRDefault="004C6398" w:rsidP="004C6398">
      <w:pPr>
        <w:spacing w:after="0" w:line="240" w:lineRule="auto"/>
        <w:jc w:val="right"/>
        <w:rPr>
          <w:rFonts w:ascii="Times New Roman" w:hAnsi="Times New Roman" w:cs="Times New Roman"/>
          <w:b/>
          <w:i/>
          <w:sz w:val="28"/>
          <w:szCs w:val="28"/>
        </w:rPr>
      </w:pPr>
      <w:r>
        <w:rPr>
          <w:rFonts w:ascii="Times New Roman" w:hAnsi="Times New Roman" w:cs="Times New Roman"/>
          <w:b/>
          <w:i/>
          <w:sz w:val="28"/>
          <w:szCs w:val="28"/>
        </w:rPr>
        <w:t>МБДОУ детский сад №114 г. Иркутск</w:t>
      </w:r>
    </w:p>
    <w:p w14:paraId="7358B2F2" w14:textId="77777777" w:rsidR="00BB0EB6" w:rsidRPr="004C6398" w:rsidRDefault="00BB0EB6" w:rsidP="004C6398">
      <w:pPr>
        <w:spacing w:after="0" w:line="240" w:lineRule="auto"/>
        <w:ind w:left="360"/>
        <w:rPr>
          <w:rFonts w:ascii="Times New Roman" w:hAnsi="Times New Roman" w:cs="Times New Roman"/>
          <w:sz w:val="28"/>
          <w:szCs w:val="28"/>
        </w:rPr>
      </w:pPr>
    </w:p>
    <w:p w14:paraId="2CD5DA09" w14:textId="77777777" w:rsidR="00713883" w:rsidRDefault="004C6398" w:rsidP="004C6398">
      <w:pPr>
        <w:spacing w:after="0" w:line="240" w:lineRule="auto"/>
        <w:jc w:val="both"/>
      </w:pPr>
      <w:r>
        <w:rPr>
          <w:rFonts w:ascii="Times New Roman" w:hAnsi="Times New Roman" w:cs="Times New Roman"/>
          <w:sz w:val="28"/>
          <w:szCs w:val="28"/>
        </w:rPr>
        <w:t xml:space="preserve">   </w:t>
      </w:r>
      <w:r w:rsidR="0094470E" w:rsidRPr="00FB3C85">
        <w:rPr>
          <w:rFonts w:ascii="Times New Roman" w:hAnsi="Times New Roman" w:cs="Times New Roman"/>
          <w:sz w:val="28"/>
          <w:szCs w:val="28"/>
        </w:rPr>
        <w:t>По моим наблюдениям, в</w:t>
      </w:r>
      <w:r w:rsidR="00BB0EB6" w:rsidRPr="00FB3C85">
        <w:rPr>
          <w:rFonts w:ascii="Times New Roman" w:hAnsi="Times New Roman" w:cs="Times New Roman"/>
          <w:sz w:val="28"/>
          <w:szCs w:val="28"/>
        </w:rPr>
        <w:t xml:space="preserve"> последние годы растет число детей с общим недоразвитием речи различной степени тяжести</w:t>
      </w:r>
      <w:r w:rsidR="00713883">
        <w:rPr>
          <w:rFonts w:ascii="Times New Roman" w:hAnsi="Times New Roman" w:cs="Times New Roman"/>
          <w:sz w:val="28"/>
          <w:szCs w:val="28"/>
        </w:rPr>
        <w:t xml:space="preserve"> – это вызывает очень большую тревогу </w:t>
      </w:r>
      <w:r w:rsidR="00CC19E0">
        <w:rPr>
          <w:rFonts w:ascii="Times New Roman" w:hAnsi="Times New Roman" w:cs="Times New Roman"/>
          <w:sz w:val="28"/>
          <w:szCs w:val="28"/>
        </w:rPr>
        <w:t xml:space="preserve">как </w:t>
      </w:r>
      <w:r w:rsidR="00713883">
        <w:rPr>
          <w:rFonts w:ascii="Times New Roman" w:hAnsi="Times New Roman" w:cs="Times New Roman"/>
          <w:sz w:val="28"/>
          <w:szCs w:val="28"/>
        </w:rPr>
        <w:t xml:space="preserve">у логопедов, </w:t>
      </w:r>
      <w:r w:rsidR="00CC19E0">
        <w:rPr>
          <w:rFonts w:ascii="Times New Roman" w:hAnsi="Times New Roman" w:cs="Times New Roman"/>
          <w:sz w:val="28"/>
          <w:szCs w:val="28"/>
        </w:rPr>
        <w:t xml:space="preserve">так у </w:t>
      </w:r>
      <w:r w:rsidR="00713883">
        <w:rPr>
          <w:rFonts w:ascii="Times New Roman" w:hAnsi="Times New Roman" w:cs="Times New Roman"/>
          <w:sz w:val="28"/>
          <w:szCs w:val="28"/>
        </w:rPr>
        <w:t>воспитателей и родителей.</w:t>
      </w:r>
      <w:r w:rsidR="00713883" w:rsidRPr="00713883">
        <w:t xml:space="preserve"> </w:t>
      </w:r>
    </w:p>
    <w:p w14:paraId="246FA01A" w14:textId="75F1031E" w:rsidR="00CC19E0" w:rsidRDefault="004C639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B0EB6" w:rsidRPr="00FB3C85">
        <w:rPr>
          <w:rFonts w:ascii="Times New Roman" w:hAnsi="Times New Roman" w:cs="Times New Roman"/>
          <w:sz w:val="28"/>
          <w:szCs w:val="28"/>
        </w:rPr>
        <w:t xml:space="preserve">Работая в дошкольном образовательном учреждении </w:t>
      </w:r>
      <w:r w:rsidR="00B53A9E">
        <w:rPr>
          <w:rFonts w:ascii="Times New Roman" w:hAnsi="Times New Roman" w:cs="Times New Roman"/>
          <w:sz w:val="28"/>
          <w:szCs w:val="28"/>
        </w:rPr>
        <w:t>с</w:t>
      </w:r>
      <w:r w:rsidR="00BB0EB6" w:rsidRPr="00FB3C85">
        <w:rPr>
          <w:rFonts w:ascii="Times New Roman" w:hAnsi="Times New Roman" w:cs="Times New Roman"/>
          <w:sz w:val="28"/>
          <w:szCs w:val="28"/>
        </w:rPr>
        <w:t xml:space="preserve"> группами для детей с тяжелыми нарушениями речи</w:t>
      </w:r>
      <w:r w:rsidR="00CC19E0">
        <w:rPr>
          <w:rFonts w:ascii="Times New Roman" w:hAnsi="Times New Roman" w:cs="Times New Roman"/>
          <w:sz w:val="28"/>
          <w:szCs w:val="28"/>
        </w:rPr>
        <w:t xml:space="preserve"> (в частности, с общим недоразвитием речи)</w:t>
      </w:r>
      <w:r w:rsidR="00BB0EB6" w:rsidRPr="00FB3C85">
        <w:rPr>
          <w:rFonts w:ascii="Times New Roman" w:hAnsi="Times New Roman" w:cs="Times New Roman"/>
          <w:sz w:val="28"/>
          <w:szCs w:val="28"/>
        </w:rPr>
        <w:t xml:space="preserve">, я как логопед принимаю участие в работе медико-психолого-педагогического консилиума. Проводя ежегодные обследования детей для набора в специализированную группу с тяжелыми нарушениями речи, сделала следующие </w:t>
      </w:r>
      <w:r w:rsidR="00110A6C" w:rsidRPr="00FB3C85">
        <w:rPr>
          <w:rFonts w:ascii="Times New Roman" w:hAnsi="Times New Roman" w:cs="Times New Roman"/>
          <w:sz w:val="28"/>
          <w:szCs w:val="28"/>
        </w:rPr>
        <w:t>заключения:</w:t>
      </w:r>
      <w:r w:rsidR="00B53A9E">
        <w:rPr>
          <w:rFonts w:ascii="Times New Roman" w:hAnsi="Times New Roman" w:cs="Times New Roman"/>
          <w:sz w:val="28"/>
          <w:szCs w:val="28"/>
        </w:rPr>
        <w:t xml:space="preserve"> в</w:t>
      </w:r>
      <w:r w:rsidR="00DC2BC0" w:rsidRPr="00DC2BC0">
        <w:rPr>
          <w:rFonts w:ascii="Times New Roman" w:hAnsi="Times New Roman" w:cs="Times New Roman"/>
          <w:sz w:val="28"/>
          <w:szCs w:val="28"/>
        </w:rPr>
        <w:t xml:space="preserve"> процентном соотношении количественный состав детей с нормальной речью  с каждым годом становится все ниже, увеличивается количество детей с задержкой речевого развития</w:t>
      </w:r>
      <w:r w:rsidR="00585112">
        <w:rPr>
          <w:rFonts w:ascii="Times New Roman" w:hAnsi="Times New Roman" w:cs="Times New Roman"/>
          <w:sz w:val="28"/>
          <w:szCs w:val="40"/>
        </w:rPr>
        <w:t>, сочетающегося</w:t>
      </w:r>
      <w:r w:rsidR="00585112" w:rsidRPr="00585112">
        <w:rPr>
          <w:rFonts w:ascii="Times New Roman" w:hAnsi="Times New Roman" w:cs="Times New Roman"/>
          <w:sz w:val="28"/>
          <w:szCs w:val="40"/>
        </w:rPr>
        <w:t xml:space="preserve"> с задержкой интеллектуального развития и специфическими расстройствами учебных навыков</w:t>
      </w:r>
      <w:r w:rsidR="00585112">
        <w:rPr>
          <w:rFonts w:ascii="Times New Roman" w:hAnsi="Times New Roman" w:cs="Times New Roman"/>
          <w:sz w:val="28"/>
          <w:szCs w:val="40"/>
        </w:rPr>
        <w:t xml:space="preserve">. </w:t>
      </w:r>
      <w:r w:rsidR="00585112" w:rsidRPr="00585112">
        <w:rPr>
          <w:rFonts w:ascii="Times New Roman" w:hAnsi="Times New Roman" w:cs="Times New Roman"/>
          <w:sz w:val="20"/>
          <w:szCs w:val="28"/>
        </w:rPr>
        <w:t xml:space="preserve"> </w:t>
      </w:r>
      <w:r w:rsidR="00DC2BC0" w:rsidRPr="00DC2BC0">
        <w:rPr>
          <w:rFonts w:ascii="Times New Roman" w:hAnsi="Times New Roman" w:cs="Times New Roman"/>
          <w:sz w:val="28"/>
          <w:szCs w:val="28"/>
        </w:rPr>
        <w:t>Кратко поясню, что общее недоразвитие речи представляет собой нарушение или отставание от нормы основных компонентов речевой системы детей: лексики, грамматики, фонетики,  при нормальном слухе и сохранном интеллекте.</w:t>
      </w:r>
      <w:r w:rsidR="00DC2BC0">
        <w:rPr>
          <w:rFonts w:ascii="Times New Roman" w:hAnsi="Times New Roman" w:cs="Times New Roman"/>
          <w:sz w:val="28"/>
          <w:szCs w:val="28"/>
        </w:rPr>
        <w:t xml:space="preserve"> </w:t>
      </w:r>
      <w:r w:rsidR="00CC19E0">
        <w:rPr>
          <w:rFonts w:ascii="Times New Roman" w:hAnsi="Times New Roman" w:cs="Times New Roman"/>
          <w:sz w:val="28"/>
          <w:szCs w:val="28"/>
        </w:rPr>
        <w:t xml:space="preserve">Таким образом, </w:t>
      </w:r>
      <w:r w:rsidR="001A70DD">
        <w:rPr>
          <w:rFonts w:ascii="Times New Roman" w:hAnsi="Times New Roman" w:cs="Times New Roman"/>
          <w:sz w:val="28"/>
          <w:szCs w:val="28"/>
        </w:rPr>
        <w:t>понятно, что коррекционная работа учителя-логопеда с данной категорией детей также должна с каждым годом меняться.</w:t>
      </w:r>
      <w:r w:rsidR="00CC19E0">
        <w:rPr>
          <w:rFonts w:ascii="Times New Roman" w:hAnsi="Times New Roman" w:cs="Times New Roman"/>
          <w:sz w:val="28"/>
          <w:szCs w:val="28"/>
        </w:rPr>
        <w:t xml:space="preserve"> </w:t>
      </w:r>
    </w:p>
    <w:p w14:paraId="4F23DE05" w14:textId="30BB48C1" w:rsidR="00BB0E7F" w:rsidRPr="00585112" w:rsidRDefault="000E16A8" w:rsidP="004C6398">
      <w:pPr>
        <w:spacing w:after="0" w:line="240" w:lineRule="auto"/>
        <w:jc w:val="both"/>
        <w:rPr>
          <w:rFonts w:ascii="Times New Roman" w:hAnsi="Times New Roman" w:cs="Times New Roman"/>
          <w:sz w:val="144"/>
          <w:szCs w:val="28"/>
        </w:rPr>
      </w:pPr>
      <w:r>
        <w:rPr>
          <w:rFonts w:ascii="Times New Roman" w:hAnsi="Times New Roman" w:cs="Times New Roman"/>
          <w:sz w:val="28"/>
          <w:szCs w:val="28"/>
        </w:rPr>
        <w:t xml:space="preserve">   </w:t>
      </w:r>
      <w:bookmarkStart w:id="0" w:name="_GoBack"/>
      <w:bookmarkEnd w:id="0"/>
      <w:r>
        <w:rPr>
          <w:rFonts w:ascii="Times New Roman" w:hAnsi="Times New Roman" w:cs="Times New Roman"/>
          <w:sz w:val="28"/>
          <w:szCs w:val="28"/>
        </w:rPr>
        <w:t xml:space="preserve">   </w:t>
      </w:r>
      <w:r w:rsidR="00585112">
        <w:rPr>
          <w:rFonts w:ascii="Times New Roman" w:hAnsi="Times New Roman" w:cs="Times New Roman"/>
          <w:sz w:val="28"/>
          <w:szCs w:val="28"/>
        </w:rPr>
        <w:t>В своей профессиональной деятельности активно использую</w:t>
      </w:r>
      <w:r w:rsidR="00033261">
        <w:rPr>
          <w:rFonts w:ascii="Times New Roman" w:hAnsi="Times New Roman" w:cs="Times New Roman"/>
          <w:sz w:val="28"/>
          <w:szCs w:val="28"/>
        </w:rPr>
        <w:t xml:space="preserve"> </w:t>
      </w:r>
      <w:r w:rsidR="00585112">
        <w:rPr>
          <w:rFonts w:ascii="Times New Roman" w:hAnsi="Times New Roman" w:cs="Times New Roman"/>
          <w:sz w:val="28"/>
          <w:szCs w:val="28"/>
        </w:rPr>
        <w:t xml:space="preserve">личные авторские </w:t>
      </w:r>
      <w:r w:rsidR="00033261">
        <w:rPr>
          <w:rFonts w:ascii="Times New Roman" w:hAnsi="Times New Roman" w:cs="Times New Roman"/>
          <w:sz w:val="28"/>
          <w:szCs w:val="28"/>
        </w:rPr>
        <w:t>наработки</w:t>
      </w:r>
      <w:r w:rsidR="00585112">
        <w:rPr>
          <w:rFonts w:ascii="Times New Roman" w:hAnsi="Times New Roman" w:cs="Times New Roman"/>
          <w:sz w:val="28"/>
          <w:szCs w:val="28"/>
        </w:rPr>
        <w:t xml:space="preserve">, в частности, </w:t>
      </w:r>
      <w:r w:rsidR="00A85282">
        <w:rPr>
          <w:rFonts w:ascii="Times New Roman" w:hAnsi="Times New Roman" w:cs="Times New Roman"/>
          <w:sz w:val="28"/>
          <w:szCs w:val="28"/>
        </w:rPr>
        <w:t xml:space="preserve">элементы кинезиологии. </w:t>
      </w:r>
      <w:r w:rsidR="00A85282" w:rsidRPr="00A85282">
        <w:rPr>
          <w:rFonts w:ascii="Times New Roman" w:hAnsi="Times New Roman" w:cs="Times New Roman"/>
          <w:sz w:val="28"/>
          <w:szCs w:val="28"/>
        </w:rPr>
        <w:t>Кинезиология</w:t>
      </w:r>
      <w:r w:rsidR="00A85282">
        <w:rPr>
          <w:rFonts w:ascii="Times New Roman" w:hAnsi="Times New Roman" w:cs="Times New Roman"/>
          <w:sz w:val="28"/>
          <w:szCs w:val="28"/>
        </w:rPr>
        <w:t xml:space="preserve"> — наука о развитии головного мозга через движение.</w:t>
      </w:r>
      <w:r w:rsidR="00A85282" w:rsidRPr="00A85282">
        <w:rPr>
          <w:rFonts w:ascii="Times New Roman" w:hAnsi="Times New Roman" w:cs="Times New Roman"/>
          <w:sz w:val="28"/>
          <w:szCs w:val="28"/>
        </w:rPr>
        <w:t xml:space="preserve"> </w:t>
      </w:r>
      <w:r w:rsidR="00A85282">
        <w:rPr>
          <w:rFonts w:ascii="Times New Roman" w:hAnsi="Times New Roman" w:cs="Times New Roman"/>
          <w:sz w:val="28"/>
          <w:szCs w:val="28"/>
        </w:rPr>
        <w:t>При использовании кинезиологических упражнений в организ</w:t>
      </w:r>
      <w:r w:rsidR="00A85282">
        <w:rPr>
          <w:rFonts w:ascii="Times New Roman" w:hAnsi="Times New Roman" w:cs="Times New Roman"/>
          <w:sz w:val="28"/>
          <w:szCs w:val="28"/>
        </w:rPr>
        <w:softHyphen/>
        <w:t>ме происходят положительные изменения: совершенствуется регули</w:t>
      </w:r>
      <w:r w:rsidR="00B53A9E">
        <w:rPr>
          <w:rFonts w:ascii="Times New Roman" w:hAnsi="Times New Roman" w:cs="Times New Roman"/>
          <w:noProof/>
          <w:sz w:val="28"/>
          <w:szCs w:val="28"/>
          <w:lang w:eastAsia="ru-RU"/>
        </w:rPr>
        <mc:AlternateContent>
          <mc:Choice Requires="wps">
            <w:drawing>
              <wp:anchor distT="0" distB="0" distL="114299" distR="114299" simplePos="0" relativeHeight="251659264" behindDoc="0" locked="0" layoutInCell="0" allowOverlap="1" wp14:anchorId="6C0ADAC9" wp14:editId="743BAF26">
                <wp:simplePos x="0" y="0"/>
                <wp:positionH relativeFrom="margin">
                  <wp:posOffset>9296399</wp:posOffset>
                </wp:positionH>
                <wp:positionV relativeFrom="paragraph">
                  <wp:posOffset>-335280</wp:posOffset>
                </wp:positionV>
                <wp:extent cx="0" cy="1036320"/>
                <wp:effectExtent l="0" t="0" r="19050" b="1143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3632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D43B53" id="Прямая соединительная линия 2" o:spid="_x0000_s1026" style="position:absolute;z-index:251659264;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732pt,-26.4pt" to="732pt,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" o:allowincell="f" strokeweight=".5pt">
                <w10:wrap anchorx="margin"/>
              </v:line>
            </w:pict>
          </mc:Fallback>
        </mc:AlternateContent>
      </w:r>
      <w:r w:rsidR="00A85282">
        <w:rPr>
          <w:rFonts w:ascii="Times New Roman" w:hAnsi="Times New Roman" w:cs="Times New Roman"/>
          <w:sz w:val="28"/>
          <w:szCs w:val="28"/>
        </w:rPr>
        <w:t>рующая и координирующая роль нервной системы, выявляются скрытые способности ребен</w:t>
      </w:r>
      <w:r w:rsidR="00A85282">
        <w:rPr>
          <w:rFonts w:ascii="Times New Roman" w:hAnsi="Times New Roman" w:cs="Times New Roman"/>
          <w:sz w:val="28"/>
          <w:szCs w:val="28"/>
        </w:rPr>
        <w:softHyphen/>
        <w:t>ка, расширяются границы возможностей его мозга, исчезает  дезадаптация в процессе обучения и коррекции, гармонизи</w:t>
      </w:r>
      <w:r w:rsidR="00A85282">
        <w:rPr>
          <w:rFonts w:ascii="Times New Roman" w:hAnsi="Times New Roman" w:cs="Times New Roman"/>
          <w:sz w:val="28"/>
          <w:szCs w:val="28"/>
        </w:rPr>
        <w:softHyphen/>
        <w:t>руется работа головного мозга.</w:t>
      </w:r>
      <w:r w:rsidR="00033261">
        <w:rPr>
          <w:rFonts w:ascii="Times New Roman" w:hAnsi="Times New Roman" w:cs="Times New Roman"/>
          <w:sz w:val="28"/>
          <w:szCs w:val="28"/>
        </w:rPr>
        <w:t xml:space="preserve"> Остановлюсь на некоторых упражнениях, которые нравятся и мне и ребятишкам:</w:t>
      </w:r>
      <w:r w:rsidR="00585112">
        <w:rPr>
          <w:rFonts w:ascii="Times New Roman" w:hAnsi="Times New Roman" w:cs="Times New Roman"/>
          <w:sz w:val="28"/>
          <w:szCs w:val="28"/>
        </w:rPr>
        <w:t xml:space="preserve"> з</w:t>
      </w:r>
      <w:r w:rsidR="00C11963">
        <w:rPr>
          <w:rFonts w:ascii="Times New Roman" w:hAnsi="Times New Roman" w:cs="Times New Roman"/>
          <w:sz w:val="28"/>
          <w:szCs w:val="28"/>
        </w:rPr>
        <w:t xml:space="preserve">нак «лежащая восьмерка» </w:t>
      </w:r>
      <w:r w:rsidR="00EA67FF">
        <w:rPr>
          <w:rFonts w:ascii="Times New Roman" w:hAnsi="Times New Roman" w:cs="Times New Roman"/>
          <w:sz w:val="28"/>
          <w:szCs w:val="28"/>
        </w:rPr>
        <w:t xml:space="preserve">или «перекрест» (кому из детей какой из знаков более симпатичен) </w:t>
      </w:r>
      <w:r w:rsidR="00C11963">
        <w:rPr>
          <w:rFonts w:ascii="Times New Roman" w:hAnsi="Times New Roman" w:cs="Times New Roman"/>
          <w:sz w:val="28"/>
          <w:szCs w:val="28"/>
        </w:rPr>
        <w:t>используется при всех упражнениях</w:t>
      </w:r>
      <w:r w:rsidR="00EA67FF">
        <w:rPr>
          <w:rFonts w:ascii="Times New Roman" w:hAnsi="Times New Roman" w:cs="Times New Roman"/>
          <w:sz w:val="28"/>
          <w:szCs w:val="28"/>
        </w:rPr>
        <w:t xml:space="preserve">, </w:t>
      </w:r>
      <w:r w:rsidR="00585112">
        <w:rPr>
          <w:rFonts w:ascii="Times New Roman" w:hAnsi="Times New Roman" w:cs="Times New Roman"/>
          <w:sz w:val="28"/>
          <w:szCs w:val="28"/>
        </w:rPr>
        <w:t xml:space="preserve">глаза </w:t>
      </w:r>
      <w:r w:rsidR="00C11963">
        <w:rPr>
          <w:rFonts w:ascii="Times New Roman" w:hAnsi="Times New Roman" w:cs="Times New Roman"/>
          <w:sz w:val="28"/>
          <w:szCs w:val="28"/>
        </w:rPr>
        <w:t xml:space="preserve"> всегда смотрят вперед на </w:t>
      </w:r>
      <w:r w:rsidR="00EA67FF">
        <w:rPr>
          <w:rFonts w:ascii="Times New Roman" w:hAnsi="Times New Roman" w:cs="Times New Roman"/>
          <w:sz w:val="28"/>
          <w:szCs w:val="28"/>
        </w:rPr>
        <w:t>выбранный знак</w:t>
      </w:r>
      <w:r w:rsidR="00C11963">
        <w:rPr>
          <w:rFonts w:ascii="Times New Roman" w:hAnsi="Times New Roman" w:cs="Times New Roman"/>
          <w:sz w:val="28"/>
          <w:szCs w:val="28"/>
        </w:rPr>
        <w:t>. Каждое упражнение выполнять 20-30 секунд.</w:t>
      </w:r>
    </w:p>
    <w:p w14:paraId="2E09572F" w14:textId="77777777" w:rsidR="00C11963" w:rsidRDefault="00033261" w:rsidP="004C6398">
      <w:pPr>
        <w:pStyle w:val="a3"/>
        <w:numPr>
          <w:ilvl w:val="0"/>
          <w:numId w:val="5"/>
        </w:numPr>
        <w:spacing w:after="0" w:line="240" w:lineRule="auto"/>
        <w:jc w:val="both"/>
        <w:rPr>
          <w:rFonts w:ascii="Times New Roman" w:hAnsi="Times New Roman" w:cs="Times New Roman"/>
          <w:sz w:val="28"/>
          <w:szCs w:val="28"/>
        </w:rPr>
      </w:pPr>
      <w:r w:rsidRPr="00C11963">
        <w:rPr>
          <w:rFonts w:ascii="Times New Roman" w:hAnsi="Times New Roman" w:cs="Times New Roman"/>
          <w:sz w:val="28"/>
          <w:szCs w:val="28"/>
        </w:rPr>
        <w:t xml:space="preserve">«Погладим грудку». Помассировать точки с двух сторон от грудины под ключицами указательным и большим пальцами  одной руки, другую руку положить на пупок, затем руки поменять. </w:t>
      </w:r>
    </w:p>
    <w:p w14:paraId="37627918" w14:textId="77777777" w:rsidR="003E359E" w:rsidRPr="00C11963" w:rsidRDefault="003E359E" w:rsidP="004C6398">
      <w:pPr>
        <w:pStyle w:val="a3"/>
        <w:numPr>
          <w:ilvl w:val="0"/>
          <w:numId w:val="5"/>
        </w:numPr>
        <w:spacing w:after="0" w:line="240" w:lineRule="auto"/>
        <w:jc w:val="both"/>
        <w:rPr>
          <w:rFonts w:ascii="Times New Roman" w:hAnsi="Times New Roman" w:cs="Times New Roman"/>
          <w:sz w:val="28"/>
          <w:szCs w:val="28"/>
        </w:rPr>
      </w:pPr>
      <w:r w:rsidRPr="00C11963">
        <w:rPr>
          <w:rFonts w:ascii="Times New Roman" w:hAnsi="Times New Roman" w:cs="Times New Roman"/>
          <w:sz w:val="28"/>
          <w:szCs w:val="28"/>
        </w:rPr>
        <w:t xml:space="preserve">«Дышим носиком». </w:t>
      </w:r>
      <w:r w:rsidR="00C11963" w:rsidRPr="00C11963">
        <w:rPr>
          <w:rFonts w:ascii="Times New Roman" w:hAnsi="Times New Roman" w:cs="Times New Roman"/>
          <w:sz w:val="28"/>
          <w:szCs w:val="28"/>
        </w:rPr>
        <w:t>Правая р</w:t>
      </w:r>
      <w:r w:rsidRPr="00C11963">
        <w:rPr>
          <w:rFonts w:ascii="Times New Roman" w:hAnsi="Times New Roman" w:cs="Times New Roman"/>
          <w:sz w:val="28"/>
          <w:szCs w:val="28"/>
        </w:rPr>
        <w:t xml:space="preserve">ука на пупке, </w:t>
      </w:r>
      <w:r w:rsidR="00C11963" w:rsidRPr="00C11963">
        <w:rPr>
          <w:rFonts w:ascii="Times New Roman" w:hAnsi="Times New Roman" w:cs="Times New Roman"/>
          <w:sz w:val="28"/>
          <w:szCs w:val="28"/>
        </w:rPr>
        <w:t>указательным пальцем левой руки закрываем ноздрю – «вдох», открываем ее и большим пальцем закрываем вторую ноздрю – «выдох». Поочередно «вдох» одной ноздрей, «выдох» - второй. Затем руки поменять</w:t>
      </w:r>
    </w:p>
    <w:p w14:paraId="57CC7172" w14:textId="77777777" w:rsidR="003E359E" w:rsidRDefault="003E359E" w:rsidP="004C6398">
      <w:pPr>
        <w:pStyle w:val="a3"/>
        <w:numPr>
          <w:ilvl w:val="0"/>
          <w:numId w:val="5"/>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«Разбудим ротик»</w:t>
      </w:r>
      <w:r w:rsidR="00C11963">
        <w:rPr>
          <w:rFonts w:ascii="Times New Roman" w:hAnsi="Times New Roman" w:cs="Times New Roman"/>
          <w:sz w:val="28"/>
          <w:szCs w:val="28"/>
        </w:rPr>
        <w:t>. Массируем указательным пальцем точку над верхней губой, большим – под нижней, вторая рука закрывает пупок. Затем руки поменять.</w:t>
      </w:r>
    </w:p>
    <w:p w14:paraId="5929198D" w14:textId="77777777" w:rsidR="003E359E" w:rsidRDefault="003E359E" w:rsidP="004C6398">
      <w:pPr>
        <w:pStyle w:val="a3"/>
        <w:numPr>
          <w:ilvl w:val="0"/>
          <w:numId w:val="5"/>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«Лепим пельмешки»</w:t>
      </w:r>
      <w:r w:rsidR="00F9660C">
        <w:rPr>
          <w:rFonts w:ascii="Times New Roman" w:hAnsi="Times New Roman" w:cs="Times New Roman"/>
          <w:sz w:val="28"/>
          <w:szCs w:val="28"/>
        </w:rPr>
        <w:t>.</w:t>
      </w:r>
      <w:r w:rsidR="00F9660C" w:rsidRPr="00F9660C">
        <w:t xml:space="preserve"> </w:t>
      </w:r>
      <w:r w:rsidR="00F9660C" w:rsidRPr="00F9660C">
        <w:rPr>
          <w:rFonts w:ascii="Times New Roman" w:hAnsi="Times New Roman" w:cs="Times New Roman"/>
          <w:sz w:val="28"/>
          <w:szCs w:val="28"/>
        </w:rPr>
        <w:t xml:space="preserve">Мягко массировать ушные раковины, как бы расправляя их, постепенно перемещая руки сверху вниз. </w:t>
      </w:r>
    </w:p>
    <w:p w14:paraId="18C608B9" w14:textId="77777777" w:rsidR="00F9660C" w:rsidRDefault="00F9660C" w:rsidP="004C6398">
      <w:pPr>
        <w:pStyle w:val="a3"/>
        <w:numPr>
          <w:ilvl w:val="0"/>
          <w:numId w:val="5"/>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«Эльфы – чебурашки - гномики». Мягко поднимаем верхние краешки ушей вверх – «эльфы», оттягиваем уши в стороны – «чебурашки», опускаем мочки ушей вниз – «гномики». </w:t>
      </w:r>
    </w:p>
    <w:p w14:paraId="0049542A" w14:textId="77777777" w:rsidR="003E359E" w:rsidRDefault="00F9660C" w:rsidP="004C6398">
      <w:pPr>
        <w:pStyle w:val="a3"/>
        <w:numPr>
          <w:ilvl w:val="0"/>
          <w:numId w:val="5"/>
        </w:numPr>
        <w:spacing w:after="0" w:line="240" w:lineRule="auto"/>
        <w:jc w:val="both"/>
        <w:rPr>
          <w:rFonts w:ascii="Times New Roman" w:hAnsi="Times New Roman" w:cs="Times New Roman"/>
          <w:sz w:val="28"/>
          <w:szCs w:val="28"/>
        </w:rPr>
      </w:pPr>
      <w:r w:rsidRPr="00C11963">
        <w:rPr>
          <w:rFonts w:ascii="Times New Roman" w:hAnsi="Times New Roman" w:cs="Times New Roman"/>
          <w:sz w:val="28"/>
          <w:szCs w:val="28"/>
        </w:rPr>
        <w:t>«Слоник». Голову прижать к левому плечу, левую руку вытянуть вперёд (это будет «хобот» у «слона») и выводить  рукой восьмерки. Вслед за движениями руки наклонять туловище, стараясь глядеть поверх пальцев.  Следить взглядом за кончиком пальца.</w:t>
      </w:r>
      <w:r w:rsidR="00C11963" w:rsidRPr="00C11963">
        <w:rPr>
          <w:rFonts w:ascii="Times New Roman" w:hAnsi="Times New Roman" w:cs="Times New Roman"/>
          <w:sz w:val="28"/>
          <w:szCs w:val="28"/>
        </w:rPr>
        <w:t xml:space="preserve"> Затем </w:t>
      </w:r>
      <w:r w:rsidR="00C11963">
        <w:rPr>
          <w:rFonts w:ascii="Times New Roman" w:hAnsi="Times New Roman" w:cs="Times New Roman"/>
          <w:sz w:val="28"/>
          <w:szCs w:val="28"/>
        </w:rPr>
        <w:t>п</w:t>
      </w:r>
      <w:r w:rsidRPr="00C11963">
        <w:rPr>
          <w:rFonts w:ascii="Times New Roman" w:hAnsi="Times New Roman" w:cs="Times New Roman"/>
          <w:sz w:val="28"/>
          <w:szCs w:val="28"/>
        </w:rPr>
        <w:t>овторить упражнение с другой стороны: голову прижать к правому плечу, правую руку вытянуть вперёд. Начинать движение пальцем из центра фигуры вправо вверх. Следить взглядом за кончиком пальца.</w:t>
      </w:r>
    </w:p>
    <w:p w14:paraId="182E7027" w14:textId="77777777" w:rsidR="00C11963" w:rsidRPr="00C11963" w:rsidRDefault="00C11963" w:rsidP="004C6398">
      <w:pPr>
        <w:pStyle w:val="a3"/>
        <w:numPr>
          <w:ilvl w:val="0"/>
          <w:numId w:val="5"/>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«Погладим хвостик». Костяшками руки массируем копчик, другая рука закрывает пупок, затем руки поменять.</w:t>
      </w:r>
    </w:p>
    <w:p w14:paraId="4891580B" w14:textId="77777777" w:rsidR="00F9660C" w:rsidRPr="00C11963" w:rsidRDefault="00F9660C" w:rsidP="004C6398">
      <w:pPr>
        <w:pStyle w:val="a3"/>
        <w:numPr>
          <w:ilvl w:val="0"/>
          <w:numId w:val="5"/>
        </w:numPr>
        <w:spacing w:after="0" w:line="240" w:lineRule="auto"/>
        <w:jc w:val="both"/>
        <w:rPr>
          <w:rFonts w:ascii="Times New Roman" w:hAnsi="Times New Roman" w:cs="Times New Roman"/>
          <w:sz w:val="28"/>
          <w:szCs w:val="28"/>
        </w:rPr>
      </w:pPr>
      <w:r w:rsidRPr="00C11963">
        <w:rPr>
          <w:rFonts w:ascii="Times New Roman" w:hAnsi="Times New Roman" w:cs="Times New Roman"/>
          <w:sz w:val="28"/>
          <w:szCs w:val="28"/>
        </w:rPr>
        <w:t>«Сова»</w:t>
      </w:r>
      <w:r w:rsidR="00C11963" w:rsidRPr="00C11963">
        <w:rPr>
          <w:rFonts w:ascii="Times New Roman" w:hAnsi="Times New Roman" w:cs="Times New Roman"/>
          <w:sz w:val="28"/>
          <w:szCs w:val="28"/>
        </w:rPr>
        <w:t xml:space="preserve">. </w:t>
      </w:r>
      <w:r w:rsidRPr="00C11963">
        <w:rPr>
          <w:rFonts w:ascii="Times New Roman" w:hAnsi="Times New Roman" w:cs="Times New Roman"/>
          <w:sz w:val="28"/>
          <w:szCs w:val="28"/>
        </w:rPr>
        <w:t xml:space="preserve">Положить руку на плечо и как следует надавить на него.  Повернуть голову и посмотреть назад через плечо. Дышать глубоко. Развернуть плечи. Потом посмотреть через другое плечо. </w:t>
      </w:r>
    </w:p>
    <w:p w14:paraId="0AEB77F8" w14:textId="77777777" w:rsidR="003E359E" w:rsidRDefault="003F337B" w:rsidP="004C6398">
      <w:pPr>
        <w:pStyle w:val="a3"/>
        <w:numPr>
          <w:ilvl w:val="0"/>
          <w:numId w:val="5"/>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«Перекрестные шаги». </w:t>
      </w:r>
      <w:r w:rsidR="003E359E" w:rsidRPr="003E359E">
        <w:rPr>
          <w:rFonts w:ascii="Times New Roman" w:hAnsi="Times New Roman" w:cs="Times New Roman"/>
          <w:sz w:val="28"/>
          <w:szCs w:val="28"/>
        </w:rPr>
        <w:t xml:space="preserve"> Ходьба на месте</w:t>
      </w:r>
      <w:r>
        <w:rPr>
          <w:rFonts w:ascii="Times New Roman" w:hAnsi="Times New Roman" w:cs="Times New Roman"/>
          <w:sz w:val="28"/>
          <w:szCs w:val="28"/>
        </w:rPr>
        <w:t>.</w:t>
      </w:r>
      <w:r w:rsidR="003E359E" w:rsidRPr="003E359E">
        <w:rPr>
          <w:rFonts w:ascii="Times New Roman" w:hAnsi="Times New Roman" w:cs="Times New Roman"/>
          <w:sz w:val="28"/>
          <w:szCs w:val="28"/>
        </w:rPr>
        <w:t xml:space="preserve"> Поднятие противоположных руки и ноги одновременно</w:t>
      </w:r>
      <w:r>
        <w:rPr>
          <w:rFonts w:ascii="Times New Roman" w:hAnsi="Times New Roman" w:cs="Times New Roman"/>
          <w:sz w:val="28"/>
          <w:szCs w:val="28"/>
        </w:rPr>
        <w:t>: правой рукой касаемся левого колена, левой рукой – правого колена.</w:t>
      </w:r>
    </w:p>
    <w:p w14:paraId="06662636" w14:textId="77777777" w:rsidR="003F337B" w:rsidRDefault="003E359E" w:rsidP="004C6398">
      <w:pPr>
        <w:pStyle w:val="a3"/>
        <w:numPr>
          <w:ilvl w:val="0"/>
          <w:numId w:val="5"/>
        </w:numPr>
        <w:spacing w:after="0" w:line="240" w:lineRule="auto"/>
        <w:jc w:val="both"/>
        <w:rPr>
          <w:rFonts w:ascii="Times New Roman" w:hAnsi="Times New Roman" w:cs="Times New Roman"/>
          <w:sz w:val="28"/>
          <w:szCs w:val="28"/>
        </w:rPr>
      </w:pPr>
      <w:r w:rsidRPr="003F337B">
        <w:rPr>
          <w:rFonts w:ascii="Times New Roman" w:hAnsi="Times New Roman" w:cs="Times New Roman"/>
          <w:sz w:val="28"/>
          <w:szCs w:val="28"/>
        </w:rPr>
        <w:t>«Ухо – нос»</w:t>
      </w:r>
      <w:r w:rsidR="003F337B" w:rsidRPr="003F337B">
        <w:rPr>
          <w:rFonts w:ascii="Times New Roman" w:hAnsi="Times New Roman" w:cs="Times New Roman"/>
          <w:sz w:val="28"/>
          <w:szCs w:val="28"/>
        </w:rPr>
        <w:t>.</w:t>
      </w:r>
      <w:r w:rsidR="003F337B">
        <w:rPr>
          <w:rFonts w:ascii="Times New Roman" w:hAnsi="Times New Roman" w:cs="Times New Roman"/>
          <w:sz w:val="28"/>
          <w:szCs w:val="28"/>
        </w:rPr>
        <w:t xml:space="preserve"> </w:t>
      </w:r>
      <w:r w:rsidRPr="003F337B">
        <w:rPr>
          <w:rFonts w:ascii="Times New Roman" w:hAnsi="Times New Roman" w:cs="Times New Roman"/>
          <w:sz w:val="28"/>
          <w:szCs w:val="28"/>
        </w:rPr>
        <w:t>Левой рукой взяться за кончик носа, а правой – за противоположное ухо. Одновременно отпустить ухо и нос, хлопнуть в ладоши, поменять положение рук с точностью наоборот</w:t>
      </w:r>
    </w:p>
    <w:p w14:paraId="17D4932D" w14:textId="77777777" w:rsidR="003E359E" w:rsidRDefault="003F337B" w:rsidP="004C6398">
      <w:pPr>
        <w:pStyle w:val="a3"/>
        <w:numPr>
          <w:ilvl w:val="0"/>
          <w:numId w:val="5"/>
        </w:numPr>
        <w:spacing w:after="0" w:line="240" w:lineRule="auto"/>
        <w:jc w:val="both"/>
        <w:rPr>
          <w:rFonts w:ascii="Times New Roman" w:hAnsi="Times New Roman" w:cs="Times New Roman"/>
          <w:sz w:val="28"/>
          <w:szCs w:val="28"/>
        </w:rPr>
      </w:pPr>
      <w:r w:rsidRPr="003F337B">
        <w:rPr>
          <w:rFonts w:ascii="Times New Roman" w:hAnsi="Times New Roman" w:cs="Times New Roman"/>
          <w:sz w:val="28"/>
          <w:szCs w:val="28"/>
        </w:rPr>
        <w:t xml:space="preserve"> </w:t>
      </w:r>
      <w:r w:rsidR="003E359E" w:rsidRPr="003F337B">
        <w:rPr>
          <w:rFonts w:ascii="Times New Roman" w:hAnsi="Times New Roman" w:cs="Times New Roman"/>
          <w:sz w:val="28"/>
          <w:szCs w:val="28"/>
        </w:rPr>
        <w:t>«Кулак – ребро – ладонь»</w:t>
      </w:r>
      <w:r w:rsidRPr="003F337B">
        <w:rPr>
          <w:rFonts w:ascii="Times New Roman" w:hAnsi="Times New Roman" w:cs="Times New Roman"/>
          <w:sz w:val="28"/>
          <w:szCs w:val="28"/>
        </w:rPr>
        <w:t xml:space="preserve">. </w:t>
      </w:r>
      <w:r w:rsidR="003E359E" w:rsidRPr="003F337B">
        <w:rPr>
          <w:rFonts w:ascii="Times New Roman" w:hAnsi="Times New Roman" w:cs="Times New Roman"/>
          <w:sz w:val="28"/>
          <w:szCs w:val="28"/>
        </w:rPr>
        <w:t>Ладонь на плоскости стола – сжатая в кулак</w:t>
      </w:r>
      <w:r>
        <w:rPr>
          <w:rFonts w:ascii="Times New Roman" w:hAnsi="Times New Roman" w:cs="Times New Roman"/>
          <w:sz w:val="28"/>
          <w:szCs w:val="28"/>
        </w:rPr>
        <w:t xml:space="preserve">, затем </w:t>
      </w:r>
      <w:r w:rsidR="003E359E" w:rsidRPr="003F337B">
        <w:rPr>
          <w:rFonts w:ascii="Times New Roman" w:hAnsi="Times New Roman" w:cs="Times New Roman"/>
          <w:sz w:val="28"/>
          <w:szCs w:val="28"/>
        </w:rPr>
        <w:t xml:space="preserve"> – ладонь ребром</w:t>
      </w:r>
      <w:r>
        <w:rPr>
          <w:rFonts w:ascii="Times New Roman" w:hAnsi="Times New Roman" w:cs="Times New Roman"/>
          <w:sz w:val="28"/>
          <w:szCs w:val="28"/>
        </w:rPr>
        <w:t xml:space="preserve"> и</w:t>
      </w:r>
      <w:r w:rsidR="003E359E" w:rsidRPr="003F337B">
        <w:rPr>
          <w:rFonts w:ascii="Times New Roman" w:hAnsi="Times New Roman" w:cs="Times New Roman"/>
          <w:sz w:val="28"/>
          <w:szCs w:val="28"/>
        </w:rPr>
        <w:t xml:space="preserve"> </w:t>
      </w:r>
      <w:r>
        <w:rPr>
          <w:rFonts w:ascii="Times New Roman" w:hAnsi="Times New Roman" w:cs="Times New Roman"/>
          <w:sz w:val="28"/>
          <w:szCs w:val="28"/>
        </w:rPr>
        <w:t xml:space="preserve"> </w:t>
      </w:r>
      <w:r w:rsidR="003E359E" w:rsidRPr="003F337B">
        <w:rPr>
          <w:rFonts w:ascii="Times New Roman" w:hAnsi="Times New Roman" w:cs="Times New Roman"/>
          <w:sz w:val="28"/>
          <w:szCs w:val="28"/>
        </w:rPr>
        <w:t>распрямленная ладонь. Выполнять сначала правой рукой, затем - лев</w:t>
      </w:r>
      <w:r>
        <w:rPr>
          <w:rFonts w:ascii="Times New Roman" w:hAnsi="Times New Roman" w:cs="Times New Roman"/>
          <w:sz w:val="28"/>
          <w:szCs w:val="28"/>
        </w:rPr>
        <w:t>ой, затем – двумя руками вместе</w:t>
      </w:r>
      <w:r w:rsidR="003E359E" w:rsidRPr="003F337B">
        <w:rPr>
          <w:rFonts w:ascii="Times New Roman" w:hAnsi="Times New Roman" w:cs="Times New Roman"/>
          <w:sz w:val="28"/>
          <w:szCs w:val="28"/>
        </w:rPr>
        <w:t>, убыстряя темп. Можно давать себе команды (кулак – ребро – ладонь)</w:t>
      </w:r>
      <w:r>
        <w:rPr>
          <w:rFonts w:ascii="Times New Roman" w:hAnsi="Times New Roman" w:cs="Times New Roman"/>
          <w:sz w:val="28"/>
          <w:szCs w:val="28"/>
        </w:rPr>
        <w:t>.</w:t>
      </w:r>
    </w:p>
    <w:p w14:paraId="511EE99B" w14:textId="77777777" w:rsidR="003F337B" w:rsidRPr="003F337B"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F337B">
        <w:rPr>
          <w:rFonts w:ascii="Times New Roman" w:hAnsi="Times New Roman" w:cs="Times New Roman"/>
          <w:sz w:val="28"/>
          <w:szCs w:val="28"/>
        </w:rPr>
        <w:t>Возможности кинезиологии очень широки. Я бы рекомендовала ее к использованию на всех занятиях в дошкольном учреждении.</w:t>
      </w:r>
    </w:p>
    <w:p w14:paraId="29F4CB5B" w14:textId="77777777" w:rsidR="00713883"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13883">
        <w:rPr>
          <w:rFonts w:ascii="Times New Roman" w:hAnsi="Times New Roman" w:cs="Times New Roman"/>
          <w:sz w:val="28"/>
          <w:szCs w:val="28"/>
        </w:rPr>
        <w:t>Также большое внимание уделяю развитию моторики рук</w:t>
      </w:r>
      <w:r w:rsidR="000E0E23">
        <w:rPr>
          <w:rFonts w:ascii="Times New Roman" w:hAnsi="Times New Roman" w:cs="Times New Roman"/>
          <w:sz w:val="28"/>
          <w:szCs w:val="28"/>
        </w:rPr>
        <w:t>.</w:t>
      </w:r>
      <w:r w:rsidR="000E0E23" w:rsidRPr="000E0E23">
        <w:t xml:space="preserve"> </w:t>
      </w:r>
      <w:r w:rsidR="000E0E23" w:rsidRPr="000E0E23">
        <w:rPr>
          <w:rFonts w:ascii="Times New Roman" w:hAnsi="Times New Roman" w:cs="Times New Roman"/>
          <w:sz w:val="28"/>
          <w:szCs w:val="28"/>
        </w:rPr>
        <w:t>Для формирования речевых зон в коре больших полушарий одна из основных ролей отводится развитию кисти руки, так как именно она имеет самое большое представительство в коре головного мозга. Научно доказано, что проекция ладони связана с зонами коры головного мозга, отвечающими за развитие речи. То есть, ладонь – своеобразный «пульт дистанционного управления» нашим мозгом. Таким образом, воздействуя на ладони и пальцы рук, заставляем работать зоны речевой активности. Развивая мелкую моторику рук, мы развиваем речь ребенка</w:t>
      </w:r>
      <w:r w:rsidR="000E0E23">
        <w:rPr>
          <w:rFonts w:ascii="Times New Roman" w:hAnsi="Times New Roman" w:cs="Times New Roman"/>
          <w:sz w:val="28"/>
          <w:szCs w:val="28"/>
        </w:rPr>
        <w:t xml:space="preserve"> – еще В.А.Сухомлинский говорил: </w:t>
      </w:r>
      <w:r w:rsidR="000E0E23" w:rsidRPr="000E0E23">
        <w:rPr>
          <w:rFonts w:ascii="Times New Roman" w:hAnsi="Times New Roman" w:cs="Times New Roman"/>
          <w:sz w:val="28"/>
          <w:szCs w:val="28"/>
        </w:rPr>
        <w:t>«Истоки способностей и дарования детей – на кончиках их пальцев</w:t>
      </w:r>
      <w:r w:rsidR="000E0E23">
        <w:rPr>
          <w:rFonts w:ascii="Times New Roman" w:hAnsi="Times New Roman" w:cs="Times New Roman"/>
          <w:sz w:val="28"/>
          <w:szCs w:val="28"/>
        </w:rPr>
        <w:t>…</w:t>
      </w:r>
      <w:r w:rsidR="000E0E23" w:rsidRPr="000E0E23">
        <w:t xml:space="preserve"> </w:t>
      </w:r>
      <w:r w:rsidR="000E0E23" w:rsidRPr="000E0E23">
        <w:rPr>
          <w:rFonts w:ascii="Times New Roman" w:hAnsi="Times New Roman" w:cs="Times New Roman"/>
          <w:sz w:val="28"/>
          <w:szCs w:val="28"/>
        </w:rPr>
        <w:t>чем больше мастерства в детской руке, тем ребёнок умнее».</w:t>
      </w:r>
      <w:r w:rsidR="003F337B">
        <w:rPr>
          <w:rFonts w:ascii="Times New Roman" w:hAnsi="Times New Roman" w:cs="Times New Roman"/>
          <w:sz w:val="28"/>
          <w:szCs w:val="28"/>
        </w:rPr>
        <w:t xml:space="preserve"> Помимо общеизветных пальчиковых игр, детям очень нравится играть массажными шариками «Су-джок» (мы используем их, проговаривая веселые ритмичные стихотворения, чистоговорки), используем в играх «Путешествия в Пустыню Волшебного песка» - пескография, пальчиковый театр.</w:t>
      </w:r>
    </w:p>
    <w:p w14:paraId="2F2A390D" w14:textId="77777777" w:rsidR="00713883" w:rsidRPr="00713883"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5B28AE">
        <w:rPr>
          <w:rFonts w:ascii="Times New Roman" w:hAnsi="Times New Roman" w:cs="Times New Roman"/>
          <w:sz w:val="28"/>
          <w:szCs w:val="28"/>
        </w:rPr>
        <w:t>На занятиях по развитию речи, и не только</w:t>
      </w:r>
      <w:r w:rsidR="000E0E23">
        <w:rPr>
          <w:rFonts w:ascii="Times New Roman" w:hAnsi="Times New Roman" w:cs="Times New Roman"/>
          <w:sz w:val="28"/>
          <w:szCs w:val="28"/>
        </w:rPr>
        <w:t xml:space="preserve">, мною широко используется </w:t>
      </w:r>
      <w:r w:rsidR="00713883" w:rsidRPr="00713883">
        <w:rPr>
          <w:rFonts w:ascii="Times New Roman" w:hAnsi="Times New Roman" w:cs="Times New Roman"/>
          <w:sz w:val="28"/>
          <w:szCs w:val="28"/>
        </w:rPr>
        <w:t>мнемотехник</w:t>
      </w:r>
      <w:r w:rsidR="000E0E23">
        <w:rPr>
          <w:rFonts w:ascii="Times New Roman" w:hAnsi="Times New Roman" w:cs="Times New Roman"/>
          <w:sz w:val="28"/>
          <w:szCs w:val="28"/>
        </w:rPr>
        <w:t>а</w:t>
      </w:r>
      <w:r w:rsidR="00713883" w:rsidRPr="00713883">
        <w:rPr>
          <w:rFonts w:ascii="Times New Roman" w:hAnsi="Times New Roman" w:cs="Times New Roman"/>
          <w:sz w:val="28"/>
          <w:szCs w:val="28"/>
        </w:rPr>
        <w:t>, облегчающ</w:t>
      </w:r>
      <w:r w:rsidR="000E0E23">
        <w:rPr>
          <w:rFonts w:ascii="Times New Roman" w:hAnsi="Times New Roman" w:cs="Times New Roman"/>
          <w:sz w:val="28"/>
          <w:szCs w:val="28"/>
        </w:rPr>
        <w:t>ая</w:t>
      </w:r>
      <w:r w:rsidR="00713883" w:rsidRPr="00713883">
        <w:rPr>
          <w:rFonts w:ascii="Times New Roman" w:hAnsi="Times New Roman" w:cs="Times New Roman"/>
          <w:sz w:val="28"/>
          <w:szCs w:val="28"/>
        </w:rPr>
        <w:t xml:space="preserve"> </w:t>
      </w:r>
      <w:r w:rsidR="000E0E23">
        <w:rPr>
          <w:rFonts w:ascii="Times New Roman" w:hAnsi="Times New Roman" w:cs="Times New Roman"/>
          <w:sz w:val="28"/>
          <w:szCs w:val="28"/>
        </w:rPr>
        <w:t>запоминание и увеличивающая</w:t>
      </w:r>
      <w:r w:rsidR="00713883" w:rsidRPr="00713883">
        <w:rPr>
          <w:rFonts w:ascii="Times New Roman" w:hAnsi="Times New Roman" w:cs="Times New Roman"/>
          <w:sz w:val="28"/>
          <w:szCs w:val="28"/>
        </w:rPr>
        <w:t xml:space="preserve"> объем памяти путем образования искусственных ассоциаций. Мнемотехника использует естественные механизмы памяти мозга</w:t>
      </w:r>
      <w:r w:rsidR="000E0E23">
        <w:rPr>
          <w:rFonts w:ascii="Times New Roman" w:hAnsi="Times New Roman" w:cs="Times New Roman"/>
          <w:sz w:val="28"/>
          <w:szCs w:val="28"/>
        </w:rPr>
        <w:t>:</w:t>
      </w:r>
      <w:r w:rsidR="00713883" w:rsidRPr="00713883">
        <w:rPr>
          <w:rFonts w:ascii="Times New Roman" w:hAnsi="Times New Roman" w:cs="Times New Roman"/>
          <w:sz w:val="28"/>
          <w:szCs w:val="28"/>
        </w:rPr>
        <w:t xml:space="preserve"> способность запоминать зависит в первую очередь не от памяти, а от мышления и внимания. Нарушения в работе этих психических процессов сделают практически невозможным </w:t>
      </w:r>
      <w:r w:rsidR="000E0E23">
        <w:rPr>
          <w:rFonts w:ascii="Times New Roman" w:hAnsi="Times New Roman" w:cs="Times New Roman"/>
          <w:sz w:val="28"/>
          <w:szCs w:val="28"/>
        </w:rPr>
        <w:t xml:space="preserve"> </w:t>
      </w:r>
      <w:r w:rsidR="00713883" w:rsidRPr="00713883">
        <w:rPr>
          <w:rFonts w:ascii="Times New Roman" w:hAnsi="Times New Roman" w:cs="Times New Roman"/>
          <w:sz w:val="28"/>
          <w:szCs w:val="28"/>
        </w:rPr>
        <w:t>запоминание.</w:t>
      </w:r>
      <w:r w:rsidR="000E0E23">
        <w:rPr>
          <w:rFonts w:ascii="Times New Roman" w:hAnsi="Times New Roman" w:cs="Times New Roman"/>
          <w:sz w:val="28"/>
          <w:szCs w:val="28"/>
        </w:rPr>
        <w:t xml:space="preserve"> </w:t>
      </w:r>
      <w:r w:rsidR="00713883" w:rsidRPr="00713883">
        <w:rPr>
          <w:rFonts w:ascii="Times New Roman" w:hAnsi="Times New Roman" w:cs="Times New Roman"/>
          <w:sz w:val="28"/>
          <w:szCs w:val="28"/>
        </w:rPr>
        <w:t xml:space="preserve">У детей с </w:t>
      </w:r>
      <w:r w:rsidR="000E0E23">
        <w:rPr>
          <w:rFonts w:ascii="Times New Roman" w:hAnsi="Times New Roman" w:cs="Times New Roman"/>
          <w:sz w:val="28"/>
          <w:szCs w:val="28"/>
        </w:rPr>
        <w:t>общим нарушением речи</w:t>
      </w:r>
      <w:r w:rsidR="00713883" w:rsidRPr="00713883">
        <w:rPr>
          <w:rFonts w:ascii="Times New Roman" w:hAnsi="Times New Roman" w:cs="Times New Roman"/>
          <w:sz w:val="28"/>
          <w:szCs w:val="28"/>
        </w:rPr>
        <w:t xml:space="preserve"> особенно важно развивать наглядно-образное мышление, используя символы, схемы, </w:t>
      </w:r>
      <w:r w:rsidR="000E0E23">
        <w:rPr>
          <w:rFonts w:ascii="Times New Roman" w:hAnsi="Times New Roman" w:cs="Times New Roman"/>
          <w:sz w:val="28"/>
          <w:szCs w:val="28"/>
        </w:rPr>
        <w:t xml:space="preserve">рисунки для </w:t>
      </w:r>
      <w:r w:rsidR="00713883" w:rsidRPr="00713883">
        <w:rPr>
          <w:rFonts w:ascii="Times New Roman" w:hAnsi="Times New Roman" w:cs="Times New Roman"/>
          <w:sz w:val="28"/>
          <w:szCs w:val="28"/>
        </w:rPr>
        <w:t>облегч</w:t>
      </w:r>
      <w:r w:rsidR="000E0E23">
        <w:rPr>
          <w:rFonts w:ascii="Times New Roman" w:hAnsi="Times New Roman" w:cs="Times New Roman"/>
          <w:sz w:val="28"/>
          <w:szCs w:val="28"/>
        </w:rPr>
        <w:t>ения</w:t>
      </w:r>
      <w:r w:rsidR="00713883" w:rsidRPr="00713883">
        <w:rPr>
          <w:rFonts w:ascii="Times New Roman" w:hAnsi="Times New Roman" w:cs="Times New Roman"/>
          <w:sz w:val="28"/>
          <w:szCs w:val="28"/>
        </w:rPr>
        <w:t xml:space="preserve"> запоминание и увелич</w:t>
      </w:r>
      <w:r w:rsidR="000E0E23">
        <w:rPr>
          <w:rFonts w:ascii="Times New Roman" w:hAnsi="Times New Roman" w:cs="Times New Roman"/>
          <w:sz w:val="28"/>
          <w:szCs w:val="28"/>
        </w:rPr>
        <w:t>ения</w:t>
      </w:r>
      <w:r w:rsidR="00713883" w:rsidRPr="00713883">
        <w:rPr>
          <w:rFonts w:ascii="Times New Roman" w:hAnsi="Times New Roman" w:cs="Times New Roman"/>
          <w:sz w:val="28"/>
          <w:szCs w:val="28"/>
        </w:rPr>
        <w:t xml:space="preserve"> объем</w:t>
      </w:r>
      <w:r w:rsidR="000E0E23">
        <w:rPr>
          <w:rFonts w:ascii="Times New Roman" w:hAnsi="Times New Roman" w:cs="Times New Roman"/>
          <w:sz w:val="28"/>
          <w:szCs w:val="28"/>
        </w:rPr>
        <w:t>а</w:t>
      </w:r>
      <w:r w:rsidR="00713883" w:rsidRPr="00713883">
        <w:rPr>
          <w:rFonts w:ascii="Times New Roman" w:hAnsi="Times New Roman" w:cs="Times New Roman"/>
          <w:sz w:val="28"/>
          <w:szCs w:val="28"/>
        </w:rPr>
        <w:t xml:space="preserve"> памяти</w:t>
      </w:r>
      <w:r w:rsidR="000E0E23">
        <w:rPr>
          <w:rFonts w:ascii="Times New Roman" w:hAnsi="Times New Roman" w:cs="Times New Roman"/>
          <w:sz w:val="28"/>
          <w:szCs w:val="28"/>
        </w:rPr>
        <w:t xml:space="preserve"> – в этом</w:t>
      </w:r>
      <w:r w:rsidR="00713883" w:rsidRPr="00713883">
        <w:rPr>
          <w:rFonts w:ascii="Times New Roman" w:hAnsi="Times New Roman" w:cs="Times New Roman"/>
          <w:sz w:val="28"/>
          <w:szCs w:val="28"/>
        </w:rPr>
        <w:t xml:space="preserve"> суть мнемотехники. Опора на </w:t>
      </w:r>
      <w:r w:rsidR="000E0E23">
        <w:rPr>
          <w:rFonts w:ascii="Times New Roman" w:hAnsi="Times New Roman" w:cs="Times New Roman"/>
          <w:sz w:val="28"/>
          <w:szCs w:val="28"/>
        </w:rPr>
        <w:t>зрительные</w:t>
      </w:r>
      <w:r w:rsidR="00713883" w:rsidRPr="00713883">
        <w:rPr>
          <w:rFonts w:ascii="Times New Roman" w:hAnsi="Times New Roman" w:cs="Times New Roman"/>
          <w:sz w:val="28"/>
          <w:szCs w:val="28"/>
        </w:rPr>
        <w:t xml:space="preserve"> образ</w:t>
      </w:r>
      <w:r w:rsidR="000E0E23">
        <w:rPr>
          <w:rFonts w:ascii="Times New Roman" w:hAnsi="Times New Roman" w:cs="Times New Roman"/>
          <w:sz w:val="28"/>
          <w:szCs w:val="28"/>
        </w:rPr>
        <w:t>ы очень</w:t>
      </w:r>
      <w:r w:rsidR="00004606">
        <w:rPr>
          <w:rFonts w:ascii="Times New Roman" w:hAnsi="Times New Roman" w:cs="Times New Roman"/>
          <w:sz w:val="28"/>
          <w:szCs w:val="28"/>
        </w:rPr>
        <w:t xml:space="preserve"> важна, иначе </w:t>
      </w:r>
      <w:r w:rsidR="00713883" w:rsidRPr="00713883">
        <w:rPr>
          <w:rFonts w:ascii="Times New Roman" w:hAnsi="Times New Roman" w:cs="Times New Roman"/>
          <w:sz w:val="28"/>
          <w:szCs w:val="28"/>
        </w:rPr>
        <w:t xml:space="preserve">ребенок </w:t>
      </w:r>
      <w:r w:rsidR="00004606">
        <w:rPr>
          <w:rFonts w:ascii="Times New Roman" w:hAnsi="Times New Roman" w:cs="Times New Roman"/>
          <w:sz w:val="28"/>
          <w:szCs w:val="28"/>
        </w:rPr>
        <w:t xml:space="preserve">просто </w:t>
      </w:r>
      <w:r w:rsidR="00713883" w:rsidRPr="00713883">
        <w:rPr>
          <w:rFonts w:ascii="Times New Roman" w:hAnsi="Times New Roman" w:cs="Times New Roman"/>
          <w:sz w:val="28"/>
          <w:szCs w:val="28"/>
        </w:rPr>
        <w:t xml:space="preserve">не </w:t>
      </w:r>
      <w:r w:rsidR="00004606">
        <w:rPr>
          <w:rFonts w:ascii="Times New Roman" w:hAnsi="Times New Roman" w:cs="Times New Roman"/>
          <w:sz w:val="28"/>
          <w:szCs w:val="28"/>
        </w:rPr>
        <w:t>воспринимает</w:t>
      </w:r>
      <w:r w:rsidR="00713883" w:rsidRPr="00713883">
        <w:rPr>
          <w:rFonts w:ascii="Times New Roman" w:hAnsi="Times New Roman" w:cs="Times New Roman"/>
          <w:sz w:val="28"/>
          <w:szCs w:val="28"/>
        </w:rPr>
        <w:t xml:space="preserve"> этого текста.</w:t>
      </w:r>
    </w:p>
    <w:p w14:paraId="01DB7D25" w14:textId="77777777" w:rsidR="00651B8C" w:rsidRPr="00651B8C"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13883" w:rsidRPr="00713883">
        <w:rPr>
          <w:rFonts w:ascii="Times New Roman" w:hAnsi="Times New Roman" w:cs="Times New Roman"/>
          <w:sz w:val="28"/>
          <w:szCs w:val="28"/>
        </w:rPr>
        <w:t>Использование метода биоэнергопластики при выполнении артикуляционной гимнастики с детьми</w:t>
      </w:r>
      <w:r w:rsidR="00651B8C">
        <w:rPr>
          <w:rFonts w:ascii="Times New Roman" w:hAnsi="Times New Roman" w:cs="Times New Roman"/>
          <w:sz w:val="28"/>
          <w:szCs w:val="28"/>
        </w:rPr>
        <w:t xml:space="preserve"> также очень интересно, и нравится детям (что конечно немаловажно). В этом методе объединились два необходимых компонента: артикуляционная гимнастика (которую я обязательно включаю в начале каждого занятия по обучению грамоте и по развитию связной речи) и развитие мелкой моторики кистей рук.</w:t>
      </w:r>
      <w:r w:rsidR="00651B8C" w:rsidRPr="00651B8C">
        <w:t xml:space="preserve"> </w:t>
      </w:r>
      <w:r w:rsidR="00651B8C" w:rsidRPr="00651B8C">
        <w:rPr>
          <w:rFonts w:ascii="Times New Roman" w:hAnsi="Times New Roman" w:cs="Times New Roman"/>
          <w:sz w:val="28"/>
          <w:szCs w:val="28"/>
        </w:rPr>
        <w:t>В результате появилось такое понятие, как биоэнергопластика.</w:t>
      </w:r>
      <w:r w:rsidR="00651B8C">
        <w:rPr>
          <w:rFonts w:ascii="Times New Roman" w:hAnsi="Times New Roman" w:cs="Times New Roman"/>
          <w:sz w:val="28"/>
          <w:szCs w:val="28"/>
        </w:rPr>
        <w:t xml:space="preserve"> И</w:t>
      </w:r>
      <w:r w:rsidR="00651B8C" w:rsidRPr="00651B8C">
        <w:rPr>
          <w:rFonts w:ascii="Times New Roman" w:hAnsi="Times New Roman" w:cs="Times New Roman"/>
          <w:sz w:val="28"/>
          <w:szCs w:val="28"/>
        </w:rPr>
        <w:t>сследователи заметили, что при совместных движениях речевого аппарата и кистей рук, особенно, если эти движения пластичны и свободны, в организме происходит распределение энергии</w:t>
      </w:r>
      <w:r w:rsidR="00651B8C">
        <w:rPr>
          <w:rFonts w:ascii="Times New Roman" w:hAnsi="Times New Roman" w:cs="Times New Roman"/>
          <w:sz w:val="28"/>
          <w:szCs w:val="28"/>
        </w:rPr>
        <w:t>,</w:t>
      </w:r>
      <w:r w:rsidR="00651B8C" w:rsidRPr="00651B8C">
        <w:rPr>
          <w:rFonts w:ascii="Times New Roman" w:hAnsi="Times New Roman" w:cs="Times New Roman"/>
          <w:sz w:val="28"/>
          <w:szCs w:val="28"/>
        </w:rPr>
        <w:t xml:space="preserve"> активизирует</w:t>
      </w:r>
      <w:r w:rsidR="00651B8C">
        <w:rPr>
          <w:rFonts w:ascii="Times New Roman" w:hAnsi="Times New Roman" w:cs="Times New Roman"/>
          <w:sz w:val="28"/>
          <w:szCs w:val="28"/>
        </w:rPr>
        <w:t>ся</w:t>
      </w:r>
      <w:r w:rsidR="00651B8C" w:rsidRPr="00651B8C">
        <w:rPr>
          <w:rFonts w:ascii="Times New Roman" w:hAnsi="Times New Roman" w:cs="Times New Roman"/>
          <w:sz w:val="28"/>
          <w:szCs w:val="28"/>
        </w:rPr>
        <w:t xml:space="preserve"> интеллектуальн</w:t>
      </w:r>
      <w:r w:rsidR="00651B8C">
        <w:rPr>
          <w:rFonts w:ascii="Times New Roman" w:hAnsi="Times New Roman" w:cs="Times New Roman"/>
          <w:sz w:val="28"/>
          <w:szCs w:val="28"/>
        </w:rPr>
        <w:t>ая</w:t>
      </w:r>
      <w:r w:rsidR="00651B8C" w:rsidRPr="00651B8C">
        <w:rPr>
          <w:rFonts w:ascii="Times New Roman" w:hAnsi="Times New Roman" w:cs="Times New Roman"/>
          <w:sz w:val="28"/>
          <w:szCs w:val="28"/>
        </w:rPr>
        <w:t xml:space="preserve"> деятельность ребенка, попутно развива</w:t>
      </w:r>
      <w:r w:rsidR="00651B8C">
        <w:rPr>
          <w:rFonts w:ascii="Times New Roman" w:hAnsi="Times New Roman" w:cs="Times New Roman"/>
          <w:sz w:val="28"/>
          <w:szCs w:val="28"/>
        </w:rPr>
        <w:t>ется</w:t>
      </w:r>
      <w:r w:rsidR="00651B8C" w:rsidRPr="00651B8C">
        <w:rPr>
          <w:rFonts w:ascii="Times New Roman" w:hAnsi="Times New Roman" w:cs="Times New Roman"/>
          <w:sz w:val="28"/>
          <w:szCs w:val="28"/>
        </w:rPr>
        <w:t xml:space="preserve"> координацию и мелк</w:t>
      </w:r>
      <w:r w:rsidR="00651B8C">
        <w:rPr>
          <w:rFonts w:ascii="Times New Roman" w:hAnsi="Times New Roman" w:cs="Times New Roman"/>
          <w:sz w:val="28"/>
          <w:szCs w:val="28"/>
        </w:rPr>
        <w:t>ая</w:t>
      </w:r>
      <w:r w:rsidR="00651B8C" w:rsidRPr="00651B8C">
        <w:rPr>
          <w:rFonts w:ascii="Times New Roman" w:hAnsi="Times New Roman" w:cs="Times New Roman"/>
          <w:sz w:val="28"/>
          <w:szCs w:val="28"/>
        </w:rPr>
        <w:t xml:space="preserve"> моторик</w:t>
      </w:r>
      <w:r w:rsidR="00651B8C">
        <w:rPr>
          <w:rFonts w:ascii="Times New Roman" w:hAnsi="Times New Roman" w:cs="Times New Roman"/>
          <w:sz w:val="28"/>
          <w:szCs w:val="28"/>
        </w:rPr>
        <w:t>а</w:t>
      </w:r>
      <w:r w:rsidR="00651B8C" w:rsidRPr="00651B8C">
        <w:rPr>
          <w:rFonts w:ascii="Times New Roman" w:hAnsi="Times New Roman" w:cs="Times New Roman"/>
          <w:sz w:val="28"/>
          <w:szCs w:val="28"/>
        </w:rPr>
        <w:t>. В результате биоэнергопластических упражнений не только улучшается речь ребенка, но также память и внимание.</w:t>
      </w:r>
    </w:p>
    <w:p w14:paraId="5C5CAA9D" w14:textId="77777777" w:rsidR="00651B8C"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51B8C">
        <w:rPr>
          <w:rFonts w:ascii="Times New Roman" w:hAnsi="Times New Roman" w:cs="Times New Roman"/>
          <w:sz w:val="28"/>
          <w:szCs w:val="28"/>
        </w:rPr>
        <w:t>Приведу пример одного упражнения «Птенчик».</w:t>
      </w:r>
      <w:r w:rsidR="00651B8C" w:rsidRPr="00651B8C">
        <w:rPr>
          <w:rFonts w:ascii="Times New Roman" w:hAnsi="Times New Roman" w:cs="Times New Roman"/>
          <w:sz w:val="28"/>
          <w:szCs w:val="28"/>
        </w:rPr>
        <w:t xml:space="preserve"> Упражнение выполняется на четыре счета. На счет «раз» ребенок должен опустить челюсть на ширину своих двух пальцев. На счет «два» он должен зафиксировать такое положение челюсти. На счет «три» рот закрывается. На счет «четыре» ребенок отдыхает.</w:t>
      </w:r>
      <w:r w:rsidR="00651B8C">
        <w:rPr>
          <w:rFonts w:ascii="Times New Roman" w:hAnsi="Times New Roman" w:cs="Times New Roman"/>
          <w:sz w:val="28"/>
          <w:szCs w:val="28"/>
        </w:rPr>
        <w:t xml:space="preserve"> </w:t>
      </w:r>
      <w:r w:rsidR="00651B8C" w:rsidRPr="00651B8C">
        <w:rPr>
          <w:rFonts w:ascii="Times New Roman" w:hAnsi="Times New Roman" w:cs="Times New Roman"/>
          <w:sz w:val="28"/>
          <w:szCs w:val="28"/>
        </w:rPr>
        <w:t>Кисть ребенка параллельн</w:t>
      </w:r>
      <w:r w:rsidR="00651B8C">
        <w:rPr>
          <w:rFonts w:ascii="Times New Roman" w:hAnsi="Times New Roman" w:cs="Times New Roman"/>
          <w:sz w:val="28"/>
          <w:szCs w:val="28"/>
        </w:rPr>
        <w:t>а</w:t>
      </w:r>
      <w:r w:rsidR="00651B8C" w:rsidRPr="00651B8C">
        <w:rPr>
          <w:rFonts w:ascii="Times New Roman" w:hAnsi="Times New Roman" w:cs="Times New Roman"/>
          <w:sz w:val="28"/>
          <w:szCs w:val="28"/>
        </w:rPr>
        <w:t xml:space="preserve"> полу. Пальцы прямые, прижаты друг к другу. Когда на счет «раз» нижняя челюсть пошла вниз, в этот момент и большой палец руки опускается вниз. А четыре оставшихся пальца поднимаются вверх. То есть пальцами ребенок показывает тот же открывающийся рот, только у птенца. На счет «два» фиксируем открытый рот птенца. На счет «три» закрываем клюв. На счет «четыре» отдыхаем.</w:t>
      </w:r>
    </w:p>
    <w:p w14:paraId="6A0A2F63" w14:textId="77777777" w:rsidR="00EA67FF" w:rsidRPr="00651B8C" w:rsidRDefault="000E16A8" w:rsidP="004C639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B28AE">
        <w:rPr>
          <w:rFonts w:ascii="Times New Roman" w:hAnsi="Times New Roman" w:cs="Times New Roman"/>
          <w:sz w:val="28"/>
          <w:szCs w:val="28"/>
        </w:rPr>
        <w:t>Немаловажное значение имеют дидактические игры</w:t>
      </w:r>
      <w:r w:rsidR="00EA67FF">
        <w:rPr>
          <w:rFonts w:ascii="Times New Roman" w:hAnsi="Times New Roman" w:cs="Times New Roman"/>
          <w:sz w:val="28"/>
          <w:szCs w:val="28"/>
        </w:rPr>
        <w:t xml:space="preserve">. Каждая из них должна быть интересна ребенку и не быть слишком академичной. Например, «Прятки» могут быть со следующими условиями: «Девочки прячутся ЗА что-либо, а мальчики ПОД что-либо. Когда кого-нибудь находят, он должен произнести ключевую фразу: я прятался …называем место». В этой игре развивается и пространственная ориентировка детей, и </w:t>
      </w:r>
      <w:r w:rsidR="004C6398">
        <w:rPr>
          <w:rFonts w:ascii="Times New Roman" w:hAnsi="Times New Roman" w:cs="Times New Roman"/>
          <w:sz w:val="28"/>
          <w:szCs w:val="28"/>
        </w:rPr>
        <w:t>названия предлогов, и изменение слов по падежам.</w:t>
      </w:r>
    </w:p>
    <w:p w14:paraId="23C8DE74" w14:textId="77777777" w:rsidR="006A787D" w:rsidRPr="00FB3C85" w:rsidRDefault="005B28AE" w:rsidP="005B28A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Перечисленные формы, методы работы, используемые в работе с детьми с ТНР</w:t>
      </w:r>
      <w:r w:rsidR="00EA67FF">
        <w:rPr>
          <w:rFonts w:ascii="Times New Roman" w:hAnsi="Times New Roman" w:cs="Times New Roman"/>
          <w:sz w:val="28"/>
          <w:szCs w:val="28"/>
        </w:rPr>
        <w:t xml:space="preserve"> </w:t>
      </w:r>
      <w:r>
        <w:rPr>
          <w:rFonts w:ascii="Times New Roman" w:hAnsi="Times New Roman" w:cs="Times New Roman"/>
          <w:sz w:val="28"/>
          <w:szCs w:val="28"/>
        </w:rPr>
        <w:t>позволяют добиться высоких результатов коррекции.</w:t>
      </w:r>
    </w:p>
    <w:sectPr w:rsidR="006A787D" w:rsidRPr="00FB3C85" w:rsidSect="004C6398">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15033F"/>
    <w:multiLevelType w:val="hybridMultilevel"/>
    <w:tmpl w:val="B69620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4B0049"/>
    <w:multiLevelType w:val="hybridMultilevel"/>
    <w:tmpl w:val="46F817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BF57961"/>
    <w:multiLevelType w:val="hybridMultilevel"/>
    <w:tmpl w:val="A02C34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3C76456"/>
    <w:multiLevelType w:val="hybridMultilevel"/>
    <w:tmpl w:val="0400B8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AB91595"/>
    <w:multiLevelType w:val="hybridMultilevel"/>
    <w:tmpl w:val="6BEE06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AEB"/>
    <w:rsid w:val="00004606"/>
    <w:rsid w:val="00033261"/>
    <w:rsid w:val="00064534"/>
    <w:rsid w:val="000E0E23"/>
    <w:rsid w:val="000E16A8"/>
    <w:rsid w:val="00110A6C"/>
    <w:rsid w:val="001914EF"/>
    <w:rsid w:val="001A70DD"/>
    <w:rsid w:val="0027560C"/>
    <w:rsid w:val="003E359E"/>
    <w:rsid w:val="003F337B"/>
    <w:rsid w:val="003F6D42"/>
    <w:rsid w:val="00414419"/>
    <w:rsid w:val="004A0AEA"/>
    <w:rsid w:val="004C6398"/>
    <w:rsid w:val="00513A92"/>
    <w:rsid w:val="00585112"/>
    <w:rsid w:val="005B28AE"/>
    <w:rsid w:val="00651B8C"/>
    <w:rsid w:val="006A787D"/>
    <w:rsid w:val="006D697B"/>
    <w:rsid w:val="006F69C5"/>
    <w:rsid w:val="00713883"/>
    <w:rsid w:val="007501F1"/>
    <w:rsid w:val="008E29D0"/>
    <w:rsid w:val="0094470E"/>
    <w:rsid w:val="00974AEB"/>
    <w:rsid w:val="00A85282"/>
    <w:rsid w:val="00AA0E5A"/>
    <w:rsid w:val="00B14B81"/>
    <w:rsid w:val="00B53A9E"/>
    <w:rsid w:val="00BB0E7F"/>
    <w:rsid w:val="00BB0EB6"/>
    <w:rsid w:val="00C11963"/>
    <w:rsid w:val="00CC19E0"/>
    <w:rsid w:val="00D03840"/>
    <w:rsid w:val="00D66043"/>
    <w:rsid w:val="00DC2BC0"/>
    <w:rsid w:val="00E66A35"/>
    <w:rsid w:val="00EA67FF"/>
    <w:rsid w:val="00F9660C"/>
    <w:rsid w:val="00FB3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39498"/>
  <w15:docId w15:val="{E8BE0B81-85E4-4C41-8634-7DFF47A99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6453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64534"/>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BB0EB6"/>
    <w:pPr>
      <w:ind w:left="720"/>
      <w:contextualSpacing/>
    </w:pPr>
  </w:style>
  <w:style w:type="table" w:styleId="a4">
    <w:name w:val="Table Grid"/>
    <w:basedOn w:val="a1"/>
    <w:uiPriority w:val="59"/>
    <w:rsid w:val="00110A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FB3C8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B3C85"/>
    <w:rPr>
      <w:rFonts w:ascii="Tahoma" w:hAnsi="Tahoma" w:cs="Tahoma"/>
      <w:sz w:val="16"/>
      <w:szCs w:val="16"/>
    </w:rPr>
  </w:style>
  <w:style w:type="paragraph" w:styleId="a7">
    <w:name w:val="Body Text"/>
    <w:basedOn w:val="a"/>
    <w:link w:val="a8"/>
    <w:semiHidden/>
    <w:unhideWhenUsed/>
    <w:rsid w:val="00BB0E7F"/>
    <w:pPr>
      <w:spacing w:after="0" w:line="240" w:lineRule="auto"/>
      <w:jc w:val="both"/>
    </w:pPr>
    <w:rPr>
      <w:rFonts w:ascii="Times New Roman" w:eastAsia="Times New Roman" w:hAnsi="Times New Roman" w:cs="Times New Roman"/>
      <w:sz w:val="24"/>
      <w:szCs w:val="20"/>
      <w:lang w:eastAsia="ru-RU"/>
    </w:rPr>
  </w:style>
  <w:style w:type="character" w:customStyle="1" w:styleId="a8">
    <w:name w:val="Основной текст Знак"/>
    <w:basedOn w:val="a0"/>
    <w:link w:val="a7"/>
    <w:semiHidden/>
    <w:rsid w:val="00BB0E7F"/>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907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1228</Words>
  <Characters>7004</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Fros</dc:creator>
  <cp:lastModifiedBy>Светлана Кравченко</cp:lastModifiedBy>
  <cp:revision>2</cp:revision>
  <dcterms:created xsi:type="dcterms:W3CDTF">2025-05-06T05:31:00Z</dcterms:created>
  <dcterms:modified xsi:type="dcterms:W3CDTF">2025-05-06T05:31:00Z</dcterms:modified>
</cp:coreProperties>
</file>