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C575" w14:textId="55B3EF78" w:rsidR="005770EE" w:rsidRPr="005770EE" w:rsidRDefault="005770EE" w:rsidP="005770EE">
      <w:pPr>
        <w:spacing w:after="0" w:line="240" w:lineRule="auto"/>
        <w:ind w:left="33" w:firstLine="0"/>
        <w:jc w:val="center"/>
        <w:rPr>
          <w:b/>
          <w:bCs/>
          <w:sz w:val="28"/>
          <w:szCs w:val="28"/>
        </w:rPr>
      </w:pPr>
      <w:r w:rsidRPr="005770EE">
        <w:rPr>
          <w:b/>
          <w:bCs/>
          <w:sz w:val="28"/>
          <w:szCs w:val="28"/>
        </w:rPr>
        <w:t>КОНСПЕКТ ЗАНЯТИЯ М. ПРИШВИН «ЗОЛОТОЙ ЛУГ»</w:t>
      </w:r>
    </w:p>
    <w:p w14:paraId="70DEDCD0" w14:textId="77777777" w:rsidR="005770EE" w:rsidRPr="005770EE" w:rsidRDefault="005770EE" w:rsidP="005770EE">
      <w:pPr>
        <w:spacing w:after="0" w:line="240" w:lineRule="auto"/>
        <w:ind w:left="33" w:firstLine="0"/>
        <w:rPr>
          <w:sz w:val="28"/>
          <w:szCs w:val="28"/>
        </w:rPr>
      </w:pPr>
    </w:p>
    <w:p w14:paraId="59C4C86A" w14:textId="37D7E7A8" w:rsidR="005770EE" w:rsidRPr="005770EE" w:rsidRDefault="005770EE" w:rsidP="005770EE">
      <w:pPr>
        <w:spacing w:after="0" w:line="240" w:lineRule="auto"/>
        <w:ind w:left="33" w:firstLine="676"/>
        <w:rPr>
          <w:sz w:val="28"/>
          <w:szCs w:val="28"/>
        </w:rPr>
      </w:pPr>
      <w:r w:rsidRPr="005770EE">
        <w:rPr>
          <w:sz w:val="28"/>
          <w:szCs w:val="28"/>
        </w:rPr>
        <w:t>Это короткий, на одну страничку рассказ, герой которого ребенок. Его глазами увидена окружающая природа — заросший одуванчиками луг. Писатель дает два плана: «детский план» изображение одуванчика, интересного цветка, с которым можно не только играть, но который, как и мы, вечером ложится спать,</w:t>
      </w:r>
      <w:r w:rsidRPr="005770EE">
        <w:rPr>
          <w:sz w:val="28"/>
          <w:szCs w:val="28"/>
        </w:rPr>
        <w:t xml:space="preserve"> </w:t>
      </w:r>
      <w:r w:rsidRPr="005770EE">
        <w:rPr>
          <w:sz w:val="28"/>
          <w:szCs w:val="28"/>
        </w:rPr>
        <w:t>а утром встает вместе с нами; и «философский план» мир богат и чудесен, чтобы это понять, надо не просто смотреть вокруг, но и уметь видеть.</w:t>
      </w:r>
    </w:p>
    <w:p w14:paraId="6D4981A4" w14:textId="77777777" w:rsidR="005770EE" w:rsidRPr="005770EE" w:rsidRDefault="005770EE" w:rsidP="005770EE">
      <w:pPr>
        <w:keepNext/>
        <w:keepLines/>
        <w:spacing w:after="0" w:line="240" w:lineRule="auto"/>
        <w:ind w:left="284" w:right="331" w:firstLine="676"/>
        <w:jc w:val="center"/>
        <w:outlineLvl w:val="0"/>
        <w:rPr>
          <w:sz w:val="28"/>
          <w:szCs w:val="28"/>
        </w:rPr>
      </w:pPr>
      <w:r w:rsidRPr="005770EE">
        <w:rPr>
          <w:sz w:val="28"/>
          <w:szCs w:val="28"/>
        </w:rPr>
        <w:t>ПРОГРАММНОЕ СОДЕРЖАНИЕ</w:t>
      </w:r>
    </w:p>
    <w:p w14:paraId="37FF6970" w14:textId="77777777" w:rsidR="005770EE" w:rsidRPr="005770EE" w:rsidRDefault="005770EE" w:rsidP="005770EE">
      <w:pPr>
        <w:numPr>
          <w:ilvl w:val="0"/>
          <w:numId w:val="1"/>
        </w:numPr>
        <w:spacing w:after="0" w:line="240" w:lineRule="auto"/>
        <w:ind w:left="0" w:right="14" w:firstLine="676"/>
        <w:rPr>
          <w:sz w:val="28"/>
          <w:szCs w:val="28"/>
        </w:rPr>
      </w:pPr>
      <w:r w:rsidRPr="005770EE">
        <w:rPr>
          <w:sz w:val="28"/>
          <w:szCs w:val="28"/>
        </w:rPr>
        <w:t>Довести до сознания детей авторский замысел: в обыкновенном можно найти чудесное, если внимательно вглядываться.</w:t>
      </w:r>
    </w:p>
    <w:p w14:paraId="5C7CC713" w14:textId="77777777" w:rsidR="005770EE" w:rsidRPr="005770EE" w:rsidRDefault="005770EE" w:rsidP="005770EE">
      <w:pPr>
        <w:numPr>
          <w:ilvl w:val="0"/>
          <w:numId w:val="1"/>
        </w:numPr>
        <w:spacing w:after="0" w:line="240" w:lineRule="auto"/>
        <w:ind w:left="0" w:right="14" w:firstLine="676"/>
        <w:rPr>
          <w:sz w:val="28"/>
          <w:szCs w:val="28"/>
        </w:rPr>
      </w:pPr>
      <w:r w:rsidRPr="005770EE">
        <w:rPr>
          <w:sz w:val="28"/>
          <w:szCs w:val="28"/>
        </w:rPr>
        <w:t>Дать знания об одуванчике.</w:t>
      </w:r>
    </w:p>
    <w:p w14:paraId="39EE187E" w14:textId="3FB55D7F" w:rsidR="005770EE" w:rsidRPr="005770EE" w:rsidRDefault="005770EE" w:rsidP="005770EE">
      <w:pPr>
        <w:pStyle w:val="a3"/>
        <w:numPr>
          <w:ilvl w:val="0"/>
          <w:numId w:val="1"/>
        </w:numPr>
        <w:spacing w:after="0" w:line="240" w:lineRule="auto"/>
        <w:ind w:left="0" w:right="14" w:firstLine="709"/>
        <w:rPr>
          <w:sz w:val="28"/>
          <w:szCs w:val="28"/>
        </w:rPr>
      </w:pPr>
      <w:r w:rsidRPr="005770EE">
        <w:rPr>
          <w:sz w:val="28"/>
          <w:szCs w:val="28"/>
        </w:rPr>
        <w:t>Воспитывать интерес к поэтическому образу.</w:t>
      </w:r>
    </w:p>
    <w:p w14:paraId="10292369" w14:textId="77777777" w:rsidR="005770EE" w:rsidRPr="005770EE" w:rsidRDefault="005770EE" w:rsidP="005770EE">
      <w:pPr>
        <w:pStyle w:val="a3"/>
        <w:spacing w:after="0" w:line="240" w:lineRule="auto"/>
        <w:ind w:left="563" w:right="14" w:firstLine="0"/>
        <w:rPr>
          <w:sz w:val="28"/>
          <w:szCs w:val="28"/>
        </w:rPr>
      </w:pPr>
    </w:p>
    <w:p w14:paraId="7E2E6586" w14:textId="77777777" w:rsidR="005770EE" w:rsidRPr="005770EE" w:rsidRDefault="005770EE" w:rsidP="005770EE">
      <w:pPr>
        <w:keepNext/>
        <w:keepLines/>
        <w:spacing w:after="0" w:line="240" w:lineRule="auto"/>
        <w:ind w:left="284" w:right="350" w:firstLine="676"/>
        <w:jc w:val="center"/>
        <w:outlineLvl w:val="0"/>
        <w:rPr>
          <w:sz w:val="28"/>
          <w:szCs w:val="28"/>
        </w:rPr>
      </w:pPr>
      <w:r w:rsidRPr="005770EE">
        <w:rPr>
          <w:sz w:val="28"/>
          <w:szCs w:val="28"/>
        </w:rPr>
        <w:t>ХОД ЗАНЯТИЯ</w:t>
      </w:r>
    </w:p>
    <w:p w14:paraId="54F9B805" w14:textId="77777777" w:rsidR="005770EE" w:rsidRPr="005770EE" w:rsidRDefault="005770EE" w:rsidP="005770EE">
      <w:pPr>
        <w:numPr>
          <w:ilvl w:val="0"/>
          <w:numId w:val="2"/>
        </w:numPr>
        <w:spacing w:after="0" w:line="240" w:lineRule="auto"/>
        <w:ind w:left="33" w:right="65" w:firstLine="676"/>
        <w:rPr>
          <w:sz w:val="28"/>
          <w:szCs w:val="28"/>
        </w:rPr>
      </w:pPr>
      <w:r w:rsidRPr="005770EE">
        <w:rPr>
          <w:sz w:val="28"/>
          <w:szCs w:val="28"/>
        </w:rPr>
        <w:t>Перед чтением воспитатель рассматривает с детьми букет одуванчиков (на картинке), напоминая игры с одуванчиками, в которые дети играли летом.</w:t>
      </w:r>
    </w:p>
    <w:p w14:paraId="0B1578DA" w14:textId="77777777" w:rsidR="005770EE" w:rsidRPr="005770EE" w:rsidRDefault="005770EE" w:rsidP="005770EE">
      <w:pPr>
        <w:numPr>
          <w:ilvl w:val="0"/>
          <w:numId w:val="2"/>
        </w:numPr>
        <w:spacing w:after="0" w:line="240" w:lineRule="auto"/>
        <w:ind w:left="33" w:right="65" w:firstLine="676"/>
        <w:rPr>
          <w:sz w:val="28"/>
          <w:szCs w:val="28"/>
        </w:rPr>
      </w:pPr>
      <w:r w:rsidRPr="005770EE">
        <w:rPr>
          <w:sz w:val="28"/>
          <w:szCs w:val="28"/>
        </w:rPr>
        <w:t>После чтения воспитатель задает вопросы, беседует, поддерживая ответы детей.</w:t>
      </w:r>
    </w:p>
    <w:p w14:paraId="51C9FF49" w14:textId="77777777" w:rsidR="005770EE" w:rsidRPr="005770EE" w:rsidRDefault="005770EE" w:rsidP="005770EE">
      <w:pPr>
        <w:spacing w:after="0" w:line="240" w:lineRule="auto"/>
        <w:ind w:left="0" w:right="14" w:firstLine="676"/>
        <w:rPr>
          <w:sz w:val="28"/>
          <w:szCs w:val="28"/>
        </w:rPr>
      </w:pPr>
      <w:r w:rsidRPr="005770EE">
        <w:rPr>
          <w:sz w:val="28"/>
          <w:szCs w:val="28"/>
        </w:rPr>
        <w:t>? Почему рассказ назван «Золотой луг»?</w:t>
      </w:r>
    </w:p>
    <w:p w14:paraId="4D538749" w14:textId="77777777" w:rsidR="005770EE" w:rsidRPr="005770EE" w:rsidRDefault="005770EE" w:rsidP="005770EE">
      <w:pPr>
        <w:spacing w:after="0" w:line="240" w:lineRule="auto"/>
        <w:ind w:left="33" w:right="14" w:firstLine="676"/>
        <w:rPr>
          <w:sz w:val="28"/>
          <w:szCs w:val="28"/>
        </w:rPr>
      </w:pPr>
      <w:r w:rsidRPr="005770EE">
        <w:rPr>
          <w:sz w:val="28"/>
          <w:szCs w:val="28"/>
        </w:rPr>
        <w:t>? Почему вначале одуванчики казались мальчикам неинтересными цветами?</w:t>
      </w:r>
    </w:p>
    <w:p w14:paraId="1879C75A" w14:textId="77777777" w:rsidR="005770EE" w:rsidRPr="005770EE" w:rsidRDefault="005770EE" w:rsidP="005770EE">
      <w:pPr>
        <w:spacing w:after="0" w:line="240" w:lineRule="auto"/>
        <w:ind w:left="0" w:right="14" w:firstLine="676"/>
        <w:rPr>
          <w:sz w:val="28"/>
          <w:szCs w:val="28"/>
        </w:rPr>
      </w:pPr>
      <w:r w:rsidRPr="005770EE">
        <w:rPr>
          <w:sz w:val="28"/>
          <w:szCs w:val="28"/>
        </w:rPr>
        <w:t>? Какое открытие мальчик сделал однажды?</w:t>
      </w:r>
    </w:p>
    <w:p w14:paraId="12E17448" w14:textId="77777777" w:rsidR="005770EE" w:rsidRPr="005770EE" w:rsidRDefault="005770EE" w:rsidP="005770EE">
      <w:pPr>
        <w:spacing w:after="0" w:line="240" w:lineRule="auto"/>
        <w:ind w:left="33" w:right="14" w:firstLine="676"/>
        <w:rPr>
          <w:sz w:val="28"/>
          <w:szCs w:val="28"/>
        </w:rPr>
      </w:pPr>
      <w:r w:rsidRPr="005770EE">
        <w:rPr>
          <w:sz w:val="28"/>
          <w:szCs w:val="28"/>
        </w:rPr>
        <w:t>• Послушайте описание одуванчика (чтение). С чем сравнивается одуванчик?</w:t>
      </w:r>
    </w:p>
    <w:p w14:paraId="6E36A48D" w14:textId="77777777" w:rsidR="005770EE" w:rsidRPr="005770EE" w:rsidRDefault="005770EE" w:rsidP="005770EE">
      <w:pPr>
        <w:spacing w:after="0" w:line="240" w:lineRule="auto"/>
        <w:ind w:left="33" w:right="14" w:firstLine="676"/>
        <w:rPr>
          <w:sz w:val="28"/>
          <w:szCs w:val="28"/>
        </w:rPr>
      </w:pPr>
      <w:r w:rsidRPr="005770EE">
        <w:rPr>
          <w:sz w:val="28"/>
          <w:szCs w:val="28"/>
        </w:rPr>
        <w:t>С чем еще можно сравнить желтый цветущий одуванчик? А с чем можно сравнить белый, отцветший одуванчик?</w:t>
      </w:r>
    </w:p>
    <w:p w14:paraId="4153B07B" w14:textId="30A4916E" w:rsidR="005770EE" w:rsidRPr="005770EE" w:rsidRDefault="005770EE" w:rsidP="005770EE">
      <w:pPr>
        <w:spacing w:after="0" w:line="240" w:lineRule="auto"/>
        <w:ind w:left="365" w:right="14" w:firstLine="676"/>
        <w:rPr>
          <w:sz w:val="28"/>
          <w:szCs w:val="28"/>
        </w:rPr>
      </w:pPr>
      <w:r>
        <w:rPr>
          <w:sz w:val="28"/>
          <w:szCs w:val="28"/>
        </w:rPr>
        <w:t>3</w:t>
      </w:r>
      <w:r w:rsidRPr="005770EE">
        <w:rPr>
          <w:sz w:val="28"/>
          <w:szCs w:val="28"/>
        </w:rPr>
        <w:t>. Повторное чтение рассказа.</w:t>
      </w:r>
    </w:p>
    <w:p w14:paraId="12CFC415" w14:textId="42A630E1" w:rsidR="00E24E30" w:rsidRPr="005770EE" w:rsidRDefault="00E24E30" w:rsidP="005770EE">
      <w:pPr>
        <w:spacing w:after="0" w:line="240" w:lineRule="auto"/>
        <w:ind w:firstLine="676"/>
        <w:rPr>
          <w:sz w:val="28"/>
          <w:szCs w:val="28"/>
        </w:rPr>
      </w:pPr>
    </w:p>
    <w:p w14:paraId="17DE2D0B" w14:textId="77777777" w:rsidR="005770EE" w:rsidRPr="005770EE" w:rsidRDefault="005770EE" w:rsidP="005770EE">
      <w:pPr>
        <w:spacing w:after="0" w:line="240" w:lineRule="auto"/>
        <w:ind w:firstLine="676"/>
        <w:rPr>
          <w:sz w:val="28"/>
          <w:szCs w:val="28"/>
        </w:rPr>
      </w:pPr>
    </w:p>
    <w:sectPr w:rsidR="005770EE" w:rsidRPr="0057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1B6"/>
    <w:multiLevelType w:val="hybridMultilevel"/>
    <w:tmpl w:val="B9941B20"/>
    <w:lvl w:ilvl="0" w:tplc="F7365D46">
      <w:start w:val="1"/>
      <w:numFmt w:val="decimal"/>
      <w:lvlText w:val="%1.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A62634">
      <w:start w:val="1"/>
      <w:numFmt w:val="lowerLetter"/>
      <w:lvlText w:val="%2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7E1DC0">
      <w:start w:val="1"/>
      <w:numFmt w:val="lowerRoman"/>
      <w:lvlText w:val="%3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E091AC">
      <w:start w:val="1"/>
      <w:numFmt w:val="decimal"/>
      <w:lvlText w:val="%4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A427BC">
      <w:start w:val="1"/>
      <w:numFmt w:val="lowerLetter"/>
      <w:lvlText w:val="%5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BA4832">
      <w:start w:val="1"/>
      <w:numFmt w:val="lowerRoman"/>
      <w:lvlText w:val="%6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68C5B4">
      <w:start w:val="1"/>
      <w:numFmt w:val="decimal"/>
      <w:lvlText w:val="%7"/>
      <w:lvlJc w:val="left"/>
      <w:pPr>
        <w:ind w:left="7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4001E">
      <w:start w:val="1"/>
      <w:numFmt w:val="lowerLetter"/>
      <w:lvlText w:val="%8"/>
      <w:lvlJc w:val="left"/>
      <w:pPr>
        <w:ind w:left="8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E297EE">
      <w:start w:val="1"/>
      <w:numFmt w:val="lowerRoman"/>
      <w:lvlText w:val="%9"/>
      <w:lvlJc w:val="left"/>
      <w:pPr>
        <w:ind w:left="9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81608"/>
    <w:multiLevelType w:val="hybridMultilevel"/>
    <w:tmpl w:val="DF6E3F54"/>
    <w:lvl w:ilvl="0" w:tplc="D54EB894">
      <w:start w:val="1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AC04E4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6801BC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5EC982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C01D80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EE9CBC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968E28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66B820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880FA6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9438543">
    <w:abstractNumId w:val="1"/>
  </w:num>
  <w:num w:numId="2" w16cid:durableId="111267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A3"/>
    <w:rsid w:val="0028186B"/>
    <w:rsid w:val="005770EE"/>
    <w:rsid w:val="006976D5"/>
    <w:rsid w:val="00A130A3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8CF6"/>
  <w15:chartTrackingRefBased/>
  <w15:docId w15:val="{8EAB94A5-60FC-40C5-BE00-2533A0C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EE"/>
    <w:pPr>
      <w:spacing w:after="31" w:line="226" w:lineRule="auto"/>
      <w:ind w:left="67" w:right="106" w:firstLine="35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2024-04-24T05:39:00Z</dcterms:created>
  <dcterms:modified xsi:type="dcterms:W3CDTF">2024-04-24T05:44:00Z</dcterms:modified>
</cp:coreProperties>
</file>