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2C" w:rsidRPr="008D230D" w:rsidRDefault="001A5A2C" w:rsidP="003B7CE6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bookmarkStart w:id="0" w:name="_GoBack"/>
      <w:bookmarkEnd w:id="0"/>
      <w:r w:rsidRPr="008D230D">
        <w:rPr>
          <w:rFonts w:ascii="Times New Roman" w:hAnsi="Times New Roman" w:cs="Times New Roman"/>
          <w:b/>
          <w:color w:val="FF0000"/>
          <w:sz w:val="28"/>
          <w:szCs w:val="24"/>
        </w:rPr>
        <w:t>Выставка репродукций Н.К.Рериха со 2 февраля по 2 марта 2024 года.</w:t>
      </w:r>
    </w:p>
    <w:p w:rsidR="00640572" w:rsidRDefault="00AC299D" w:rsidP="008D2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0D">
        <w:rPr>
          <w:rFonts w:ascii="Times New Roman" w:hAnsi="Times New Roman" w:cs="Times New Roman"/>
          <w:b/>
          <w:color w:val="002060"/>
          <w:sz w:val="24"/>
          <w:szCs w:val="24"/>
        </w:rPr>
        <w:t>2 февраля 2024 года</w:t>
      </w:r>
      <w:r w:rsidRPr="00640572">
        <w:rPr>
          <w:rFonts w:ascii="Times New Roman" w:hAnsi="Times New Roman" w:cs="Times New Roman"/>
          <w:sz w:val="24"/>
          <w:szCs w:val="24"/>
        </w:rPr>
        <w:t xml:space="preserve"> </w:t>
      </w:r>
      <w:r w:rsidR="00640572">
        <w:rPr>
          <w:rFonts w:ascii="Times New Roman" w:hAnsi="Times New Roman" w:cs="Times New Roman"/>
          <w:sz w:val="24"/>
          <w:szCs w:val="24"/>
        </w:rPr>
        <w:t xml:space="preserve">в МБДОУ г. Иркутска детский сад № 116 </w:t>
      </w:r>
      <w:r w:rsidRPr="003B7CE6">
        <w:rPr>
          <w:rFonts w:ascii="Times New Roman" w:hAnsi="Times New Roman" w:cs="Times New Roman"/>
          <w:sz w:val="24"/>
          <w:szCs w:val="24"/>
        </w:rPr>
        <w:t>прошло значимое мероприятие «Открытие выставки постеров Н.К.Рериха «Богатыри».</w:t>
      </w:r>
    </w:p>
    <w:p w:rsidR="00640572" w:rsidRDefault="00640572" w:rsidP="008D2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572">
        <w:rPr>
          <w:rFonts w:ascii="Times New Roman" w:hAnsi="Times New Roman" w:cs="Times New Roman"/>
          <w:sz w:val="24"/>
          <w:szCs w:val="24"/>
        </w:rPr>
        <w:t xml:space="preserve"> </w:t>
      </w:r>
      <w:r w:rsidRPr="003B7CE6">
        <w:rPr>
          <w:rFonts w:ascii="Times New Roman" w:hAnsi="Times New Roman" w:cs="Times New Roman"/>
          <w:sz w:val="24"/>
          <w:szCs w:val="24"/>
        </w:rPr>
        <w:t>2024 год юбилейный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7CE6">
        <w:rPr>
          <w:rFonts w:ascii="Times New Roman" w:hAnsi="Times New Roman" w:cs="Times New Roman"/>
          <w:sz w:val="24"/>
          <w:szCs w:val="24"/>
        </w:rPr>
        <w:t xml:space="preserve"> 150 лет со Дня рождения выдающегося русского художника, ученого, путешественника, писателя и общественного деятеля – Николая Константиновича Рериха.</w:t>
      </w:r>
    </w:p>
    <w:p w:rsidR="008D230D" w:rsidRDefault="008D230D" w:rsidP="008D2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40572">
        <w:rPr>
          <w:rFonts w:ascii="Times New Roman" w:hAnsi="Times New Roman" w:cs="Times New Roman"/>
          <w:sz w:val="24"/>
          <w:szCs w:val="24"/>
        </w:rPr>
        <w:t xml:space="preserve">ыставка рассказывает о ярких, монументальных по звучанию полотнах Н.К.Рериха, где находят отражения темы Подвига, Героизма, Мужества и Силы Духа. </w:t>
      </w:r>
    </w:p>
    <w:p w:rsidR="00640572" w:rsidRDefault="008D230D" w:rsidP="008D230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0689" cy="1660255"/>
            <wp:effectExtent l="19050" t="0" r="0" b="0"/>
            <wp:docPr id="3" name="Рисунок 3" descr="C:\Users\User\Desktop\Открытие выставки\IMG-d15bb02950de2caf3574af199e079e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ие выставки\IMG-d15bb02950de2caf3574af199e079e3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26" r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78" cy="16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CC" w:rsidRDefault="00AC299D" w:rsidP="006102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B7CE6">
        <w:rPr>
          <w:rFonts w:ascii="Times New Roman" w:hAnsi="Times New Roman" w:cs="Times New Roman"/>
          <w:sz w:val="24"/>
          <w:szCs w:val="24"/>
        </w:rPr>
        <w:t>В мероприятии приняли участие:  Акилова Евгения Александровна - представитель Иркутской региональной общественной организации  «Рериховское культурное творческое объединение»</w:t>
      </w:r>
      <w:r w:rsidR="006102CC">
        <w:rPr>
          <w:rFonts w:ascii="Times New Roman" w:hAnsi="Times New Roman" w:cs="Times New Roman"/>
          <w:sz w:val="24"/>
          <w:szCs w:val="24"/>
        </w:rPr>
        <w:t>;</w:t>
      </w:r>
      <w:r w:rsidR="006102CC" w:rsidRPr="006102CC">
        <w:rPr>
          <w:rFonts w:ascii="Times New Roman" w:hAnsi="Times New Roman" w:cs="Times New Roman"/>
          <w:sz w:val="24"/>
          <w:szCs w:val="24"/>
        </w:rPr>
        <w:t xml:space="preserve"> </w:t>
      </w:r>
      <w:r w:rsidR="006102CC" w:rsidRPr="003B7CE6">
        <w:rPr>
          <w:rFonts w:ascii="Times New Roman" w:hAnsi="Times New Roman" w:cs="Times New Roman"/>
          <w:sz w:val="24"/>
          <w:szCs w:val="24"/>
        </w:rPr>
        <w:t>Барчукова Ирина Геннадьевна – главный специалист развития дошкольного образования</w:t>
      </w:r>
      <w:r w:rsidR="000C7959">
        <w:rPr>
          <w:rFonts w:ascii="Times New Roman" w:hAnsi="Times New Roman" w:cs="Times New Roman"/>
          <w:sz w:val="24"/>
          <w:szCs w:val="24"/>
        </w:rPr>
        <w:t xml:space="preserve"> Департамента города Иркутска</w:t>
      </w:r>
      <w:r w:rsidR="006102CC">
        <w:rPr>
          <w:rFonts w:ascii="Times New Roman" w:hAnsi="Times New Roman" w:cs="Times New Roman"/>
          <w:sz w:val="24"/>
          <w:szCs w:val="24"/>
        </w:rPr>
        <w:t>;</w:t>
      </w:r>
      <w:r w:rsidR="006102CC" w:rsidRPr="006102CC">
        <w:rPr>
          <w:rFonts w:ascii="Times New Roman" w:hAnsi="Times New Roman" w:cs="Times New Roman"/>
          <w:sz w:val="24"/>
          <w:szCs w:val="24"/>
        </w:rPr>
        <w:t xml:space="preserve"> </w:t>
      </w:r>
      <w:r w:rsidR="006102CC" w:rsidRPr="003B7CE6">
        <w:rPr>
          <w:rFonts w:ascii="Times New Roman" w:hAnsi="Times New Roman" w:cs="Times New Roman"/>
          <w:sz w:val="24"/>
          <w:szCs w:val="24"/>
        </w:rPr>
        <w:t xml:space="preserve">Бутаков Леонид Константинович - художник </w:t>
      </w:r>
      <w:r w:rsidR="000C7959">
        <w:rPr>
          <w:rFonts w:ascii="Times New Roman" w:hAnsi="Times New Roman" w:cs="Times New Roman"/>
          <w:sz w:val="24"/>
          <w:szCs w:val="24"/>
        </w:rPr>
        <w:t>-</w:t>
      </w:r>
      <w:r w:rsidR="006102CC" w:rsidRPr="003B7CE6">
        <w:rPr>
          <w:rFonts w:ascii="Times New Roman" w:hAnsi="Times New Roman" w:cs="Times New Roman"/>
          <w:sz w:val="24"/>
          <w:szCs w:val="24"/>
        </w:rPr>
        <w:t xml:space="preserve"> декоратор  Областного Академического театра  имени Охлопкова</w:t>
      </w:r>
      <w:r w:rsidR="006102CC">
        <w:rPr>
          <w:rFonts w:ascii="Times New Roman" w:hAnsi="Times New Roman" w:cs="Times New Roman"/>
          <w:sz w:val="24"/>
          <w:szCs w:val="24"/>
        </w:rPr>
        <w:t>.</w:t>
      </w:r>
      <w:r w:rsidR="006102CC" w:rsidRPr="003B7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230D" w:rsidRDefault="008D230D" w:rsidP="006102C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6634" cy="2315514"/>
            <wp:effectExtent l="19050" t="0" r="0" b="0"/>
            <wp:docPr id="4" name="Рисунок 4" descr="C:\Users\User\Desktop\Открытие выставки\IMG-db31a862f17ddf042c0b4a5f3baaa2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ие выставки\IMG-db31a862f17ddf042c0b4a5f3baaa24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0" cy="23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5799" cy="2317627"/>
            <wp:effectExtent l="19050" t="0" r="0" b="0"/>
            <wp:docPr id="5" name="Рисунок 5" descr="C:\Users\User\Desktop\Открытие выставки\IMG-64da1e272837ef1ad0d5f06e3bf15d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ие выставки\IMG-64da1e272837ef1ad0d5f06e3bf15d9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95" b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70" cy="231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2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2164" cy="2317981"/>
            <wp:effectExtent l="19050" t="0" r="0" b="0"/>
            <wp:docPr id="7" name="Рисунок 6" descr="C:\Users\User\Desktop\Открытие выставки\IMG-69c903c2c47e4b152ed580b8a47ab3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ие выставки\IMG-69c903c2c47e4b152ed580b8a47ab36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419" t="20577" r="37604" b="2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56" cy="231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CC" w:rsidRDefault="001A5A2C" w:rsidP="006102C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мероприятия педагоги  - Гуменюк Ольга Николаевна и Одинаева Елена Александровна познакомили присутствующих с историей «Великой семьи России»</w:t>
      </w:r>
      <w:r w:rsidR="006102C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02CC">
        <w:rPr>
          <w:rFonts w:ascii="Times New Roman" w:hAnsi="Times New Roman" w:cs="Times New Roman"/>
          <w:sz w:val="24"/>
          <w:szCs w:val="24"/>
        </w:rPr>
        <w:t>музыкальный руководитель – Ванина Елена Анатольевна исполнила произведение А. Зацепина «Берег моря»</w:t>
      </w:r>
    </w:p>
    <w:p w:rsidR="008D230D" w:rsidRPr="008D230D" w:rsidRDefault="008D230D" w:rsidP="006102C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6680" cy="2159522"/>
            <wp:effectExtent l="19050" t="0" r="0" b="0"/>
            <wp:docPr id="2" name="Рисунок 2" descr="C:\Users\User\Desktop\Открытие выставки\IMG-723ee262dca5f88de5bfe05559b874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ие выставки\IMG-723ee262dca5f88de5bfe05559b8744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72" t="18625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71" cy="21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1" cy="2171700"/>
            <wp:effectExtent l="19050" t="0" r="0" b="0"/>
            <wp:docPr id="1" name="Рисунок 1" descr="C:\Users\User\Desktop\Открытие выставки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ие выставки\IMG_7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32" cy="21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2C" w:rsidRDefault="001A5A2C" w:rsidP="008D230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Бутакова Нина Анатольевна, Домашонкина Екатерина Дмитриевна и Ковальская Марина Викторовна - познакомили с 13 репродукциями, описав историю их создания.  </w:t>
      </w:r>
    </w:p>
    <w:p w:rsidR="006102CC" w:rsidRDefault="006102CC" w:rsidP="006342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0265" cy="2093686"/>
            <wp:effectExtent l="19050" t="0" r="0" b="0"/>
            <wp:docPr id="9" name="Рисунок 8" descr="C:\Users\User\Desktop\Открытие выставки\IMG-b4f21c8e33ea6ee84b367e99aa2352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ие выставки\IMG-b4f21c8e33ea6ee84b367e99aa23526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24" cy="209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286" w:rsidRPr="006342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9765" cy="2125605"/>
            <wp:effectExtent l="19050" t="0" r="0" b="0"/>
            <wp:docPr id="12" name="Рисунок 9" descr="C:\Users\User\Desktop\Открытие выставки\IMG-6d6535b5a79f6001b6cdc39a073e07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ие выставки\IMG-6d6535b5a79f6001b6cdc39a073e07c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2789" b="2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04" cy="21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0893" cy="2097314"/>
            <wp:effectExtent l="19050" t="0" r="0" b="0"/>
            <wp:docPr id="11" name="Рисунок 7" descr="C:\Users\User\Desktop\Открытие выставки\IMG-754d374391f9c425a085d7b3ac4031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ие выставки\IMG-754d374391f9c425a085d7b3ac40319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3" cy="209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CD" w:rsidRPr="002874CD" w:rsidRDefault="001A5A2C" w:rsidP="008D230D">
      <w:pPr>
        <w:rPr>
          <w:rFonts w:ascii="Times New Roman" w:hAnsi="Times New Roman" w:cs="Times New Roman"/>
          <w:sz w:val="24"/>
        </w:rPr>
      </w:pPr>
      <w:r w:rsidRPr="00634286">
        <w:rPr>
          <w:rFonts w:ascii="Times New Roman" w:hAnsi="Times New Roman" w:cs="Times New Roman"/>
          <w:color w:val="002060"/>
          <w:sz w:val="24"/>
        </w:rPr>
        <w:t xml:space="preserve"> </w:t>
      </w:r>
      <w:r w:rsidRPr="00634286">
        <w:rPr>
          <w:rFonts w:ascii="Times New Roman" w:hAnsi="Times New Roman" w:cs="Times New Roman"/>
          <w:b/>
          <w:color w:val="002060"/>
          <w:sz w:val="24"/>
        </w:rPr>
        <w:t>5 февраля</w:t>
      </w:r>
      <w:r w:rsidRPr="002874CD">
        <w:rPr>
          <w:rFonts w:ascii="Times New Roman" w:hAnsi="Times New Roman" w:cs="Times New Roman"/>
          <w:sz w:val="24"/>
        </w:rPr>
        <w:t xml:space="preserve"> для детей старшего дошкольного возраста были проведены экскурсии </w:t>
      </w:r>
      <w:r w:rsidR="002874CD" w:rsidRPr="002874CD">
        <w:rPr>
          <w:rFonts w:ascii="Times New Roman" w:hAnsi="Times New Roman" w:cs="Times New Roman"/>
          <w:sz w:val="24"/>
        </w:rPr>
        <w:t>«Русь Богатырская</w:t>
      </w:r>
      <w:r w:rsidR="002874CD">
        <w:rPr>
          <w:rFonts w:ascii="Times New Roman" w:hAnsi="Times New Roman" w:cs="Times New Roman"/>
          <w:sz w:val="24"/>
        </w:rPr>
        <w:t xml:space="preserve">». </w:t>
      </w:r>
      <w:r w:rsidR="002874CD" w:rsidRPr="002874CD">
        <w:rPr>
          <w:rFonts w:ascii="Times New Roman" w:hAnsi="Times New Roman" w:cs="Times New Roman"/>
          <w:sz w:val="24"/>
        </w:rPr>
        <w:t xml:space="preserve"> </w:t>
      </w:r>
      <w:r w:rsidR="002874CD">
        <w:rPr>
          <w:rFonts w:ascii="Times New Roman" w:hAnsi="Times New Roman" w:cs="Times New Roman"/>
          <w:sz w:val="24"/>
        </w:rPr>
        <w:t>Д</w:t>
      </w:r>
      <w:r w:rsidR="002874CD" w:rsidRPr="002874CD">
        <w:rPr>
          <w:rFonts w:ascii="Times New Roman" w:hAnsi="Times New Roman" w:cs="Times New Roman"/>
          <w:sz w:val="24"/>
        </w:rPr>
        <w:t>етям в доступной форме было рассказано о героях</w:t>
      </w:r>
      <w:r w:rsidR="002874CD">
        <w:rPr>
          <w:rFonts w:ascii="Times New Roman" w:hAnsi="Times New Roman" w:cs="Times New Roman"/>
          <w:sz w:val="24"/>
        </w:rPr>
        <w:t>,</w:t>
      </w:r>
      <w:r w:rsidR="002874CD" w:rsidRPr="002874CD">
        <w:rPr>
          <w:rFonts w:ascii="Times New Roman" w:hAnsi="Times New Roman" w:cs="Times New Roman"/>
          <w:sz w:val="24"/>
        </w:rPr>
        <w:t xml:space="preserve">  изображенных на репродукциях</w:t>
      </w:r>
      <w:r w:rsidR="002874CD">
        <w:rPr>
          <w:rFonts w:ascii="Times New Roman" w:hAnsi="Times New Roman" w:cs="Times New Roman"/>
          <w:sz w:val="24"/>
        </w:rPr>
        <w:t xml:space="preserve">, </w:t>
      </w:r>
      <w:r w:rsidR="002874CD" w:rsidRPr="002874CD">
        <w:rPr>
          <w:rFonts w:ascii="Times New Roman" w:hAnsi="Times New Roman" w:cs="Times New Roman"/>
          <w:sz w:val="24"/>
        </w:rPr>
        <w:t xml:space="preserve"> былинных богатырях, дозорно стоящих на рубежах своей Родины, символизирующих мощь великого русского народа, его героический дух, несокрушимый в своём устремлении к защите всего благого и созидательного.</w:t>
      </w:r>
    </w:p>
    <w:p w:rsidR="001A5A2C" w:rsidRDefault="00634286" w:rsidP="006342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6685" cy="1475014"/>
            <wp:effectExtent l="19050" t="0" r="0" b="0"/>
            <wp:docPr id="13" name="Рисунок 10" descr="C:\Users\User\Desktop\Открытие выставки\IMG-20240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ие выставки\IMG-20240205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47" cy="14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1500188"/>
            <wp:effectExtent l="19050" t="0" r="0" b="0"/>
            <wp:docPr id="14" name="Рисунок 11" descr="C:\Users\User\Desktop\Открытие выставки\IMG-202402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ытие выставки\IMG-20240205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6" cy="15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8415" cy="1506310"/>
            <wp:effectExtent l="19050" t="0" r="0" b="0"/>
            <wp:docPr id="15" name="Рисунок 12" descr="C:\Users\User\Desktop\Открытие выставки\IMG-202402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ие выставки\IMG-20240205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53" cy="151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CD" w:rsidRPr="00640572" w:rsidRDefault="002874CD" w:rsidP="008D23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40572">
        <w:rPr>
          <w:rFonts w:ascii="Times New Roman" w:hAnsi="Times New Roman" w:cs="Times New Roman"/>
          <w:b/>
          <w:bCs/>
          <w:sz w:val="24"/>
          <w:szCs w:val="28"/>
        </w:rPr>
        <w:t>Завет Николая Рериха</w:t>
      </w:r>
    </w:p>
    <w:p w:rsidR="002874CD" w:rsidRPr="00640572" w:rsidRDefault="002874CD" w:rsidP="008D23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2874CD" w:rsidRPr="00640572" w:rsidRDefault="002874CD" w:rsidP="008D23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0572">
        <w:rPr>
          <w:rFonts w:ascii="Times New Roman" w:hAnsi="Times New Roman" w:cs="Times New Roman"/>
          <w:sz w:val="24"/>
          <w:szCs w:val="28"/>
        </w:rPr>
        <w:t xml:space="preserve">Любите Родину. Любите народ русский. Любите все народы на всех необъятностях нашей Родины. Пусть эта любовь научит полюбить и всё человечество. &lt;…&gt; Полюбите Родину всеми силами — и она вас возлюбит. Мы любовью Родины богаты. Шире дорогу! Идёт строитель! Идёт народ русский! </w:t>
      </w:r>
    </w:p>
    <w:p w:rsidR="00AC299D" w:rsidRDefault="00AC299D" w:rsidP="008D230D"/>
    <w:sectPr w:rsidR="00AC299D" w:rsidSect="006102CC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9D"/>
    <w:rsid w:val="000C7959"/>
    <w:rsid w:val="001A5A2C"/>
    <w:rsid w:val="002874CD"/>
    <w:rsid w:val="003B7CE6"/>
    <w:rsid w:val="0041198D"/>
    <w:rsid w:val="00484957"/>
    <w:rsid w:val="006102CC"/>
    <w:rsid w:val="00634286"/>
    <w:rsid w:val="00640572"/>
    <w:rsid w:val="00755E82"/>
    <w:rsid w:val="008D230D"/>
    <w:rsid w:val="00AC299D"/>
    <w:rsid w:val="00FC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7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7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2024-02-07T02:18:00Z</dcterms:created>
  <dcterms:modified xsi:type="dcterms:W3CDTF">2024-02-07T02:18:00Z</dcterms:modified>
</cp:coreProperties>
</file>