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3C" w:rsidRDefault="009B2AB6" w:rsidP="00C4613C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FF0000"/>
          <w:spacing w:val="8"/>
          <w:kern w:val="144"/>
          <w:sz w:val="32"/>
          <w:szCs w:val="40"/>
        </w:rPr>
      </w:pPr>
      <w:bookmarkStart w:id="0" w:name="_GoBack"/>
      <w:bookmarkEnd w:id="0"/>
      <w:r w:rsidRPr="00F83EBA">
        <w:rPr>
          <w:rFonts w:ascii="Times New Roman" w:eastAsia="Times New Roman" w:hAnsi="Times New Roman" w:cs="Times New Roman"/>
          <w:b/>
          <w:i/>
          <w:color w:val="FF0000"/>
          <w:spacing w:val="8"/>
          <w:kern w:val="144"/>
          <w:sz w:val="32"/>
          <w:szCs w:val="40"/>
        </w:rPr>
        <w:t xml:space="preserve">В рамках инновационного проекта «Академическая лаборатория педагогов» по теме: </w:t>
      </w:r>
      <w:r w:rsidRPr="00F83EBA">
        <w:rPr>
          <w:rFonts w:ascii="Times New Roman" w:hAnsi="Times New Roman" w:cs="Times New Roman"/>
          <w:b/>
          <w:i/>
          <w:color w:val="FF0000"/>
          <w:spacing w:val="8"/>
          <w:kern w:val="144"/>
          <w:sz w:val="32"/>
          <w:szCs w:val="40"/>
        </w:rPr>
        <w:t xml:space="preserve">«Как научить ребенка слушать, наблюдать и рассказывать» </w:t>
      </w:r>
    </w:p>
    <w:p w:rsidR="009B2AB6" w:rsidRPr="00C4613C" w:rsidRDefault="009B2AB6" w:rsidP="00C4613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2060"/>
          <w:spacing w:val="8"/>
          <w:kern w:val="144"/>
          <w:sz w:val="32"/>
          <w:szCs w:val="40"/>
        </w:rPr>
      </w:pPr>
      <w:r w:rsidRPr="00C4613C">
        <w:rPr>
          <w:rFonts w:ascii="Times New Roman" w:hAnsi="Times New Roman" w:cs="Times New Roman"/>
          <w:b/>
          <w:color w:val="002060"/>
          <w:spacing w:val="8"/>
          <w:kern w:val="144"/>
          <w:sz w:val="32"/>
          <w:szCs w:val="40"/>
        </w:rPr>
        <w:t xml:space="preserve"> </w:t>
      </w:r>
      <w:r w:rsidR="00C4613C" w:rsidRPr="00C4613C">
        <w:rPr>
          <w:rFonts w:ascii="Times New Roman" w:hAnsi="Times New Roman" w:cs="Times New Roman"/>
          <w:b/>
          <w:color w:val="002060"/>
          <w:spacing w:val="8"/>
          <w:kern w:val="144"/>
          <w:sz w:val="32"/>
          <w:szCs w:val="40"/>
        </w:rPr>
        <w:t>5</w:t>
      </w:r>
      <w:r w:rsidRPr="00C4613C">
        <w:rPr>
          <w:rFonts w:ascii="Times New Roman" w:hAnsi="Times New Roman" w:cs="Times New Roman"/>
          <w:b/>
          <w:color w:val="002060"/>
          <w:spacing w:val="8"/>
          <w:kern w:val="144"/>
          <w:sz w:val="32"/>
          <w:szCs w:val="40"/>
        </w:rPr>
        <w:t xml:space="preserve"> апрел</w:t>
      </w:r>
      <w:r w:rsidR="00C4613C" w:rsidRPr="00C4613C">
        <w:rPr>
          <w:rFonts w:ascii="Times New Roman" w:hAnsi="Times New Roman" w:cs="Times New Roman"/>
          <w:b/>
          <w:color w:val="002060"/>
          <w:spacing w:val="8"/>
          <w:kern w:val="144"/>
          <w:sz w:val="32"/>
          <w:szCs w:val="40"/>
        </w:rPr>
        <w:t>я 2024 года</w:t>
      </w:r>
      <w:r w:rsidRPr="00C4613C">
        <w:rPr>
          <w:rFonts w:ascii="Times New Roman" w:hAnsi="Times New Roman" w:cs="Times New Roman"/>
          <w:b/>
          <w:color w:val="002060"/>
          <w:spacing w:val="8"/>
          <w:kern w:val="144"/>
          <w:sz w:val="32"/>
          <w:szCs w:val="40"/>
        </w:rPr>
        <w:t xml:space="preserve"> было проведено практическое занятие с родителями и воспитанниками младших групп </w:t>
      </w:r>
      <w:r w:rsidRPr="00C4613C">
        <w:rPr>
          <w:rFonts w:ascii="Times New Roman" w:eastAsia="Times New Roman" w:hAnsi="Times New Roman" w:cs="Times New Roman"/>
          <w:b/>
          <w:color w:val="002060"/>
          <w:spacing w:val="8"/>
          <w:kern w:val="144"/>
          <w:sz w:val="32"/>
          <w:szCs w:val="40"/>
        </w:rPr>
        <w:t>«Ребенок и музыка</w:t>
      </w:r>
      <w:r w:rsidR="00F83EBA" w:rsidRPr="00C4613C">
        <w:rPr>
          <w:rFonts w:ascii="Times New Roman" w:eastAsia="Times New Roman" w:hAnsi="Times New Roman" w:cs="Times New Roman"/>
          <w:b/>
          <w:color w:val="002060"/>
          <w:spacing w:val="8"/>
          <w:kern w:val="144"/>
          <w:sz w:val="32"/>
          <w:szCs w:val="40"/>
        </w:rPr>
        <w:t>»</w:t>
      </w:r>
    </w:p>
    <w:p w:rsidR="00C4613C" w:rsidRPr="00C4613C" w:rsidRDefault="00760EB1" w:rsidP="00C461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4613C">
        <w:rPr>
          <w:rFonts w:ascii="Times New Roman" w:hAnsi="Times New Roman" w:cs="Times New Roman"/>
          <w:sz w:val="32"/>
          <w:szCs w:val="32"/>
        </w:rPr>
        <w:t xml:space="preserve">Опыт показал, что данная форма работы благотворно влияет на показатели музыкального развития ребенка. Активное участие родителей, их заинтересованность стимулирует процесс руководителей мероприятий к новым формам подачи материала. В младшем дошкольном возрасте успешно проводится показ родителями кукольного театра. Обоюдный интерес детей и родителей, </w:t>
      </w:r>
      <w:proofErr w:type="gramStart"/>
      <w:r w:rsidRPr="00C4613C">
        <w:rPr>
          <w:rFonts w:ascii="Times New Roman" w:hAnsi="Times New Roman" w:cs="Times New Roman"/>
          <w:sz w:val="32"/>
          <w:szCs w:val="32"/>
        </w:rPr>
        <w:t>приносит положительные результаты</w:t>
      </w:r>
      <w:proofErr w:type="gramEnd"/>
      <w:r w:rsidRPr="00C4613C">
        <w:rPr>
          <w:rFonts w:ascii="Times New Roman" w:hAnsi="Times New Roman" w:cs="Times New Roman"/>
          <w:sz w:val="32"/>
          <w:szCs w:val="32"/>
        </w:rPr>
        <w:t>. Эмоциональный компонент является основным в развитии ребенка в младшем дошкольном возрасте. Эту задачу прекрасно выполняет кукольный театр.</w:t>
      </w:r>
    </w:p>
    <w:p w:rsidR="00C4613C" w:rsidRDefault="00F83EBA" w:rsidP="00C4613C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83EB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15284" cy="2187679"/>
            <wp:effectExtent l="19050" t="0" r="0" b="0"/>
            <wp:docPr id="5" name="Рисунок 4" descr="C:\Users\User\Desktop\педагоги\Инновац.проект Академ книга 2024\театр с родителями 9группы\IMG-e8ddd5cbd7c8f7ee9b4606bbb350be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агоги\Инновац.проект Академ книга 2024\театр с родителями 9группы\IMG-e8ddd5cbd7c8f7ee9b4606bbb350beb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94" cy="219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B1" w:rsidRDefault="00C4613C" w:rsidP="00C4613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C4613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42467" cy="1981851"/>
            <wp:effectExtent l="19050" t="0" r="5483" b="0"/>
            <wp:docPr id="6" name="Рисунок 1" descr="C:\Users\User\Desktop\год семьи\IMG-20240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д семьи\IMG-20240201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97" cy="19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13C" w:rsidRDefault="00F83EBA" w:rsidP="00C4613C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370868" cy="2529555"/>
            <wp:effectExtent l="19050" t="0" r="982" b="0"/>
            <wp:docPr id="2" name="Рисунок 2" descr="C:\Users\User\Desktop\педагоги\Инновац.проект Академ книга 2024\театр с родителями 9группы\IMG-747b339c9ac47b262438a97b4bea89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и\Инновац.проект Академ книга 2024\театр с родителями 9группы\IMG-747b339c9ac47b262438a97b4bea893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03" cy="253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BA" w:rsidRPr="00F83EBA" w:rsidRDefault="00F83EBA" w:rsidP="00C461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31963" cy="2725486"/>
            <wp:effectExtent l="19050" t="0" r="6587" b="0"/>
            <wp:docPr id="1" name="Рисунок 1" descr="C:\Users\User\Desktop\педагоги\Инновац.проект Академ книга 2024\театр с родителями 9группы\IMG-3d92e473b5679d6b3434a83f6a8c21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и\Инновац.проект Академ книга 2024\театр с родителями 9группы\IMG-3d92e473b5679d6b3434a83f6a8c212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84" cy="272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AB6" w:rsidRDefault="00760EB1" w:rsidP="00C461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C4613C">
        <w:rPr>
          <w:rFonts w:ascii="Times New Roman" w:hAnsi="Times New Roman" w:cs="Times New Roman"/>
          <w:sz w:val="32"/>
          <w:szCs w:val="28"/>
        </w:rPr>
        <w:t>Совместные мероприятия позволяют укрепить детско-родительские взаимоотношения, сблизить родителей со своими детьми. Такие мероприятия повышают детскую самооценку, формируют самостоятельность. Конечно, такие формы работы с родителями требуют от музыкального руководителя тщательной подготовки. Использование разнообразных форм работы дает возможность улучшить качество музыкального воспитания детей в детском саду. И приводит к тесному взаимодействию</w:t>
      </w:r>
    </w:p>
    <w:p w:rsidR="00C4613C" w:rsidRDefault="00C4613C" w:rsidP="00C461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</w:p>
    <w:p w:rsidR="00C4613C" w:rsidRDefault="00C4613C" w:rsidP="00C461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</w:p>
    <w:p w:rsidR="00C4613C" w:rsidRDefault="00C4613C" w:rsidP="00C4613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C4613C">
        <w:rPr>
          <w:rFonts w:ascii="Times New Roman" w:hAnsi="Times New Roman" w:cs="Times New Roman"/>
          <w:b/>
          <w:color w:val="002060"/>
          <w:sz w:val="32"/>
          <w:szCs w:val="28"/>
        </w:rPr>
        <w:lastRenderedPageBreak/>
        <w:t>22 апреля 2024 года для сотрудников ДОУ и гостей прошел концерт «Яркие женщины - яркие судьбы», организованный творческой группой педагогов.</w:t>
      </w:r>
    </w:p>
    <w:p w:rsidR="00C4613C" w:rsidRPr="00C4613C" w:rsidRDefault="00C4613C" w:rsidP="00C4613C">
      <w:pPr>
        <w:spacing w:after="0" w:line="360" w:lineRule="auto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C4613C">
        <w:rPr>
          <w:rFonts w:ascii="Times New Roman" w:hAnsi="Times New Roman" w:cs="Times New Roman"/>
          <w:b/>
          <w:noProof/>
          <w:color w:val="002060"/>
          <w:sz w:val="32"/>
          <w:szCs w:val="28"/>
        </w:rPr>
        <w:drawing>
          <wp:inline distT="0" distB="0" distL="0" distR="0">
            <wp:extent cx="5821680" cy="4038600"/>
            <wp:effectExtent l="19050" t="0" r="7620" b="0"/>
            <wp:docPr id="7" name="Рисунок 2" descr="C:\Users\User\Desktop\Яркие женщины-яркие судьбы\IMG-2c330993acc336e2b8156b34a0f2b9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ркие женщины-яркие судьбы\IMG-2c330993acc336e2b8156b34a0f2b976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27" r="2253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13C" w:rsidRDefault="00C4613C" w:rsidP="00C4613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6623"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участие:  </w:t>
      </w:r>
      <w:proofErr w:type="spellStart"/>
      <w:r w:rsidRPr="00F36623">
        <w:rPr>
          <w:rFonts w:ascii="Times New Roman" w:hAnsi="Times New Roman" w:cs="Times New Roman"/>
          <w:sz w:val="28"/>
          <w:szCs w:val="28"/>
        </w:rPr>
        <w:t>Акилова</w:t>
      </w:r>
      <w:proofErr w:type="spellEnd"/>
      <w:r w:rsidRPr="00F36623">
        <w:rPr>
          <w:rFonts w:ascii="Times New Roman" w:hAnsi="Times New Roman" w:cs="Times New Roman"/>
          <w:sz w:val="28"/>
          <w:szCs w:val="28"/>
        </w:rPr>
        <w:t xml:space="preserve"> Евгения Александровна - представитель Иркутской региональной общественной организации  «Рериховское культурное творческое объединение»; </w:t>
      </w:r>
      <w:proofErr w:type="spellStart"/>
      <w:r w:rsidRPr="00F36623">
        <w:rPr>
          <w:rFonts w:ascii="Times New Roman" w:hAnsi="Times New Roman" w:cs="Times New Roman"/>
          <w:sz w:val="28"/>
          <w:szCs w:val="28"/>
        </w:rPr>
        <w:t>Барчукова</w:t>
      </w:r>
      <w:proofErr w:type="spellEnd"/>
      <w:r w:rsidRPr="00F36623">
        <w:rPr>
          <w:rFonts w:ascii="Times New Roman" w:hAnsi="Times New Roman" w:cs="Times New Roman"/>
          <w:sz w:val="28"/>
          <w:szCs w:val="28"/>
        </w:rPr>
        <w:t xml:space="preserve"> Ирина Геннадьевна – главный специалист развития дошкольного образования Департамента города Иркутска; </w:t>
      </w:r>
      <w:r w:rsidRPr="00F36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Иркутский поэт песенник Мышкин Вадим Владимирович.</w:t>
      </w:r>
    </w:p>
    <w:p w:rsidR="00C4613C" w:rsidRPr="00F36623" w:rsidRDefault="00C4613C" w:rsidP="00C4613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153956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Женщина в истории человечества всегда играла особую роль. Образ и место женщины в обществе характеризовались по-разному: она считалась хранительницей очага, путеводительницей знаний для своих детей, опорой мужа, матерью-Родиной.</w:t>
      </w:r>
      <w:r w:rsidRPr="00153956">
        <w:rPr>
          <w:rFonts w:ascii="Arial" w:hAnsi="Arial" w:cs="Arial"/>
          <w:color w:val="4B4B4B"/>
          <w:sz w:val="12"/>
          <w:szCs w:val="14"/>
        </w:rPr>
        <w:t xml:space="preserve"> </w:t>
      </w:r>
      <w:r w:rsidRPr="00F3662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Воля, выдержка, талант, отвага и самоотверженность – верные спутники прекрасных женщин, сделавших историю нашего государства по-настоящему великой. Их красота, ум и проницательность на годы, десятилетия и века остаются в памяти русских людей и всего мира. </w:t>
      </w:r>
    </w:p>
    <w:p w:rsidR="00C4613C" w:rsidRPr="00F36623" w:rsidRDefault="00C4613C" w:rsidP="00C4613C">
      <w:pPr>
        <w:spacing w:after="0" w:line="360" w:lineRule="auto"/>
        <w:ind w:firstLine="708"/>
        <w:jc w:val="both"/>
        <w:rPr>
          <w:sz w:val="20"/>
        </w:rPr>
      </w:pPr>
      <w:r w:rsidRPr="00F3662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lastRenderedPageBreak/>
        <w:t>Наша страна подарила миру множество великих и знаменитых художниц, писательниц, женщин-ученых, политиков, спортсменок.</w:t>
      </w:r>
    </w:p>
    <w:p w:rsidR="00C4613C" w:rsidRDefault="00C4613C" w:rsidP="00C4613C">
      <w:pPr>
        <w:pStyle w:val="HTML"/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806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B8062B">
        <w:rPr>
          <w:rFonts w:ascii="Times New Roman" w:hAnsi="Times New Roman" w:cs="Times New Roman"/>
          <w:sz w:val="28"/>
          <w:szCs w:val="28"/>
        </w:rPr>
        <w:t xml:space="preserve">В ходе мероприятия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8062B">
        <w:rPr>
          <w:rFonts w:ascii="Times New Roman" w:hAnsi="Times New Roman" w:cs="Times New Roman"/>
          <w:sz w:val="28"/>
          <w:szCs w:val="28"/>
        </w:rPr>
        <w:t xml:space="preserve">едагог-психолог - Султанова Олеся Васильевна прочла стихотворение Ю.Полесского «Весна и женщины» </w:t>
      </w:r>
    </w:p>
    <w:p w:rsidR="00C4613C" w:rsidRPr="00B8062B" w:rsidRDefault="00C4613C" w:rsidP="00C4613C">
      <w:pPr>
        <w:pStyle w:val="HTML"/>
        <w:shd w:val="clear" w:color="auto" w:fill="FFFFFF"/>
        <w:spacing w:line="360" w:lineRule="auto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1720" cy="3240245"/>
            <wp:effectExtent l="19050" t="0" r="0" b="0"/>
            <wp:docPr id="8" name="Рисунок 6" descr="C:\Users\User\Desktop\Яркие женщины-яркие судьбы\IMG-5d3878c574a867a3760ab8ba097bea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ркие женщины-яркие судьбы\IMG-5d3878c574a867a3760ab8ba097beaa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24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13C" w:rsidRPr="00B8062B" w:rsidRDefault="00C4613C" w:rsidP="00C4613C">
      <w:pPr>
        <w:pStyle w:val="HTML"/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Музыкальный руководитель - </w:t>
      </w:r>
      <w:r w:rsidRPr="00B80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Колган Алена Александровна и Иркутский поэт песенник Мышкин Вадим Владимирович исполнили песню «Папа, мама, горизонт» слова Дениса </w:t>
      </w:r>
      <w:proofErr w:type="spellStart"/>
      <w:r w:rsidRPr="00B80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Дермичёва</w:t>
      </w:r>
      <w:proofErr w:type="spellEnd"/>
      <w:r w:rsidRPr="00B80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музыка Романа Артюкова </w:t>
      </w:r>
    </w:p>
    <w:p w:rsidR="00C4613C" w:rsidRPr="00B8062B" w:rsidRDefault="00C4613C" w:rsidP="00C4613C">
      <w:pPr>
        <w:pStyle w:val="HTML"/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59530" cy="2176775"/>
            <wp:effectExtent l="19050" t="0" r="7620" b="0"/>
            <wp:docPr id="9" name="Рисунок 7" descr="C:\Users\User\Desktop\Яркие женщины-яркие судьбы\IMG-18201af5151c301f37ac44cdd1f834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Яркие женщины-яркие судьбы\IMG-18201af5151c301f37ac44cdd1f8347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43" cy="217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13C" w:rsidRDefault="00C4613C" w:rsidP="00C4613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613C" w:rsidRDefault="00C4613C" w:rsidP="00C4613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0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ый </w:t>
      </w:r>
      <w:r w:rsidRPr="00B80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- Воробьев Кирилл Андреевич </w:t>
      </w:r>
      <w:r w:rsidRPr="00B80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нил</w:t>
      </w:r>
      <w:r w:rsidRPr="00B80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музыкальное произв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едение Юрия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Весняка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«Актриса» </w:t>
      </w:r>
    </w:p>
    <w:p w:rsidR="00C4613C" w:rsidRPr="00C4613C" w:rsidRDefault="00C4613C" w:rsidP="00C461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pacing w:val="8"/>
          <w:kern w:val="144"/>
          <w:sz w:val="32"/>
          <w:szCs w:val="28"/>
        </w:rPr>
      </w:pPr>
    </w:p>
    <w:p w:rsidR="009B2AB6" w:rsidRPr="009B2AB6" w:rsidRDefault="009B2AB6" w:rsidP="009B2AB6">
      <w:pPr>
        <w:rPr>
          <w:color w:val="FF0000"/>
          <w:sz w:val="28"/>
        </w:rPr>
      </w:pPr>
    </w:p>
    <w:sectPr w:rsidR="009B2AB6" w:rsidRPr="009B2AB6" w:rsidSect="00C4613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AB6"/>
    <w:rsid w:val="000C4BBC"/>
    <w:rsid w:val="004033E1"/>
    <w:rsid w:val="00537825"/>
    <w:rsid w:val="005B267A"/>
    <w:rsid w:val="00760EB1"/>
    <w:rsid w:val="008E7CDC"/>
    <w:rsid w:val="009B2AB6"/>
    <w:rsid w:val="00B33374"/>
    <w:rsid w:val="00C4613C"/>
    <w:rsid w:val="00F8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EB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C461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4613C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EB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C461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4613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2024-05-02T04:05:00Z</dcterms:created>
  <dcterms:modified xsi:type="dcterms:W3CDTF">2024-05-02T04:05:00Z</dcterms:modified>
</cp:coreProperties>
</file>