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06" w:rsidRPr="006D3906" w:rsidRDefault="006D3906" w:rsidP="006D39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906">
        <w:rPr>
          <w:rFonts w:ascii="Times New Roman" w:hAnsi="Times New Roman" w:cs="Times New Roman"/>
          <w:b/>
        </w:rPr>
        <w:t>РОССИЙСКАЯ ФЕДЕРАЦИЯ.</w:t>
      </w:r>
    </w:p>
    <w:p w:rsidR="006D3906" w:rsidRPr="006D3906" w:rsidRDefault="006D3906" w:rsidP="006D39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906">
        <w:rPr>
          <w:rFonts w:ascii="Times New Roman" w:hAnsi="Times New Roman" w:cs="Times New Roman"/>
          <w:b/>
        </w:rPr>
        <w:t>ДЕПАРТАМЕНТ ОБРАЗОВАНИЯ</w:t>
      </w:r>
    </w:p>
    <w:p w:rsidR="006D3906" w:rsidRPr="006D3906" w:rsidRDefault="006D3906" w:rsidP="006D39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906">
        <w:rPr>
          <w:rFonts w:ascii="Times New Roman" w:hAnsi="Times New Roman" w:cs="Times New Roman"/>
          <w:b/>
        </w:rPr>
        <w:t>КОМИТЕТ ПО СОЦИАЛЬНОЙ ПОЛИТИКЕ И КУЛЬТУРЕ</w:t>
      </w:r>
    </w:p>
    <w:p w:rsidR="006D3906" w:rsidRPr="006D3906" w:rsidRDefault="006D3906" w:rsidP="006D39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906">
        <w:rPr>
          <w:rFonts w:ascii="Times New Roman" w:hAnsi="Times New Roman" w:cs="Times New Roman"/>
          <w:b/>
        </w:rPr>
        <w:t xml:space="preserve">АДМИНИСТРАЦИИ </w:t>
      </w:r>
      <w:proofErr w:type="gramStart"/>
      <w:r w:rsidRPr="006D3906">
        <w:rPr>
          <w:rFonts w:ascii="Times New Roman" w:hAnsi="Times New Roman" w:cs="Times New Roman"/>
          <w:b/>
        </w:rPr>
        <w:t>г</w:t>
      </w:r>
      <w:proofErr w:type="gramEnd"/>
      <w:r w:rsidRPr="006D3906">
        <w:rPr>
          <w:rFonts w:ascii="Times New Roman" w:hAnsi="Times New Roman" w:cs="Times New Roman"/>
          <w:b/>
        </w:rPr>
        <w:t>. ИРКУТСКА.</w:t>
      </w:r>
    </w:p>
    <w:p w:rsidR="006D3906" w:rsidRPr="006D3906" w:rsidRDefault="006D3906" w:rsidP="006D39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906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города Иркутска детский сад №  122</w:t>
      </w:r>
    </w:p>
    <w:p w:rsidR="006D3906" w:rsidRPr="006D3906" w:rsidRDefault="006D3906" w:rsidP="006D39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906">
        <w:rPr>
          <w:rFonts w:ascii="Times New Roman" w:hAnsi="Times New Roman" w:cs="Times New Roman"/>
          <w:b/>
        </w:rPr>
        <w:t>664020, г</w:t>
      </w:r>
      <w:proofErr w:type="gramStart"/>
      <w:r w:rsidRPr="006D3906">
        <w:rPr>
          <w:rFonts w:ascii="Times New Roman" w:hAnsi="Times New Roman" w:cs="Times New Roman"/>
          <w:b/>
        </w:rPr>
        <w:t>.И</w:t>
      </w:r>
      <w:proofErr w:type="gramEnd"/>
      <w:r w:rsidRPr="006D3906">
        <w:rPr>
          <w:rFonts w:ascii="Times New Roman" w:hAnsi="Times New Roman" w:cs="Times New Roman"/>
          <w:b/>
        </w:rPr>
        <w:t>ркутск, ул. Мира, 108, тел. 32-08-48</w:t>
      </w:r>
    </w:p>
    <w:p w:rsidR="006D3906" w:rsidRPr="006D3906" w:rsidRDefault="006D3906" w:rsidP="006D3906">
      <w:pPr>
        <w:rPr>
          <w:rFonts w:ascii="Times New Roman" w:hAnsi="Times New Roman" w:cs="Times New Roman"/>
        </w:rPr>
      </w:pPr>
    </w:p>
    <w:p w:rsidR="006D3906" w:rsidRPr="006D3906" w:rsidRDefault="006D3906" w:rsidP="006D3906">
      <w:pPr>
        <w:rPr>
          <w:rFonts w:ascii="Times New Roman" w:hAnsi="Times New Roman" w:cs="Times New Roman"/>
        </w:rPr>
      </w:pPr>
    </w:p>
    <w:tbl>
      <w:tblPr>
        <w:tblW w:w="10422" w:type="dxa"/>
        <w:tblInd w:w="-459" w:type="dxa"/>
        <w:tblLook w:val="0000"/>
      </w:tblPr>
      <w:tblGrid>
        <w:gridCol w:w="5211"/>
        <w:gridCol w:w="5211"/>
      </w:tblGrid>
      <w:tr w:rsidR="006D3906" w:rsidRPr="006D3906" w:rsidTr="00967E4F">
        <w:trPr>
          <w:trHeight w:val="1845"/>
        </w:trPr>
        <w:tc>
          <w:tcPr>
            <w:tcW w:w="5211" w:type="dxa"/>
          </w:tcPr>
          <w:p w:rsidR="006D3906" w:rsidRDefault="006D3906" w:rsidP="006D39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6D3906" w:rsidRDefault="006D3906" w:rsidP="006D39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6D3906" w:rsidRDefault="006D3906" w:rsidP="006D39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967E4F" w:rsidRDefault="006D3906" w:rsidP="006D39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 _</w:t>
            </w:r>
            <w:r w:rsidR="00967E4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proofErr w:type="gramEnd"/>
          </w:p>
          <w:p w:rsidR="006D3906" w:rsidRPr="006D3906" w:rsidRDefault="006D3906" w:rsidP="006D39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____________20___г.)</w:t>
            </w:r>
          </w:p>
        </w:tc>
        <w:tc>
          <w:tcPr>
            <w:tcW w:w="5211" w:type="dxa"/>
          </w:tcPr>
          <w:p w:rsidR="006D3906" w:rsidRPr="006D3906" w:rsidRDefault="006D3906" w:rsidP="006D39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90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D3906" w:rsidRPr="006D3906" w:rsidRDefault="006D3906" w:rsidP="006D39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906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6D3906" w:rsidRPr="006D3906" w:rsidRDefault="006D3906" w:rsidP="006D39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9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D390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D3906">
              <w:rPr>
                <w:rFonts w:ascii="Times New Roman" w:hAnsi="Times New Roman" w:cs="Times New Roman"/>
                <w:sz w:val="28"/>
                <w:szCs w:val="28"/>
              </w:rPr>
              <w:t>ркутска детский сад № 122</w:t>
            </w:r>
          </w:p>
          <w:p w:rsidR="006D3906" w:rsidRPr="006D3906" w:rsidRDefault="006D3906" w:rsidP="006D39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90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__________________Ю.П. </w:t>
            </w:r>
            <w:proofErr w:type="spellStart"/>
            <w:r w:rsidRPr="006D3906">
              <w:rPr>
                <w:rFonts w:ascii="Times New Roman" w:hAnsi="Times New Roman" w:cs="Times New Roman"/>
                <w:sz w:val="28"/>
                <w:szCs w:val="28"/>
              </w:rPr>
              <w:t>Колотухина</w:t>
            </w:r>
            <w:proofErr w:type="spellEnd"/>
          </w:p>
          <w:p w:rsidR="006D3906" w:rsidRPr="006D3906" w:rsidRDefault="006D3906" w:rsidP="006D39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906">
              <w:rPr>
                <w:rFonts w:ascii="Times New Roman" w:hAnsi="Times New Roman" w:cs="Times New Roman"/>
                <w:sz w:val="28"/>
                <w:szCs w:val="28"/>
              </w:rPr>
              <w:t>Приказ от «___»________20___г. №___</w:t>
            </w:r>
          </w:p>
          <w:p w:rsidR="006D3906" w:rsidRPr="006D3906" w:rsidRDefault="006D3906" w:rsidP="006D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906" w:rsidRPr="006D3906" w:rsidRDefault="006D3906" w:rsidP="006D3906">
      <w:pPr>
        <w:rPr>
          <w:rFonts w:ascii="Times New Roman" w:hAnsi="Times New Roman" w:cs="Times New Roman"/>
          <w:sz w:val="28"/>
          <w:szCs w:val="28"/>
        </w:rPr>
      </w:pPr>
    </w:p>
    <w:p w:rsidR="006D3906" w:rsidRDefault="006D3906" w:rsidP="006D3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906">
        <w:rPr>
          <w:rFonts w:ascii="Times New Roman" w:hAnsi="Times New Roman" w:cs="Times New Roman"/>
          <w:b/>
          <w:sz w:val="28"/>
          <w:szCs w:val="28"/>
        </w:rPr>
        <w:t>Порядок оформления возникновения, приостановления и прекращения отношений между Муниципальным бюджетным дошкольным образовательным учреждением города Иркутска детский сад № 122 и родителями (законными представителями) несовершеннолетних воспитанников</w:t>
      </w:r>
    </w:p>
    <w:p w:rsidR="002B42EB" w:rsidRDefault="002B42EB" w:rsidP="006D3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2EB" w:rsidRPr="002B42EB" w:rsidRDefault="002B42EB" w:rsidP="002B42EB">
      <w:pPr>
        <w:numPr>
          <w:ilvl w:val="0"/>
          <w:numId w:val="1"/>
        </w:numPr>
        <w:spacing w:after="0" w:line="256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2E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B42EB" w:rsidRDefault="002B42EB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2EB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Настоящий локальный нормативный акт регулирует порядок оформления возникновения, приостановления и прекращения образовательных отношений между муниципальным бюджетным дошкольным образовательным учреждением города Иркутска детским садом № 122 (далее—Учреждение) и родителями (законными представителями) воспитанников (далее—Порядок).</w:t>
      </w:r>
    </w:p>
    <w:p w:rsidR="002B42EB" w:rsidRDefault="002B42EB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Настоящий Порядок разработан в соответствии с Федеральным законом от 29.12.2012 г. № 273-ФЗ «Об образовании в Российской Федерации», Федеральным законом от 24.07.1998 г. № 124-ФЗ «Об основных гарантиях прав ребенка в Российской Федерации», Конституцией Российской Федерации, Уставом Учреждения.</w:t>
      </w:r>
    </w:p>
    <w:p w:rsidR="002B42EB" w:rsidRDefault="002B42EB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образовательными отношениями понимается совокупность общественных отношений по реализации права граждан на образование, целью которых является освоение воспитанниками содержания образовательных программ</w:t>
      </w:r>
      <w:r w:rsidR="00912C9A">
        <w:rPr>
          <w:rFonts w:ascii="Times New Roman" w:hAnsi="Times New Roman" w:cs="Times New Roman"/>
          <w:sz w:val="28"/>
          <w:szCs w:val="28"/>
        </w:rPr>
        <w:t xml:space="preserve"> (образовательные отношения), и общественных </w:t>
      </w:r>
      <w:r w:rsidR="00912C9A">
        <w:rPr>
          <w:rFonts w:ascii="Times New Roman" w:hAnsi="Times New Roman" w:cs="Times New Roman"/>
          <w:sz w:val="28"/>
          <w:szCs w:val="28"/>
        </w:rPr>
        <w:lastRenderedPageBreak/>
        <w:t>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 w:rsidR="00912C9A" w:rsidRDefault="00912C9A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Участники образовательных отношений — воспитанники, родители (законные представители) несовершеннолетних воспитанников, педагогические работники и их представители, осуществляющие образовательную деятельность.</w:t>
      </w:r>
    </w:p>
    <w:p w:rsidR="00912C9A" w:rsidRDefault="00912C9A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Копия Порядка размещается на информационном стенде в ДОУ, а также на официальном сайте </w:t>
      </w:r>
      <w:r w:rsidRPr="00912C9A">
        <w:rPr>
          <w:rFonts w:ascii="Times New Roman" w:hAnsi="Times New Roman" w:cs="Times New Roman"/>
          <w:sz w:val="28"/>
          <w:szCs w:val="28"/>
        </w:rPr>
        <w:t>Учреждения (http:// 122.detirkutsk.ru)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12C9A" w:rsidRDefault="00912C9A" w:rsidP="00912C9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Возникновение образовательных отношений</w:t>
      </w:r>
    </w:p>
    <w:p w:rsidR="00912C9A" w:rsidRDefault="00912C9A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Возникновение образовательных отношений в связи с приемом ребенка в ДОУ на обучение по образовательным программам дошкольного образования оформляется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Правилами приема на обучение по образовательным программам дошкольного образования в 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12C9A" w:rsidRDefault="00912C9A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Основанием возникновения образовательных отношений является распорядительный 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Учреждения—приказ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приёме несовершеннолетнего лица на обучен</w:t>
      </w:r>
      <w:r w:rsidR="00967E4F">
        <w:rPr>
          <w:rFonts w:ascii="Times New Roman" w:hAnsi="Times New Roman" w:cs="Times New Roman"/>
          <w:sz w:val="28"/>
          <w:szCs w:val="28"/>
        </w:rPr>
        <w:t>ие по образовательным программам дошкольного образования.</w:t>
      </w:r>
    </w:p>
    <w:p w:rsidR="00967E4F" w:rsidRDefault="00967E4F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Изданию приказа о приёме несовершеннолетнего лица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предшествует заключение договора об образовании.</w:t>
      </w:r>
    </w:p>
    <w:p w:rsidR="00967E4F" w:rsidRDefault="00967E4F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Права и обязанности воспитанников, предусмотренные законодательством об образовании, локальными актами Учреждения, возникают у несовершеннолетнего лица, принятого на обучение с даты, указной в приказе о приёме воспитанника на обучение.</w:t>
      </w:r>
    </w:p>
    <w:p w:rsidR="00967E4F" w:rsidRDefault="00967E4F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Приказ о приёме воспитанника на обучение издаётся с момента фактического прибытия в Учреждение.</w:t>
      </w:r>
    </w:p>
    <w:p w:rsidR="00967E4F" w:rsidRPr="00967E4F" w:rsidRDefault="00967E4F" w:rsidP="00967E4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E4F">
        <w:rPr>
          <w:rFonts w:ascii="Times New Roman" w:hAnsi="Times New Roman" w:cs="Times New Roman"/>
          <w:b/>
          <w:sz w:val="28"/>
          <w:szCs w:val="28"/>
        </w:rPr>
        <w:t>3. Приостановление образовательных отношений</w:t>
      </w:r>
    </w:p>
    <w:p w:rsidR="00967E4F" w:rsidRDefault="00967E4F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E4F">
        <w:rPr>
          <w:rFonts w:ascii="Times New Roman" w:hAnsi="Times New Roman" w:cs="Times New Roman"/>
          <w:sz w:val="28"/>
          <w:szCs w:val="28"/>
        </w:rPr>
        <w:t>3.1. Образовательные отношения приостанавливаются в случае отсутствия воспитанника в Учреждении по следующим причинам:</w:t>
      </w:r>
    </w:p>
    <w:p w:rsidR="00967E4F" w:rsidRDefault="00967E4F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E4F">
        <w:rPr>
          <w:rFonts w:ascii="Times New Roman" w:hAnsi="Times New Roman" w:cs="Times New Roman"/>
          <w:sz w:val="28"/>
          <w:szCs w:val="28"/>
        </w:rPr>
        <w:t>- на период болезни ребенка;</w:t>
      </w:r>
    </w:p>
    <w:p w:rsidR="00967E4F" w:rsidRDefault="00967E4F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E4F">
        <w:rPr>
          <w:rFonts w:ascii="Times New Roman" w:hAnsi="Times New Roman" w:cs="Times New Roman"/>
          <w:sz w:val="28"/>
          <w:szCs w:val="28"/>
        </w:rPr>
        <w:lastRenderedPageBreak/>
        <w:t>- прохождение санаторно-курортного лечения;</w:t>
      </w:r>
    </w:p>
    <w:p w:rsidR="00967E4F" w:rsidRDefault="00967E4F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E4F">
        <w:rPr>
          <w:rFonts w:ascii="Times New Roman" w:hAnsi="Times New Roman" w:cs="Times New Roman"/>
          <w:sz w:val="28"/>
          <w:szCs w:val="28"/>
        </w:rPr>
        <w:t>- оздоровительный отдых в летние месяцы или отпуск родителей (законных представителей).</w:t>
      </w:r>
    </w:p>
    <w:p w:rsidR="00967E4F" w:rsidRDefault="00967E4F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E4F">
        <w:rPr>
          <w:rFonts w:ascii="Times New Roman" w:hAnsi="Times New Roman" w:cs="Times New Roman"/>
          <w:sz w:val="28"/>
          <w:szCs w:val="28"/>
        </w:rPr>
        <w:t>3.2. Приостановление образовательных отношений, за исключением приостановления образовательных отношений по инициативе Учреждения, осуществляется по письменному заявлению родителей (законных представителей) воспитанников.</w:t>
      </w:r>
    </w:p>
    <w:p w:rsidR="00967E4F" w:rsidRDefault="00967E4F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E4F">
        <w:rPr>
          <w:rFonts w:ascii="Times New Roman" w:hAnsi="Times New Roman" w:cs="Times New Roman"/>
          <w:sz w:val="28"/>
          <w:szCs w:val="28"/>
        </w:rPr>
        <w:t xml:space="preserve">3.3. Основанием для приостановления образовательных отношений в случае болезни воспитанника является справка медицинской организации. В иных случаях письменное заявление родителей (законных представителей), поданное на имя заведующего Учреждением за 3 (три) рабочих дня до наступления соответствующих обстоятельств. </w:t>
      </w:r>
    </w:p>
    <w:p w:rsidR="00967E4F" w:rsidRDefault="00967E4F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E4F">
        <w:rPr>
          <w:rFonts w:ascii="Times New Roman" w:hAnsi="Times New Roman" w:cs="Times New Roman"/>
          <w:sz w:val="28"/>
          <w:szCs w:val="28"/>
        </w:rPr>
        <w:t xml:space="preserve">3.4. Приостановление образовательных отношений оформляется распорядительным актом заведующего Учреждением. </w:t>
      </w:r>
    </w:p>
    <w:p w:rsidR="00967E4F" w:rsidRDefault="00967E4F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E4F">
        <w:rPr>
          <w:rFonts w:ascii="Times New Roman" w:hAnsi="Times New Roman" w:cs="Times New Roman"/>
          <w:sz w:val="28"/>
          <w:szCs w:val="28"/>
        </w:rPr>
        <w:t xml:space="preserve">3.5. Обстоятельства, влекущие приостановление образовательных отношений по инициативе Учреждения: - ремонтные или аварийные работы; - комплекс санитарно-противоэпидемических (профилактических) мероприятий. </w:t>
      </w:r>
    </w:p>
    <w:p w:rsidR="00967E4F" w:rsidRDefault="00967E4F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E4F">
        <w:rPr>
          <w:rFonts w:ascii="Times New Roman" w:hAnsi="Times New Roman" w:cs="Times New Roman"/>
          <w:sz w:val="28"/>
          <w:szCs w:val="28"/>
        </w:rPr>
        <w:t xml:space="preserve">3.6. Основанием для приостановления образовательных отношений по инициативе Учреждения является распорядительный акт заведующего Учреждением. </w:t>
      </w:r>
    </w:p>
    <w:p w:rsidR="00967E4F" w:rsidRPr="00967E4F" w:rsidRDefault="00967E4F" w:rsidP="00967E4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E4F">
        <w:rPr>
          <w:rFonts w:ascii="Times New Roman" w:hAnsi="Times New Roman" w:cs="Times New Roman"/>
          <w:b/>
          <w:sz w:val="28"/>
          <w:szCs w:val="28"/>
        </w:rPr>
        <w:t>4. Прекращение образовательных отношений</w:t>
      </w:r>
    </w:p>
    <w:p w:rsidR="00967E4F" w:rsidRDefault="00967E4F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E4F">
        <w:rPr>
          <w:rFonts w:ascii="Times New Roman" w:hAnsi="Times New Roman" w:cs="Times New Roman"/>
          <w:sz w:val="28"/>
          <w:szCs w:val="28"/>
        </w:rPr>
        <w:t>4.1. Образовательные отношения прекращаются в связи с отчислением воспитанника из Учреждения:</w:t>
      </w:r>
    </w:p>
    <w:p w:rsidR="00967E4F" w:rsidRDefault="00967E4F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7E4F">
        <w:rPr>
          <w:rFonts w:ascii="Times New Roman" w:hAnsi="Times New Roman" w:cs="Times New Roman"/>
          <w:sz w:val="28"/>
          <w:szCs w:val="28"/>
        </w:rPr>
        <w:t>в связи с получением образования (завершением обучения);</w:t>
      </w:r>
    </w:p>
    <w:p w:rsidR="00967E4F" w:rsidRDefault="00967E4F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E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67E4F">
        <w:rPr>
          <w:rFonts w:ascii="Times New Roman" w:hAnsi="Times New Roman" w:cs="Times New Roman"/>
          <w:sz w:val="28"/>
          <w:szCs w:val="28"/>
        </w:rPr>
        <w:t xml:space="preserve"> досрочно.</w:t>
      </w:r>
      <w:r w:rsidRPr="00967E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6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E4F" w:rsidRDefault="00967E4F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E4F">
        <w:rPr>
          <w:rFonts w:ascii="Times New Roman" w:hAnsi="Times New Roman" w:cs="Times New Roman"/>
          <w:sz w:val="28"/>
          <w:szCs w:val="28"/>
        </w:rPr>
        <w:t>4.2. Досрочное прекращение образовательных отношений осуществляется в следующих случаях:</w:t>
      </w:r>
    </w:p>
    <w:p w:rsidR="00967E4F" w:rsidRDefault="00967E4F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7E4F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другое образовательное учреждение;</w:t>
      </w:r>
    </w:p>
    <w:p w:rsidR="00967E4F" w:rsidRDefault="00967E4F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67E4F">
        <w:rPr>
          <w:rFonts w:ascii="Times New Roman" w:hAnsi="Times New Roman" w:cs="Times New Roman"/>
          <w:sz w:val="28"/>
          <w:szCs w:val="28"/>
        </w:rPr>
        <w:t xml:space="preserve"> по обстоятельствам, не зависящим от воли родителей (законных представителей)</w:t>
      </w:r>
      <w:r w:rsidRPr="00967E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67E4F">
        <w:rPr>
          <w:rFonts w:ascii="Times New Roman" w:hAnsi="Times New Roman" w:cs="Times New Roman"/>
          <w:sz w:val="28"/>
          <w:szCs w:val="28"/>
        </w:rPr>
        <w:t xml:space="preserve"> несовершеннолетнего воспитанника и образовательного учреждения, в том числе в случаях ликвидации образовательного учреждения, аннулирования лицензии на осуществление образовательной деятельности; </w:t>
      </w:r>
    </w:p>
    <w:p w:rsidR="00967E4F" w:rsidRDefault="00967E4F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E4F">
        <w:rPr>
          <w:rFonts w:ascii="Times New Roman" w:hAnsi="Times New Roman" w:cs="Times New Roman"/>
          <w:sz w:val="28"/>
          <w:szCs w:val="28"/>
        </w:rPr>
        <w:t xml:space="preserve">4.3 Основанием для прекращения образовательных отношений является приказ об отчислении воспитанника из Учреждения. Права и обязанности воспитанника,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967E4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67E4F">
        <w:rPr>
          <w:rFonts w:ascii="Times New Roman" w:hAnsi="Times New Roman" w:cs="Times New Roman"/>
          <w:sz w:val="28"/>
          <w:szCs w:val="28"/>
        </w:rPr>
        <w:t xml:space="preserve"> его отчисления из образовательного Учреждения. </w:t>
      </w:r>
    </w:p>
    <w:p w:rsidR="00912C9A" w:rsidRPr="00912C9A" w:rsidRDefault="00967E4F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E4F">
        <w:rPr>
          <w:rFonts w:ascii="Times New Roman" w:hAnsi="Times New Roman" w:cs="Times New Roman"/>
          <w:sz w:val="28"/>
          <w:szCs w:val="28"/>
        </w:rPr>
        <w:t>4.4. Учреждение, его учредитель в случае досрочного прекращения образовательных отношений по основаниям, не зависящим от воли Учреждения, обязано обеспечить перевод воспитанника в другое образовательное учреждение и исполнить иные обязательства, предусмотренные договором об образовании. 4.5. В случае прекращения деятельности Учреждения, а также в случае аннулирования у него лицензии на право осуществления образовательной деятельности, учредитель Учреждения обеспечивает перевод воспитанников с согласия родителей (законных представителей) несовершеннолетних воспитанников в другие образовательные учреждения, реализующие соответствующие образовательные программы.</w:t>
      </w:r>
    </w:p>
    <w:sectPr w:rsidR="00912C9A" w:rsidRPr="0091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2FCC"/>
    <w:multiLevelType w:val="multilevel"/>
    <w:tmpl w:val="8B4A2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A1E4704"/>
    <w:multiLevelType w:val="hybridMultilevel"/>
    <w:tmpl w:val="580AF1C0"/>
    <w:lvl w:ilvl="0" w:tplc="0419000F">
      <w:start w:val="1"/>
      <w:numFmt w:val="decimal"/>
      <w:lvlText w:val="%1."/>
      <w:lvlJc w:val="left"/>
      <w:pPr>
        <w:ind w:left="5392" w:hanging="360"/>
      </w:pPr>
    </w:lvl>
    <w:lvl w:ilvl="1" w:tplc="04190019" w:tentative="1">
      <w:start w:val="1"/>
      <w:numFmt w:val="lowerLetter"/>
      <w:lvlText w:val="%2."/>
      <w:lvlJc w:val="left"/>
      <w:pPr>
        <w:ind w:left="6112" w:hanging="360"/>
      </w:pPr>
    </w:lvl>
    <w:lvl w:ilvl="2" w:tplc="0419001B" w:tentative="1">
      <w:start w:val="1"/>
      <w:numFmt w:val="lowerRoman"/>
      <w:lvlText w:val="%3."/>
      <w:lvlJc w:val="right"/>
      <w:pPr>
        <w:ind w:left="6832" w:hanging="180"/>
      </w:pPr>
    </w:lvl>
    <w:lvl w:ilvl="3" w:tplc="0419000F" w:tentative="1">
      <w:start w:val="1"/>
      <w:numFmt w:val="decimal"/>
      <w:lvlText w:val="%4."/>
      <w:lvlJc w:val="left"/>
      <w:pPr>
        <w:ind w:left="7552" w:hanging="360"/>
      </w:pPr>
    </w:lvl>
    <w:lvl w:ilvl="4" w:tplc="04190019" w:tentative="1">
      <w:start w:val="1"/>
      <w:numFmt w:val="lowerLetter"/>
      <w:lvlText w:val="%5."/>
      <w:lvlJc w:val="left"/>
      <w:pPr>
        <w:ind w:left="8272" w:hanging="360"/>
      </w:pPr>
    </w:lvl>
    <w:lvl w:ilvl="5" w:tplc="0419001B" w:tentative="1">
      <w:start w:val="1"/>
      <w:numFmt w:val="lowerRoman"/>
      <w:lvlText w:val="%6."/>
      <w:lvlJc w:val="right"/>
      <w:pPr>
        <w:ind w:left="8992" w:hanging="180"/>
      </w:pPr>
    </w:lvl>
    <w:lvl w:ilvl="6" w:tplc="0419000F" w:tentative="1">
      <w:start w:val="1"/>
      <w:numFmt w:val="decimal"/>
      <w:lvlText w:val="%7."/>
      <w:lvlJc w:val="left"/>
      <w:pPr>
        <w:ind w:left="9712" w:hanging="360"/>
      </w:pPr>
    </w:lvl>
    <w:lvl w:ilvl="7" w:tplc="04190019" w:tentative="1">
      <w:start w:val="1"/>
      <w:numFmt w:val="lowerLetter"/>
      <w:lvlText w:val="%8."/>
      <w:lvlJc w:val="left"/>
      <w:pPr>
        <w:ind w:left="10432" w:hanging="360"/>
      </w:pPr>
    </w:lvl>
    <w:lvl w:ilvl="8" w:tplc="0419001B" w:tentative="1">
      <w:start w:val="1"/>
      <w:numFmt w:val="lowerRoman"/>
      <w:lvlText w:val="%9."/>
      <w:lvlJc w:val="right"/>
      <w:pPr>
        <w:ind w:left="11152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D3906"/>
    <w:rsid w:val="002B42EB"/>
    <w:rsid w:val="006D3906"/>
    <w:rsid w:val="00707C36"/>
    <w:rsid w:val="00912C9A"/>
    <w:rsid w:val="0096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DD52DC-0CB3-444E-B43A-0D78B356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2</cp:revision>
  <dcterms:created xsi:type="dcterms:W3CDTF">2020-02-13T07:34:00Z</dcterms:created>
  <dcterms:modified xsi:type="dcterms:W3CDTF">2020-02-13T08:16:00Z</dcterms:modified>
</cp:coreProperties>
</file>