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33" w:rsidRPr="009845B9" w:rsidRDefault="00AF5D33" w:rsidP="00AF5D33">
      <w:pPr>
        <w:shd w:val="clear" w:color="auto" w:fill="FFFFFF"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color w:val="243F61"/>
        </w:rPr>
      </w:pPr>
      <w:r w:rsidRPr="009845B9">
        <w:rPr>
          <w:rFonts w:ascii="Times New Roman" w:eastAsia="Times New Roman" w:hAnsi="Times New Roman" w:cs="Times New Roman"/>
          <w:b/>
          <w:bCs/>
          <w:color w:val="243F61"/>
          <w:sz w:val="28"/>
        </w:rPr>
        <w:t>Консультация для педагогов и родителей «Сенсорное развитие детей раннего возраста»</w:t>
      </w:r>
    </w:p>
    <w:p w:rsidR="00AF5D33" w:rsidRPr="009845B9" w:rsidRDefault="00AF5D33" w:rsidP="00AF5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845B9">
        <w:rPr>
          <w:rFonts w:ascii="Times New Roman" w:eastAsia="Times New Roman" w:hAnsi="Times New Roman" w:cs="Times New Roman"/>
          <w:color w:val="000000"/>
          <w:sz w:val="28"/>
        </w:rPr>
        <w:t>Здравствуйте уважаемые коллеги и друзья!</w:t>
      </w:r>
    </w:p>
    <w:p w:rsidR="00AF5D33" w:rsidRPr="009845B9" w:rsidRDefault="00AF5D33" w:rsidP="00AF5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Хочу рассказать Вам о сенсорном развитии детей раннего возраста. Сейчас очень мало внимания родители уделяют воспитанию детей раннего возраста. Они </w:t>
      </w:r>
      <w:proofErr w:type="gramStart"/>
      <w:r w:rsidRPr="009845B9">
        <w:rPr>
          <w:rFonts w:ascii="Times New Roman" w:eastAsia="Times New Roman" w:hAnsi="Times New Roman" w:cs="Times New Roman"/>
          <w:color w:val="000000"/>
          <w:sz w:val="28"/>
        </w:rPr>
        <w:t>считают</w:t>
      </w:r>
      <w:proofErr w:type="gramEnd"/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 что их ребенок еще успеет, зачем загружать ребенка, и вообще обучать ребенка должен воспитатель, по их мнению, а дома заниматься с ребенком им некогда. Но как хорошо, что таких людей единица! Многие родители с удовольствием занимаются с детьми и я этому очень рада, ведь мы воспитатели всегда видим как развивается ребенок и,  </w:t>
      </w:r>
      <w:proofErr w:type="gramStart"/>
      <w:r w:rsidRPr="009845B9">
        <w:rPr>
          <w:rFonts w:ascii="Times New Roman" w:eastAsia="Times New Roman" w:hAnsi="Times New Roman" w:cs="Times New Roman"/>
          <w:color w:val="000000"/>
          <w:sz w:val="28"/>
        </w:rPr>
        <w:t>это</w:t>
      </w:r>
      <w:proofErr w:type="gramEnd"/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 безусловно зависит от того, занимаются ли детьми дома. Итак, начнем: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положений в пространстве, а также запахе, вкусе. Значение сенсорного развития в раннем и дошкольном возрасте детей трудно переоценить. Именно этот возраст наиболее благоприятен для совершенствования деятельности органов чувств, накоплений представлений об окружающем мире.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Сенсорное развитие с одной стороны составляет фундамент общего умственного развития ребенка, а с другой стороны имеет самостоятельное значение. Так как полноценное восприятие необходимо и для умственного обучения ребенка в детском саду, школе и для многих видов труда.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восприятия. Являются результатом их переработки. Поэтому нормальное умственное развитие невозможно без опоры на полноценное восприятие.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Тему: «Сенсорное развитие действий и эталонов в раннем возрасте» я выбрала, потому что для раннего возраста детей восприятие является одной из главных линий умственного развития: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 w:rsidRPr="009845B9">
        <w:rPr>
          <w:rFonts w:ascii="Times New Roman" w:eastAsia="Times New Roman" w:hAnsi="Times New Roman" w:cs="Times New Roman"/>
          <w:color w:val="000000"/>
          <w:sz w:val="28"/>
        </w:rPr>
        <w:t>Чувственное восприятие и познание окружающей действительности осуществляется за счет включения системы анализаторов: (цвет, величина предметов, слуха (голос человека, звуки музыки, природы, осязания (воздействие предметов на тактильные и температурные рецепторы, обоняния (разнообразные запахи, вкуса (сладкое, кислое и др.)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2.</w:t>
      </w:r>
      <w:proofErr w:type="gramEnd"/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 Усвоение сенсорно – </w:t>
      </w:r>
      <w:proofErr w:type="spellStart"/>
      <w:r w:rsidRPr="009845B9">
        <w:rPr>
          <w:rFonts w:ascii="Times New Roman" w:eastAsia="Times New Roman" w:hAnsi="Times New Roman" w:cs="Times New Roman"/>
          <w:color w:val="000000"/>
          <w:sz w:val="28"/>
        </w:rPr>
        <w:t>перцептивных</w:t>
      </w:r>
      <w:proofErr w:type="spellEnd"/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 действий и эталонов – длительный процесс, действенность которого предполагает активное включение детей в познание путем сравнения, установления сходства и различия предметов и объектов ближайшего окружения.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3. В ходе выполнения игровых действий с дидактическим материалом обогащается чувственный опыт ребенка, совершенствуется его восприятие, движения кисти руки и пальцев, развивается речь, мышление, внимание, память.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Дети быстрее всего начинают ориентироваться в величине предметов, т. к. в ближайшем окружении постоянно встречаются с большими и маленькими </w:t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образцами обуви, посуды и т. д. Взрослый интонацией выделяет: «большая кровать и маленькая – маленькая кроватка» и т. д. Для облегчения ознакомления с формой он соотносит ее с различными предметами: круглое – яблоко, овальное – яичко и др. При ознакомлении с цветом взрослый предлагает</w:t>
      </w:r>
      <w:proofErr w:type="gramEnd"/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 детям сравнения: красный – как ягодка, зеленый – как огурец и др.</w:t>
      </w:r>
    </w:p>
    <w:p w:rsidR="00AF5D33" w:rsidRPr="009845B9" w:rsidRDefault="00AF5D33" w:rsidP="00AF5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845B9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 </w:t>
      </w:r>
      <w:r w:rsidRPr="009845B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сенсорного воспитания</w:t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Основная задача сенсорного воспитания заключается в том, чтобы формировать у детей такие умения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слов, труда в природе и т. д. Таким образом, сенсорное воспитание должно осуществляться в неразрывной связи с разнообразной деятельностью.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845B9">
        <w:rPr>
          <w:rFonts w:ascii="Times New Roman" w:eastAsia="Times New Roman" w:hAnsi="Times New Roman" w:cs="Times New Roman"/>
          <w:color w:val="000000"/>
          <w:sz w:val="28"/>
        </w:rPr>
        <w:t>Наибольший эффект для сенсорного воспитания дает продуктивная деятельность, содержание и организация которой подчинены задачам умственного воспитания.</w:t>
      </w:r>
      <w:proofErr w:type="gramEnd"/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Овладевая содержанием той или иной деятельности, дети учатся изображать в рисунке все более сложные предметы и явления, создавать все более сложные конструкции. Расширяются и углубляются их знания и представления об этих предметах, формируются новые умения и навыки. Одновременно дети глубже познают такие свойства предметов, как величина, форма, цвет и т. д.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Любая содержательная деятельность детей включает как более простые познавательные процессы – сенсорные, так и более сложные – мыслительные. Успешное овладение той или иной деятельностью в значительной мере зависит от совершенствования и развития этих процессов.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Следует отметить, что совершенствование и развитие сенсорных процессов непосредственно в ходе деятельности, как правило, затруднено. Детям трудно одновременно решать несколько задач – выполнять собственно практические действия конструирования, рисования, лепки и т. д. Вместе с тем воспринимать и анализировать предмет, на основе которого создается, например, постройка, рисунок.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Уважаемые родители!</w:t>
      </w:r>
      <w:r w:rsidRPr="009845B9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</w:t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 xml:space="preserve">Примите мой совет, как от </w:t>
      </w:r>
      <w:proofErr w:type="spellStart"/>
      <w:r w:rsidRPr="009845B9">
        <w:rPr>
          <w:rFonts w:ascii="Times New Roman" w:eastAsia="Times New Roman" w:hAnsi="Times New Roman" w:cs="Times New Roman"/>
          <w:color w:val="000000"/>
          <w:sz w:val="28"/>
        </w:rPr>
        <w:t>Мойдодыра</w:t>
      </w:r>
      <w:proofErr w:type="spellEnd"/>
      <w:r w:rsidRPr="009845B9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9845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- "Играйте, играйте, занимайтесь с детьми по утрам</w:t>
      </w:r>
      <w:r w:rsidRPr="009845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845B9">
        <w:rPr>
          <w:rFonts w:ascii="Times New Roman" w:eastAsia="Times New Roman" w:hAnsi="Times New Roman" w:cs="Times New Roman"/>
          <w:color w:val="000000"/>
          <w:sz w:val="28"/>
        </w:rPr>
        <w:t>и вечерам! Ведь сенсорное (умственное) развитие - это залог успеха для становления личности сегодня, завтра и навсегда!</w:t>
      </w:r>
    </w:p>
    <w:p w:rsidR="00AF5D33" w:rsidRDefault="00AF5D33" w:rsidP="00AF5D33"/>
    <w:p w:rsidR="00A621ED" w:rsidRDefault="00A621ED"/>
    <w:sectPr w:rsidR="00A621ED" w:rsidSect="008C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F5D33"/>
    <w:rsid w:val="004A09FF"/>
    <w:rsid w:val="00A621ED"/>
    <w:rsid w:val="00A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2021-01-11T05:02:00Z</dcterms:created>
  <dcterms:modified xsi:type="dcterms:W3CDTF">2021-01-11T05:03:00Z</dcterms:modified>
</cp:coreProperties>
</file>