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1" w:rsidRPr="002840AA" w:rsidRDefault="00E92311" w:rsidP="00E92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Четверг 30</w:t>
      </w:r>
      <w:r w:rsidRPr="002840AA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2840AA">
          <w:rPr>
            <w:b/>
            <w:sz w:val="28"/>
            <w:szCs w:val="28"/>
          </w:rPr>
          <w:t>2020 г</w:t>
        </w:r>
      </w:smartTag>
      <w:r w:rsidRPr="002840AA">
        <w:rPr>
          <w:b/>
          <w:sz w:val="28"/>
          <w:szCs w:val="28"/>
        </w:rPr>
        <w:t xml:space="preserve">. </w:t>
      </w:r>
    </w:p>
    <w:p w:rsidR="00E92311" w:rsidRDefault="00E92311" w:rsidP="00E92311">
      <w:pPr>
        <w:rPr>
          <w:sz w:val="28"/>
          <w:szCs w:val="28"/>
        </w:rPr>
      </w:pPr>
    </w:p>
    <w:p w:rsidR="00E92311" w:rsidRPr="002E1402" w:rsidRDefault="00E92311" w:rsidP="00E92311">
      <w:pPr>
        <w:rPr>
          <w:b/>
          <w:sz w:val="28"/>
          <w:szCs w:val="28"/>
          <w:u w:val="single"/>
        </w:rPr>
      </w:pPr>
      <w:r w:rsidRPr="002E1402">
        <w:rPr>
          <w:b/>
          <w:sz w:val="28"/>
          <w:szCs w:val="28"/>
          <w:u w:val="single"/>
        </w:rPr>
        <w:t xml:space="preserve">1. Коммуникативная деятельность </w:t>
      </w:r>
    </w:p>
    <w:p w:rsidR="00E92311" w:rsidRPr="002E1402" w:rsidRDefault="00E92311" w:rsidP="00E92311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(логопедическое занятие) обучение грамоте. </w:t>
      </w:r>
    </w:p>
    <w:p w:rsidR="00E92311" w:rsidRPr="002E1402" w:rsidRDefault="00E92311" w:rsidP="00E92311">
      <w:pPr>
        <w:rPr>
          <w:sz w:val="28"/>
          <w:szCs w:val="28"/>
        </w:rPr>
      </w:pPr>
      <w:r w:rsidRPr="002E1402">
        <w:rPr>
          <w:sz w:val="28"/>
          <w:szCs w:val="28"/>
        </w:rPr>
        <w:t xml:space="preserve">По плану учителя-логопеда. </w:t>
      </w:r>
    </w:p>
    <w:p w:rsidR="00E92311" w:rsidRPr="002E1402" w:rsidRDefault="00E92311" w:rsidP="00E92311">
      <w:pPr>
        <w:rPr>
          <w:sz w:val="28"/>
          <w:szCs w:val="28"/>
        </w:rPr>
      </w:pPr>
    </w:p>
    <w:p w:rsidR="00E92311" w:rsidRPr="002E1402" w:rsidRDefault="00E92311" w:rsidP="00E923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Продуктивная</w:t>
      </w:r>
      <w:r w:rsidRPr="002E1402">
        <w:rPr>
          <w:b/>
          <w:sz w:val="28"/>
          <w:szCs w:val="28"/>
          <w:u w:val="single"/>
        </w:rPr>
        <w:t xml:space="preserve"> деятельность. </w:t>
      </w:r>
    </w:p>
    <w:p w:rsidR="00E92311" w:rsidRPr="002E1402" w:rsidRDefault="00E92311" w:rsidP="00E923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Лепка </w:t>
      </w:r>
    </w:p>
    <w:p w:rsidR="00E92311" w:rsidRPr="006E78BB" w:rsidRDefault="00E92311" w:rsidP="00E92311">
      <w:pPr>
        <w:rPr>
          <w:rFonts w:ascii="Calibri" w:hAnsi="Calibri"/>
          <w:b/>
          <w:sz w:val="28"/>
          <w:szCs w:val="28"/>
        </w:rPr>
      </w:pPr>
      <w:r w:rsidRPr="006E78BB">
        <w:rPr>
          <w:b/>
          <w:sz w:val="28"/>
          <w:szCs w:val="28"/>
        </w:rPr>
        <w:t>Тема: «Никто не забыт, ничто не забыто»</w:t>
      </w:r>
    </w:p>
    <w:p w:rsidR="00E92311" w:rsidRPr="006E78BB" w:rsidRDefault="00E92311" w:rsidP="00E92311">
      <w:pPr>
        <w:rPr>
          <w:rFonts w:ascii="Calibri" w:hAnsi="Calibri"/>
          <w:b/>
          <w:sz w:val="28"/>
          <w:szCs w:val="28"/>
        </w:rPr>
      </w:pPr>
      <w:r w:rsidRPr="006E78BB">
        <w:rPr>
          <w:b/>
          <w:sz w:val="28"/>
          <w:szCs w:val="28"/>
        </w:rPr>
        <w:t>Цель: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 продолжать учить лепить фигуру человека из отдельных частей, добиваясь выразительности позы; учить детей во время лепки фигуры человека передавать форму головы, туловища, рук, ног, пропорциональное соотношение частей; процарапывать мелкие детали; плотно скреплять части; создавать устойчивую фигуру;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 xml:space="preserve">- закрепить знакомые способы лепки; умения детей в процессе лепке использовать приемы: скатывание, раскатывание, присоединение, </w:t>
      </w:r>
      <w:proofErr w:type="spellStart"/>
      <w:r w:rsidRPr="006E78BB">
        <w:rPr>
          <w:sz w:val="28"/>
          <w:szCs w:val="28"/>
        </w:rPr>
        <w:t>примазывание</w:t>
      </w:r>
      <w:proofErr w:type="spellEnd"/>
      <w:r w:rsidRPr="006E78BB">
        <w:rPr>
          <w:sz w:val="28"/>
          <w:szCs w:val="28"/>
        </w:rPr>
        <w:t>, сгибание; умения детей пользоваться в лепке стекой;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 развивать мелкую моторику;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-воспитывать любовь к Родине, дань уважения к погибшим воинам за мир на земле.</w:t>
      </w:r>
    </w:p>
    <w:p w:rsidR="00E92311" w:rsidRPr="000F40A0" w:rsidRDefault="00E92311" w:rsidP="00E92311">
      <w:pPr>
        <w:rPr>
          <w:rFonts w:ascii="Calibri" w:hAnsi="Calibri"/>
          <w:sz w:val="28"/>
          <w:szCs w:val="28"/>
        </w:rPr>
      </w:pPr>
      <w:proofErr w:type="gramStart"/>
      <w:r w:rsidRPr="006E78BB">
        <w:rPr>
          <w:b/>
          <w:bCs/>
          <w:sz w:val="28"/>
          <w:szCs w:val="28"/>
        </w:rPr>
        <w:t>Материал:</w:t>
      </w:r>
      <w:r w:rsidRPr="006E78BB">
        <w:rPr>
          <w:sz w:val="28"/>
          <w:szCs w:val="28"/>
        </w:rPr>
        <w:t> глина, нарукавники, стеки, зубочистки целые и половинки по, дощечки, влажные салфетки, макет обелиска, иллюстрации с изображением воинов.</w:t>
      </w:r>
      <w:proofErr w:type="gramEnd"/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0F40A0">
        <w:rPr>
          <w:b/>
          <w:sz w:val="28"/>
          <w:szCs w:val="28"/>
        </w:rPr>
        <w:t>Предварительная работа:</w:t>
      </w:r>
      <w:r w:rsidRPr="006E78BB">
        <w:rPr>
          <w:sz w:val="28"/>
          <w:szCs w:val="28"/>
        </w:rPr>
        <w:t> чтение стихов и рассказов об армии, рассматривание иллюстраций, книг, слайдов, открыток на военную тематику.</w:t>
      </w:r>
    </w:p>
    <w:p w:rsidR="00E92311" w:rsidRPr="000F40A0" w:rsidRDefault="00E92311" w:rsidP="00E92311">
      <w:pPr>
        <w:rPr>
          <w:rFonts w:ascii="Calibri" w:hAnsi="Calibri"/>
          <w:b/>
          <w:sz w:val="28"/>
          <w:szCs w:val="28"/>
        </w:rPr>
      </w:pPr>
      <w:r w:rsidRPr="000F40A0">
        <w:rPr>
          <w:b/>
          <w:sz w:val="28"/>
          <w:szCs w:val="28"/>
        </w:rPr>
        <w:t xml:space="preserve">Ход занятия. </w:t>
      </w:r>
    </w:p>
    <w:p w:rsidR="00E92311" w:rsidRDefault="00E92311" w:rsidP="00E92311">
      <w:pPr>
        <w:rPr>
          <w:sz w:val="28"/>
          <w:szCs w:val="28"/>
        </w:rPr>
      </w:pPr>
      <w:r w:rsidRPr="006E78BB">
        <w:rPr>
          <w:sz w:val="28"/>
          <w:szCs w:val="28"/>
        </w:rPr>
        <w:t xml:space="preserve">9 мая, в каждой семье вспоминают тех, кто погиб на полях сражений, и поздравляют тех, кто дожил до великого праздника. Много русских солдат погибло во время Великой Отечественной войны под вражескими пулями. С момента окончания войны прошло </w:t>
      </w:r>
      <w:r>
        <w:rPr>
          <w:sz w:val="28"/>
          <w:szCs w:val="28"/>
        </w:rPr>
        <w:t>75</w:t>
      </w:r>
      <w:r w:rsidRPr="006E78BB">
        <w:rPr>
          <w:sz w:val="28"/>
          <w:szCs w:val="28"/>
        </w:rPr>
        <w:t xml:space="preserve"> лет. И в благодарность за то, что они сражались, за то, что были смелыми, в память о героях – защитниках во всех городах и посёлках нашей большой страны называют улицы, на месте гибели и на родине воздвигнуты памятники. Никто не забыт и ничто не забыто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Предлагаю вам вылепить фи</w:t>
      </w:r>
      <w:r>
        <w:rPr>
          <w:sz w:val="28"/>
          <w:szCs w:val="28"/>
        </w:rPr>
        <w:t>гуры солдат</w:t>
      </w:r>
      <w:r w:rsidRPr="006E78BB">
        <w:rPr>
          <w:sz w:val="28"/>
          <w:szCs w:val="28"/>
        </w:rPr>
        <w:t>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  <w:u w:val="single"/>
        </w:rPr>
        <w:t>Объяснение последовательности лепки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Кусок глины разделить  на 4 куска: самый большой –</w:t>
      </w:r>
      <w:r>
        <w:rPr>
          <w:sz w:val="28"/>
          <w:szCs w:val="28"/>
        </w:rPr>
        <w:t xml:space="preserve"> </w:t>
      </w:r>
      <w:r w:rsidRPr="006E78BB">
        <w:rPr>
          <w:sz w:val="28"/>
          <w:szCs w:val="28"/>
        </w:rPr>
        <w:t xml:space="preserve">туловище и ноги, поменьше кусочек  руки, еще один такой же </w:t>
      </w:r>
      <w:proofErr w:type="gramStart"/>
      <w:r w:rsidRPr="006E78BB">
        <w:rPr>
          <w:sz w:val="28"/>
          <w:szCs w:val="28"/>
        </w:rPr>
        <w:t>–г</w:t>
      </w:r>
      <w:proofErr w:type="gramEnd"/>
      <w:r w:rsidRPr="006E78BB">
        <w:rPr>
          <w:sz w:val="28"/>
          <w:szCs w:val="28"/>
        </w:rPr>
        <w:t>олова,  и самый маленький пилотка.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i/>
          <w:iCs/>
          <w:sz w:val="28"/>
          <w:szCs w:val="28"/>
          <w:u w:val="single"/>
        </w:rPr>
        <w:t>Начинаем с туловища.</w:t>
      </w:r>
      <w:r>
        <w:rPr>
          <w:i/>
          <w:iCs/>
          <w:sz w:val="28"/>
          <w:szCs w:val="28"/>
          <w:u w:val="single"/>
        </w:rPr>
        <w:t xml:space="preserve"> </w:t>
      </w:r>
      <w:r w:rsidRPr="006E78BB">
        <w:rPr>
          <w:sz w:val="28"/>
          <w:szCs w:val="28"/>
        </w:rPr>
        <w:t>Нужно взять самый бо</w:t>
      </w:r>
      <w:r>
        <w:rPr>
          <w:sz w:val="28"/>
          <w:szCs w:val="28"/>
        </w:rPr>
        <w:t xml:space="preserve">льшой кусок глины и раскатать </w:t>
      </w:r>
      <w:r w:rsidRPr="006E78BB">
        <w:rPr>
          <w:sz w:val="28"/>
          <w:szCs w:val="28"/>
        </w:rPr>
        <w:t>колбаску (столбик). Затем взять стеку и разрезать до середины, намечая ноги. Затем вытянуть  и сформировать ноги, немного отогнуть снизу, формируя ступни.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i/>
          <w:iCs/>
          <w:sz w:val="28"/>
          <w:szCs w:val="28"/>
          <w:u w:val="single"/>
        </w:rPr>
        <w:t>Голова</w:t>
      </w:r>
      <w:r w:rsidRPr="006E78BB">
        <w:rPr>
          <w:i/>
          <w:iCs/>
          <w:sz w:val="28"/>
          <w:szCs w:val="28"/>
        </w:rPr>
        <w:t>.</w:t>
      </w:r>
      <w:r w:rsidRPr="006E78BB">
        <w:rPr>
          <w:sz w:val="28"/>
          <w:szCs w:val="28"/>
        </w:rPr>
        <w:t> С помощью стеки отделить комок глины и скатать его в шарик. Взять половинку зубочистки, один конец вставляем  в туловище, на другой нанизываем  голову.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i/>
          <w:iCs/>
          <w:sz w:val="28"/>
          <w:szCs w:val="28"/>
          <w:u w:val="single"/>
        </w:rPr>
        <w:t>Руки. </w:t>
      </w:r>
      <w:r w:rsidRPr="006E78BB">
        <w:rPr>
          <w:sz w:val="28"/>
          <w:szCs w:val="28"/>
        </w:rPr>
        <w:t>Взять 3-ий кусок и раскатать колбаску. Она должна быть чуть длиннее и тоньше туловища, затем прикрепить в верхней части туловища  и примазать, смочив палец водой.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i/>
          <w:iCs/>
          <w:sz w:val="28"/>
          <w:szCs w:val="28"/>
          <w:u w:val="single"/>
        </w:rPr>
        <w:t>Пилотка. </w:t>
      </w:r>
      <w:r w:rsidRPr="006E78BB">
        <w:rPr>
          <w:sz w:val="28"/>
          <w:szCs w:val="28"/>
        </w:rPr>
        <w:t xml:space="preserve">Скатать шарик, </w:t>
      </w:r>
      <w:proofErr w:type="spellStart"/>
      <w:r w:rsidRPr="006E78BB">
        <w:rPr>
          <w:sz w:val="28"/>
          <w:szCs w:val="28"/>
        </w:rPr>
        <w:t>прищипнуть</w:t>
      </w:r>
      <w:proofErr w:type="spellEnd"/>
      <w:r w:rsidRPr="006E78BB">
        <w:rPr>
          <w:sz w:val="28"/>
          <w:szCs w:val="28"/>
        </w:rPr>
        <w:t xml:space="preserve"> большим и указательным пальцем правой руки, а пальцем левой руки сплющить одну сторону.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i/>
          <w:iCs/>
          <w:sz w:val="28"/>
          <w:szCs w:val="28"/>
          <w:u w:val="single"/>
        </w:rPr>
        <w:lastRenderedPageBreak/>
        <w:t>Декорирование.</w:t>
      </w:r>
      <w:r w:rsidRPr="006E78BB">
        <w:rPr>
          <w:sz w:val="28"/>
          <w:szCs w:val="28"/>
        </w:rPr>
        <w:t xml:space="preserve"> Нужно взять зубочистку и </w:t>
      </w:r>
      <w:proofErr w:type="gramStart"/>
      <w:r w:rsidRPr="006E78BB">
        <w:rPr>
          <w:sz w:val="28"/>
          <w:szCs w:val="28"/>
        </w:rPr>
        <w:t>прорисовать</w:t>
      </w:r>
      <w:proofErr w:type="gramEnd"/>
      <w:r w:rsidRPr="006E78BB">
        <w:rPr>
          <w:sz w:val="28"/>
          <w:szCs w:val="28"/>
        </w:rPr>
        <w:t xml:space="preserve"> процарапывая китель, пуговицы, пояс, руки, брюки внизу.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 Вот и получился солдат.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 Прежде чем начать работу, давайте разомнём наши пальчики: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  ПАЛЬЧИКИ – СОЛДАТИКИ 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  Командир позвал солдат:</w:t>
      </w:r>
      <w:r>
        <w:rPr>
          <w:sz w:val="28"/>
          <w:szCs w:val="28"/>
        </w:rPr>
        <w:br/>
        <w:t>  </w:t>
      </w:r>
      <w:r w:rsidRPr="006E78BB">
        <w:rPr>
          <w:sz w:val="28"/>
          <w:szCs w:val="28"/>
        </w:rPr>
        <w:t>«Становитесь др</w:t>
      </w:r>
      <w:r>
        <w:rPr>
          <w:sz w:val="28"/>
          <w:szCs w:val="28"/>
        </w:rPr>
        <w:t>ужно в ряд!</w:t>
      </w:r>
      <w:r>
        <w:rPr>
          <w:sz w:val="28"/>
          <w:szCs w:val="28"/>
        </w:rPr>
        <w:br/>
        <w:t>  </w:t>
      </w:r>
      <w:r w:rsidRPr="006E78BB">
        <w:rPr>
          <w:sz w:val="28"/>
          <w:szCs w:val="28"/>
        </w:rPr>
        <w:t>Первы</w:t>
      </w:r>
      <w:r>
        <w:rPr>
          <w:sz w:val="28"/>
          <w:szCs w:val="28"/>
        </w:rPr>
        <w:t>й встал, за ним – второй,</w:t>
      </w:r>
      <w:r>
        <w:rPr>
          <w:sz w:val="28"/>
          <w:szCs w:val="28"/>
        </w:rPr>
        <w:br/>
        <w:t>  </w:t>
      </w:r>
      <w:r w:rsidRPr="006E78BB">
        <w:rPr>
          <w:sz w:val="28"/>
          <w:szCs w:val="28"/>
        </w:rPr>
        <w:t>Безымянный, быстро в строй!»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 xml:space="preserve">Поочередно разгибать пальцы, начиная с </w:t>
      </w:r>
      <w:proofErr w:type="gramStart"/>
      <w:r w:rsidRPr="006E78BB">
        <w:rPr>
          <w:sz w:val="28"/>
          <w:szCs w:val="28"/>
        </w:rPr>
        <w:t>большого</w:t>
      </w:r>
      <w:proofErr w:type="gramEnd"/>
      <w:r w:rsidRPr="006E78BB">
        <w:rPr>
          <w:sz w:val="28"/>
          <w:szCs w:val="28"/>
        </w:rPr>
        <w:t>. Затем большим пальцем касаться всех остальных – «будить». Одновременно с восклицанием «Ура!» кулачок разжать, широко расставив пальцы в стороны.</w:t>
      </w:r>
      <w:r w:rsidRPr="006E78BB">
        <w:rPr>
          <w:sz w:val="28"/>
          <w:szCs w:val="28"/>
        </w:rPr>
        <w:br/>
        <w:t> - С чего мы начинаем работу? (С лепки туловища).  Что делаем потом? (голову). Что делаем дальше? (руки). Что делаем в последнюю очередь? (пилотку) И чем заканчиваем работу? (украшаем солдата деталями).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Самостоятельная работа детей.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Застыли ели в карауле,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Синь неба мирного ясна.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 xml:space="preserve">Идут года. В тревожном </w:t>
      </w:r>
      <w:proofErr w:type="gramStart"/>
      <w:r w:rsidRPr="006E78BB">
        <w:rPr>
          <w:sz w:val="28"/>
          <w:szCs w:val="28"/>
        </w:rPr>
        <w:t>гуле</w:t>
      </w:r>
      <w:proofErr w:type="gramEnd"/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Осталась далеко война.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Но здесь, у граней обелиска,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В молчанье голову склонив,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Мы слышим грохот танков близко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И рвущий душу бомб разрыв.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Мы видим их — солдат России,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Что в тот далёкий грозный час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Своею жизнью заплатили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За счастье светлое для нас...</w:t>
      </w:r>
    </w:p>
    <w:p w:rsidR="00E92311" w:rsidRPr="006E78BB" w:rsidRDefault="00E92311" w:rsidP="00E92311">
      <w:pPr>
        <w:rPr>
          <w:rFonts w:ascii="Calibri" w:hAnsi="Calibri"/>
          <w:sz w:val="28"/>
          <w:szCs w:val="28"/>
        </w:rPr>
      </w:pPr>
      <w:r w:rsidRPr="006E78BB">
        <w:rPr>
          <w:sz w:val="28"/>
          <w:szCs w:val="28"/>
        </w:rPr>
        <w:t>- Спасибо за работу, вы с ней очень хорошо справились.</w:t>
      </w:r>
    </w:p>
    <w:p w:rsidR="00E92311" w:rsidRPr="006E78BB" w:rsidRDefault="00E92311" w:rsidP="00E92311">
      <w:pPr>
        <w:rPr>
          <w:sz w:val="28"/>
          <w:szCs w:val="28"/>
        </w:rPr>
      </w:pPr>
    </w:p>
    <w:p w:rsidR="00E92311" w:rsidRPr="002E1402" w:rsidRDefault="00E92311" w:rsidP="00E923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Познавательно-исследовательская </w:t>
      </w:r>
      <w:r w:rsidRPr="002E1402">
        <w:rPr>
          <w:b/>
          <w:sz w:val="28"/>
          <w:szCs w:val="28"/>
          <w:u w:val="single"/>
        </w:rPr>
        <w:t xml:space="preserve">деятельность. </w:t>
      </w:r>
    </w:p>
    <w:p w:rsidR="00E92311" w:rsidRPr="00EE7D58" w:rsidRDefault="00E92311" w:rsidP="00E923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(Подготовка руки к письму) работа в прописи  </w:t>
      </w:r>
    </w:p>
    <w:p w:rsidR="00E92311" w:rsidRPr="006F1392" w:rsidRDefault="00E92311" w:rsidP="00E923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Формировать навык правильного положения тела при письме, учить правильно, держать ручку. Быть внимательными, точно выполнять последовательность заданий. Формировать навык координационной работы мышц кисти, правильной координации движений всего тела.  </w:t>
      </w:r>
    </w:p>
    <w:p w:rsidR="00E92311" w:rsidRPr="006F1392" w:rsidRDefault="00E92311" w:rsidP="00E92311">
      <w:pPr>
        <w:rPr>
          <w:b/>
          <w:sz w:val="28"/>
          <w:szCs w:val="28"/>
        </w:rPr>
      </w:pPr>
      <w:r w:rsidRPr="006F1392">
        <w:rPr>
          <w:b/>
          <w:sz w:val="28"/>
          <w:szCs w:val="28"/>
        </w:rPr>
        <w:t xml:space="preserve">Описание выполнения работы в прописи. </w:t>
      </w:r>
      <w:r w:rsidRPr="006F1392">
        <w:rPr>
          <w:b/>
          <w:sz w:val="28"/>
          <w:szCs w:val="28"/>
          <w:u w:val="single"/>
        </w:rPr>
        <w:t xml:space="preserve"> 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Укрась сарафан девочки – обведи узоры по точкам.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Кто старше: брат или сестра? Раскрась того, кто старше. Кто младше? Раскрась того, кто младше.  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Какие деревья ты знаешь? Назови их. Угадай, какое дерево нарисовано на картинке.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Раскрась ствол яблони. Обведи по точкам линии на кроне яблони: длинные наклонные прямые линии и линии с петлёй внизу.  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Сколько яблок лежит справа? Раскрась их жёлтым карандашом. Обведи по точкам яблоки, которые лежат слева; раскрась их красным карандашом. Сколько всего яблок упало с яблони? Дорисуй еще столько яблок, чтобы всего их стало шесть.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Кто летит над  яблоней? Обведи, синим карандашом ту птицу, которая выше остальных.  </w:t>
      </w:r>
    </w:p>
    <w:p w:rsidR="00E92311" w:rsidRDefault="00E92311" w:rsidP="00E92311">
      <w:pPr>
        <w:rPr>
          <w:sz w:val="28"/>
          <w:szCs w:val="28"/>
        </w:rPr>
      </w:pP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 разлинованной части страницы.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Ребенок упражняется в пропитании длинных прямых наклонных линий и длинных линий с петлёй внизу.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Обведи по точкам домик, дорисуй незаконченные домики. </w:t>
      </w:r>
    </w:p>
    <w:p w:rsidR="00E92311" w:rsidRDefault="00E92311" w:rsidP="00E92311">
      <w:pPr>
        <w:rPr>
          <w:sz w:val="28"/>
          <w:szCs w:val="28"/>
        </w:rPr>
      </w:pPr>
      <w:r>
        <w:rPr>
          <w:sz w:val="28"/>
          <w:szCs w:val="28"/>
        </w:rPr>
        <w:t xml:space="preserve">- Раскрась второй домик слева жёлтым карандашом. Раскрась синим карандашом тот домик, который стоит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жёлтым. Раскрась красным карандашом тот домик, который стоит после </w:t>
      </w:r>
      <w:proofErr w:type="gramStart"/>
      <w:r>
        <w:rPr>
          <w:sz w:val="28"/>
          <w:szCs w:val="28"/>
        </w:rPr>
        <w:t>жёлтого</w:t>
      </w:r>
      <w:proofErr w:type="gramEnd"/>
      <w:r>
        <w:rPr>
          <w:sz w:val="28"/>
          <w:szCs w:val="28"/>
        </w:rPr>
        <w:t xml:space="preserve">. Домик, который следует за красным, раскрась зеленым карандашом. </w:t>
      </w:r>
    </w:p>
    <w:p w:rsidR="00E92311" w:rsidRDefault="00E92311" w:rsidP="00E92311">
      <w:pPr>
        <w:rPr>
          <w:sz w:val="28"/>
          <w:szCs w:val="28"/>
        </w:rPr>
      </w:pPr>
      <w:r>
        <w:rPr>
          <w:b/>
          <w:sz w:val="28"/>
          <w:szCs w:val="28"/>
        </w:rPr>
        <w:t>Смотреть приложение.</w:t>
      </w:r>
    </w:p>
    <w:p w:rsidR="00E92311" w:rsidRPr="006F6A4A" w:rsidRDefault="00E92311" w:rsidP="00E92311">
      <w:pPr>
        <w:rPr>
          <w:sz w:val="28"/>
          <w:szCs w:val="28"/>
        </w:rPr>
      </w:pPr>
    </w:p>
    <w:p w:rsidR="00E92311" w:rsidRPr="006F6A4A" w:rsidRDefault="00E92311" w:rsidP="00E92311">
      <w:pPr>
        <w:rPr>
          <w:sz w:val="28"/>
          <w:szCs w:val="28"/>
        </w:rPr>
      </w:pPr>
    </w:p>
    <w:p w:rsidR="00E92311" w:rsidRPr="006F6A4A" w:rsidRDefault="00E92311" w:rsidP="00E92311">
      <w:pPr>
        <w:rPr>
          <w:sz w:val="28"/>
          <w:szCs w:val="28"/>
        </w:rPr>
      </w:pPr>
    </w:p>
    <w:p w:rsidR="00C6440F" w:rsidRDefault="00C6440F"/>
    <w:sectPr w:rsidR="00C6440F" w:rsidSect="00175A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11"/>
    <w:rsid w:val="00C6440F"/>
    <w:rsid w:val="00E9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2020-04-27T11:03:00Z</dcterms:created>
  <dcterms:modified xsi:type="dcterms:W3CDTF">2020-04-27T11:03:00Z</dcterms:modified>
</cp:coreProperties>
</file>