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D" w:rsidRDefault="00A33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22.05</w:t>
      </w:r>
    </w:p>
    <w:p w:rsidR="00A33021" w:rsidRDefault="00A33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33021" w:rsidRPr="00A33021" w:rsidRDefault="00A33021" w:rsidP="00A33021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на тему «Что такое хорошо и что такое плохо»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3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33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Накануне воспитатель читает детям стихотворение В. Маяковского «Что такое хорошо и что такое плохо».</w:t>
      </w:r>
    </w:p>
    <w:p w:rsidR="00A33021" w:rsidRPr="00A33021" w:rsidRDefault="00A33021" w:rsidP="00A330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Ход занятия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напоминает детям:</w:t>
      </w:r>
    </w:p>
    <w:p w:rsidR="00A33021" w:rsidRPr="00A33021" w:rsidRDefault="00A33021" w:rsidP="00A3302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…Мальчик радостный пошел,</w:t>
      </w:r>
      <w:r w:rsidRPr="00A33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решила кроха:</w:t>
      </w:r>
      <w:r w:rsidRPr="00A33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«Буду делать хорошо,</w:t>
      </w:r>
      <w:r w:rsidRPr="00A33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не буду – плохо».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уже не малыши, а почти взрослые дети</w:t>
      </w:r>
      <w:proofErr w:type="gramEnd"/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, – говорит педагог. – И вы постараетесь никогда не совершать плохие поступки. Объясните, хорошо это или плохо: брать без спроса чужие вещи? (Ответы детей.) А почему это плохо?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Ходить с грязным носом и не пользоваться носовым платком?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Отнимать друг у друга игрушки?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Выпрашивать у друзей сладости?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Есть сладости, не угощая товарищей?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Реветь в магазине, уговаривая родителей купить что-либо?»</w:t>
      </w:r>
    </w:p>
    <w:p w:rsidR="00A33021" w:rsidRPr="00A33021" w:rsidRDefault="00A33021" w:rsidP="00A330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Оценивая ответы детей, воспитатель должен помнить основную цель занятия – совершенствование умения понятно и правильно говорить.</w:t>
      </w:r>
    </w:p>
    <w:p w:rsidR="00A33021" w:rsidRDefault="00A33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 чтение литературы, беседа о прочитанном.</w:t>
      </w:r>
    </w:p>
    <w:p w:rsidR="00A33021" w:rsidRPr="00A33021" w:rsidRDefault="00A3302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A33021">
          <w:rPr>
            <w:rStyle w:val="a3"/>
            <w:rFonts w:ascii="Times New Roman" w:hAnsi="Times New Roman" w:cs="Times New Roman"/>
            <w:sz w:val="28"/>
            <w:szCs w:val="28"/>
          </w:rPr>
          <w:t>https://skazki.rustih.ru/skazki-o-zhivotnyx/skazki-pro-ryb/</w:t>
        </w:r>
      </w:hyperlink>
      <w:bookmarkStart w:id="0" w:name="_GoBack"/>
      <w:bookmarkEnd w:id="0"/>
    </w:p>
    <w:sectPr w:rsidR="00A33021" w:rsidRPr="00A3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21"/>
    <w:rsid w:val="009B34DD"/>
    <w:rsid w:val="00A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ACD"/>
  <w15:chartTrackingRefBased/>
  <w15:docId w15:val="{0AC196AD-FB1B-40DD-A504-338DEC5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zki.rustih.ru/skazki-o-zhivotnyx/skazki-pro-ry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Olga Domysheva</cp:lastModifiedBy>
  <cp:revision>1</cp:revision>
  <dcterms:created xsi:type="dcterms:W3CDTF">2020-05-15T08:04:00Z</dcterms:created>
  <dcterms:modified xsi:type="dcterms:W3CDTF">2020-05-15T08:08:00Z</dcterms:modified>
</cp:coreProperties>
</file>