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450" w:rsidRDefault="00A46450"/>
    <w:p w:rsidR="00A4090A" w:rsidRDefault="00A4090A" w:rsidP="00A4090A">
      <w:pPr>
        <w:pStyle w:val="a6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Продуктивная деятельность:</w:t>
      </w:r>
    </w:p>
    <w:p w:rsidR="00A4090A" w:rsidRDefault="00A4090A" w:rsidP="00A4090A">
      <w:pPr>
        <w:pStyle w:val="a6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Лепка на тему</w:t>
      </w:r>
    </w:p>
    <w:p w:rsidR="00A4090A" w:rsidRPr="00A4090A" w:rsidRDefault="00A4090A" w:rsidP="00A4090A">
      <w:pPr>
        <w:pStyle w:val="a6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"Лето из пластилина"</w:t>
      </w:r>
    </w:p>
    <w:bookmarkEnd w:id="0"/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sz w:val="28"/>
          <w:szCs w:val="28"/>
          <w:lang w:eastAsia="ru-RU"/>
        </w:rPr>
        <w:t>Лепка времен года из пластилина – это отличная идея для детского творчества. Таким образом получится не только выучить отличительные черты зимы, весны, лета и осени, но и помочь ребенку без усилий различать цвета и формы. Занятия с пластилином всегда полезны. Даже простая обработка мягкой массы в руках уже способствует развитию ловкости пальчиков. А создание изделий определенной тематики, тем более способствует развитию умственных способностей малыша.</w:t>
      </w:r>
    </w:p>
    <w:p w:rsid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sz w:val="28"/>
          <w:szCs w:val="28"/>
          <w:lang w:eastAsia="ru-RU"/>
        </w:rPr>
        <w:t>Для того, чтобы создать лето из пластилина, нужно вспомнить, что мы можем увидеть за окном в это чудесное время года. Естественно, сразу перед глазами возникают: яркое солнце, голубое небо, зеленые деревья, цветущие луга и насекомые, которые кружат над ними. Именно это и нужно воспроизвести из пластилина, чтобы получилось настоящее теплое лето.</w:t>
      </w:r>
    </w:p>
    <w:p w:rsidR="0087235D" w:rsidRDefault="0087235D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7235D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лист белого картона, 2 карандаша (голубой и зеленый), цветной пластилин, доска для работы с пластилином, стек.</w:t>
      </w:r>
    </w:p>
    <w:p w:rsidR="0087235D" w:rsidRPr="0087235D" w:rsidRDefault="0087235D" w:rsidP="0087235D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7235D">
        <w:rPr>
          <w:rFonts w:ascii="Times New Roman" w:hAnsi="Times New Roman" w:cs="Times New Roman"/>
          <w:b/>
          <w:sz w:val="28"/>
          <w:szCs w:val="28"/>
          <w:lang w:eastAsia="ru-RU"/>
        </w:rPr>
        <w:t>Ход работы: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sz w:val="28"/>
          <w:szCs w:val="28"/>
          <w:lang w:eastAsia="ru-RU"/>
        </w:rPr>
        <w:t>1. Для создания пластилинового рисунка подготовьте полотно из картона. Также возьмите голубой и зеленый карандаши, они помогут создать фон.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4755" cy="2213810"/>
            <wp:effectExtent l="19050" t="0" r="8045" b="0"/>
            <wp:docPr id="10" name="Рисунок 10" descr="Лето из пластилина. Шаг №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то из пластилина. Шаг №1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98" cy="221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№1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sz w:val="28"/>
          <w:szCs w:val="28"/>
          <w:lang w:eastAsia="ru-RU"/>
        </w:rPr>
        <w:t>2. Аккуратно, не слишком надавливая на карандаш, нанесите зеленые штрихи, создавая эскиз бугров, поросших травою. А верхнюю часть рисунка сделайте голубой, при этом старайтесь усиливать нажим на карандаш, продвигаясь к верху.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2597" cy="2334126"/>
            <wp:effectExtent l="19050" t="0" r="0" b="0"/>
            <wp:docPr id="11" name="Рисунок 11" descr="Лето из пластилина. Шаг №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то из пластилина. Шаг №2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49" cy="233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№2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sz w:val="28"/>
          <w:szCs w:val="28"/>
          <w:lang w:eastAsia="ru-RU"/>
        </w:rPr>
        <w:t>3. Сразу позаботьтесь о солнышке и облаках. Слепите белые лепешки, длинную желтую нить.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4370" cy="2478506"/>
            <wp:effectExtent l="19050" t="0" r="3730" b="0"/>
            <wp:docPr id="12" name="Рисунок 12" descr="Лето из пластилина. Шаг №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то из пластилина. Шаг №3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89" cy="247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№3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sz w:val="28"/>
          <w:szCs w:val="28"/>
          <w:lang w:eastAsia="ru-RU"/>
        </w:rPr>
        <w:t>4. Налепите облака на голубое небо, а из жгутиков сформируйте яркое солнышко.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1943" cy="2502569"/>
            <wp:effectExtent l="19050" t="0" r="0" b="0"/>
            <wp:docPr id="13" name="Рисунок 13" descr="Лето из пластилина. Шаг №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то из пластилина. Шаг №4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47" cy="250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№4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sz w:val="28"/>
          <w:szCs w:val="28"/>
          <w:lang w:eastAsia="ru-RU"/>
        </w:rPr>
        <w:t>5. Разомните зеленый пластилин в руках и создайте сочную зелень. Для этого налепите множество мелких травинок.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1943" cy="2329679"/>
            <wp:effectExtent l="19050" t="0" r="0" b="0"/>
            <wp:docPr id="14" name="Рисунок 14" descr="Лето из пластилина. Шаг №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ето из пластилина. Шаг №5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25" cy="23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№5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sz w:val="28"/>
          <w:szCs w:val="28"/>
          <w:lang w:eastAsia="ru-RU"/>
        </w:rPr>
        <w:t>6. Начинайте крепить травинки к нижней части рисунка, располагая их вплотную друг к другу.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7786" cy="2252638"/>
            <wp:effectExtent l="19050" t="0" r="0" b="0"/>
            <wp:docPr id="15" name="Рисунок 15" descr="Лето из пластилина. Шаг №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ето из пластилина. Шаг №6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99" cy="226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№6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sz w:val="28"/>
          <w:szCs w:val="28"/>
          <w:lang w:eastAsia="ru-RU"/>
        </w:rPr>
        <w:t>7. Закончите создание травяной полоски у основания рисунка. Это добавит глубину нашему летнему пейзажу.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676" cy="2306830"/>
            <wp:effectExtent l="19050" t="0" r="9024" b="0"/>
            <wp:docPr id="16" name="Рисунок 16" descr="Лето из пластилина. Шаг №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то из пластилина. Шаг №7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831" cy="231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№7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sz w:val="28"/>
          <w:szCs w:val="28"/>
          <w:lang w:eastAsia="ru-RU"/>
        </w:rPr>
        <w:t>8. Из коричневых жгутиков сделайте ствол дерева.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7786" cy="2277729"/>
            <wp:effectExtent l="19050" t="0" r="0" b="0"/>
            <wp:docPr id="17" name="Рисунок 17" descr="Лето из пластилина. Шаг №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ето из пластилина. Шаг №8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392" cy="228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№8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sz w:val="28"/>
          <w:szCs w:val="28"/>
          <w:lang w:eastAsia="ru-RU"/>
        </w:rPr>
        <w:t>9. На полянку прикрепите маленькие точки – одуванчики.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0108" cy="2187492"/>
            <wp:effectExtent l="19050" t="0" r="0" b="0"/>
            <wp:docPr id="18" name="Рисунок 18" descr="Лето из пластилина. Шаг №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ето из пластилина. Шаг №9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21" cy="218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№9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sz w:val="28"/>
          <w:szCs w:val="28"/>
          <w:lang w:eastAsia="ru-RU"/>
        </w:rPr>
        <w:t>10. Продолжая озеленять пейзаж, налепите листья на дерево густым слоем.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0108" cy="2165684"/>
            <wp:effectExtent l="19050" t="0" r="0" b="0"/>
            <wp:docPr id="19" name="Рисунок 19" descr="Лето из пластилина. Шаг №1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ето из пластилина. Шаг №10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874" cy="217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№10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sz w:val="28"/>
          <w:szCs w:val="28"/>
          <w:lang w:eastAsia="ru-RU"/>
        </w:rPr>
        <w:t>11. И напоследок, проявите всю свою фантазию. Наклейте на рисунок еще больше цветочков, добавьте бабочек, порхающих над ароматными цветами, и птичек, поднявшихся в небо.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0108" cy="2349917"/>
            <wp:effectExtent l="19050" t="0" r="0" b="0"/>
            <wp:docPr id="20" name="Рисунок 20" descr="Лето из пластилина. Итоговый вид подел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ето из пластилина. Итоговый вид поделки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453" cy="235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Итоговый вид поделки.</w:t>
      </w:r>
    </w:p>
    <w:p w:rsidR="00A4090A" w:rsidRPr="00A4090A" w:rsidRDefault="00A4090A" w:rsidP="00A4090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4090A">
        <w:rPr>
          <w:rFonts w:ascii="Times New Roman" w:hAnsi="Times New Roman" w:cs="Times New Roman"/>
          <w:sz w:val="28"/>
          <w:szCs w:val="28"/>
          <w:lang w:eastAsia="ru-RU"/>
        </w:rPr>
        <w:t>Пластилиновая фантазия на тему «Лето» готова. Надеемся, ваш ребенок почувствует себя настоящим художником во время создания такой пестрой картины.</w:t>
      </w:r>
    </w:p>
    <w:p w:rsidR="00751A38" w:rsidRDefault="00D642B0" w:rsidP="0087235D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hyperlink r:id="rId16" w:tgtFrame="_blank" w:history="1">
        <w:r w:rsidR="00A4090A" w:rsidRPr="00A4090A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br/>
        </w:r>
      </w:hyperlink>
      <w:r w:rsidR="00751A38" w:rsidRPr="00751A38">
        <w:rPr>
          <w:rFonts w:ascii="Times New Roman" w:hAnsi="Times New Roman" w:cs="Times New Roman"/>
          <w:b/>
          <w:sz w:val="28"/>
          <w:szCs w:val="28"/>
          <w:lang w:eastAsia="ru-RU"/>
        </w:rPr>
        <w:t>Нетрадиционные техники рисования</w:t>
      </w:r>
    </w:p>
    <w:p w:rsidR="00751A38" w:rsidRDefault="00751A38" w:rsidP="00751A38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1A38">
        <w:rPr>
          <w:rFonts w:ascii="Times New Roman" w:hAnsi="Times New Roman" w:cs="Times New Roman"/>
          <w:sz w:val="28"/>
          <w:szCs w:val="28"/>
          <w:shd w:val="clear" w:color="auto" w:fill="FFFFFF"/>
        </w:rPr>
        <w:t>Нетрадиционное рисование – это не значит что-то сложное. Наоборот – именно нетрадиционная техника превращает занятие по изо в простую и веселую забаву. Не надо вырисовывать сложные элементы, не надо виртуозно владеть кисточкой. Нетради</w:t>
      </w:r>
      <w:r w:rsidR="00B3658D">
        <w:rPr>
          <w:rFonts w:ascii="Times New Roman" w:hAnsi="Times New Roman" w:cs="Times New Roman"/>
          <w:sz w:val="28"/>
          <w:szCs w:val="28"/>
          <w:shd w:val="clear" w:color="auto" w:fill="FFFFFF"/>
        </w:rPr>
        <w:t>ционные техники потому и созданы, потому что они упрощают труд ребенка, облегчают</w:t>
      </w:r>
      <w:r w:rsidRPr="00751A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задачу педагога</w:t>
      </w:r>
      <w:r w:rsidR="00B3658D">
        <w:rPr>
          <w:rFonts w:ascii="Times New Roman" w:hAnsi="Times New Roman" w:cs="Times New Roman"/>
          <w:sz w:val="28"/>
          <w:szCs w:val="28"/>
          <w:shd w:val="clear" w:color="auto" w:fill="FFFFFF"/>
        </w:rPr>
        <w:t>/родителя</w:t>
      </w:r>
      <w:r w:rsidRPr="00751A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методическом плане </w:t>
      </w:r>
      <w:r w:rsidRPr="00B3658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 дают ребенку потрясающий творческий опыт</w:t>
      </w:r>
      <w:r w:rsidRPr="00751A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 превосходным итоговым результатом. Вы увидите, какие красивые картины и рисунки можно делать в простых приемах нетрадиционного рисования. Ребенок полюбит ваши </w:t>
      </w:r>
      <w:proofErr w:type="gramStart"/>
      <w:r w:rsidRPr="00751A38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занятия  —</w:t>
      </w:r>
      <w:proofErr w:type="gramEnd"/>
      <w:r w:rsidRPr="00751A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сам потянется к искусству, когда почувствует, что может творить красоту своими руками.</w:t>
      </w:r>
    </w:p>
    <w:p w:rsidR="00B3658D" w:rsidRDefault="00B3658D" w:rsidP="00751A38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3658D" w:rsidRDefault="00B3658D" w:rsidP="00751A38">
      <w:pPr>
        <w:pStyle w:val="a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365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Рисование вилками</w:t>
      </w:r>
    </w:p>
    <w:p w:rsidR="00B3658D" w:rsidRPr="00B3658D" w:rsidRDefault="00B3658D" w:rsidP="00B3658D">
      <w:pPr>
        <w:pStyle w:val="a6"/>
        <w:rPr>
          <w:rFonts w:ascii="Times New Roman" w:hAnsi="Times New Roman" w:cs="Times New Roman"/>
          <w:sz w:val="28"/>
          <w:szCs w:val="28"/>
        </w:rPr>
      </w:pPr>
      <w:r w:rsidRPr="00B3658D">
        <w:rPr>
          <w:rFonts w:ascii="Times New Roman" w:hAnsi="Times New Roman" w:cs="Times New Roman"/>
          <w:sz w:val="28"/>
          <w:szCs w:val="28"/>
        </w:rPr>
        <w:t>Одноразовые пластиковые вилки – тот инструмент, который может создать для вас интересную технику нетрадиционного рисования. Все рисунки, где нужна </w:t>
      </w:r>
      <w:r w:rsidRPr="00B3658D">
        <w:rPr>
          <w:rStyle w:val="a7"/>
          <w:rFonts w:ascii="Times New Roman" w:hAnsi="Times New Roman" w:cs="Times New Roman"/>
          <w:b w:val="0"/>
          <w:sz w:val="28"/>
          <w:szCs w:val="28"/>
        </w:rPr>
        <w:t>характерный лохматый мазок</w:t>
      </w:r>
      <w:r w:rsidRPr="00B3658D">
        <w:rPr>
          <w:rFonts w:ascii="Times New Roman" w:hAnsi="Times New Roman" w:cs="Times New Roman"/>
          <w:sz w:val="28"/>
          <w:szCs w:val="28"/>
        </w:rPr>
        <w:t>, станет просто и быстро рисовать даже меленькому ребенку.</w:t>
      </w:r>
    </w:p>
    <w:p w:rsidR="00B3658D" w:rsidRPr="00B3658D" w:rsidRDefault="00B3658D" w:rsidP="00B3658D">
      <w:pPr>
        <w:pStyle w:val="a6"/>
        <w:rPr>
          <w:rFonts w:ascii="Times New Roman" w:hAnsi="Times New Roman" w:cs="Times New Roman"/>
          <w:sz w:val="28"/>
          <w:szCs w:val="28"/>
        </w:rPr>
      </w:pPr>
      <w:r w:rsidRPr="00B3658D">
        <w:rPr>
          <w:rStyle w:val="a7"/>
          <w:rFonts w:ascii="Times New Roman" w:hAnsi="Times New Roman" w:cs="Times New Roman"/>
          <w:b w:val="0"/>
          <w:sz w:val="28"/>
          <w:szCs w:val="28"/>
        </w:rPr>
        <w:t>Для удобства</w:t>
      </w:r>
      <w:r w:rsidRPr="00B3658D">
        <w:rPr>
          <w:rFonts w:ascii="Times New Roman" w:hAnsi="Times New Roman" w:cs="Times New Roman"/>
          <w:b/>
          <w:sz w:val="28"/>
          <w:szCs w:val="28"/>
        </w:rPr>
        <w:t> </w:t>
      </w:r>
      <w:r w:rsidRPr="00B3658D">
        <w:rPr>
          <w:rFonts w:ascii="Times New Roman" w:hAnsi="Times New Roman" w:cs="Times New Roman"/>
          <w:sz w:val="28"/>
          <w:szCs w:val="28"/>
        </w:rPr>
        <w:t>краску наливать в мисочки – крышки от банок отлично подойдут.</w:t>
      </w:r>
    </w:p>
    <w:p w:rsidR="00B3658D" w:rsidRPr="00B3658D" w:rsidRDefault="00B3658D" w:rsidP="00B3658D">
      <w:pPr>
        <w:pStyle w:val="a6"/>
        <w:rPr>
          <w:rFonts w:ascii="Times New Roman" w:hAnsi="Times New Roman" w:cs="Times New Roman"/>
          <w:sz w:val="28"/>
          <w:szCs w:val="28"/>
        </w:rPr>
      </w:pPr>
      <w:r w:rsidRPr="00B3658D">
        <w:rPr>
          <w:rFonts w:ascii="Times New Roman" w:hAnsi="Times New Roman" w:cs="Times New Roman"/>
          <w:sz w:val="28"/>
          <w:szCs w:val="28"/>
        </w:rPr>
        <w:t>И </w:t>
      </w:r>
      <w:r w:rsidRPr="00B3658D">
        <w:rPr>
          <w:rStyle w:val="a7"/>
          <w:rFonts w:ascii="Times New Roman" w:hAnsi="Times New Roman" w:cs="Times New Roman"/>
          <w:b w:val="0"/>
          <w:sz w:val="28"/>
          <w:szCs w:val="28"/>
        </w:rPr>
        <w:t>чтобы расход краски был меньше</w:t>
      </w:r>
      <w:r w:rsidRPr="00B3658D">
        <w:rPr>
          <w:rFonts w:ascii="Times New Roman" w:hAnsi="Times New Roman" w:cs="Times New Roman"/>
          <w:sz w:val="28"/>
          <w:szCs w:val="28"/>
        </w:rPr>
        <w:t>, гуашь можно разводить с клеем ПВА – один к одному, или в другой пропорции.  Ценный совет – не покупайте ШКОЛЬНЫЙ ПВА в маленьких тюбиках – идите в строительный магазин и купите там литровое (или поллитровое) ведерко ПВА клей. Он будет называться универсальные ПВА, или строительный ПВА – пусть вас это не смущает. По химическому составу он точно такой же как школьный ПВА-клей. А вот по цене раз в 5 или 10 дешевле. И в ведерке клей не теряет своей свежести, как в тюбике. И литрового ведра хватает группе детского сада на 3-4 месяца активных занятий.</w:t>
      </w:r>
    </w:p>
    <w:p w:rsidR="00B3658D" w:rsidRPr="00B3658D" w:rsidRDefault="00B3658D" w:rsidP="00B3658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такой нетрадиционной тех</w:t>
      </w:r>
      <w:r w:rsidRPr="00B3658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658D">
        <w:rPr>
          <w:rFonts w:ascii="Times New Roman" w:hAnsi="Times New Roman" w:cs="Times New Roman"/>
          <w:sz w:val="28"/>
          <w:szCs w:val="28"/>
        </w:rPr>
        <w:t>ке вы мо</w:t>
      </w:r>
      <w:r>
        <w:rPr>
          <w:rFonts w:ascii="Times New Roman" w:hAnsi="Times New Roman" w:cs="Times New Roman"/>
          <w:sz w:val="28"/>
          <w:szCs w:val="28"/>
        </w:rPr>
        <w:t>жете нарисовать любые "колючие"элементы рисунка – например, ежик или кактус</w:t>
      </w:r>
      <w:r w:rsidRPr="00B3658D">
        <w:rPr>
          <w:rFonts w:ascii="Times New Roman" w:hAnsi="Times New Roman" w:cs="Times New Roman"/>
          <w:sz w:val="28"/>
          <w:szCs w:val="28"/>
        </w:rPr>
        <w:t>.</w:t>
      </w:r>
    </w:p>
    <w:p w:rsidR="00B3658D" w:rsidRPr="00B3658D" w:rsidRDefault="00B3658D" w:rsidP="00B3658D">
      <w:pPr>
        <w:pStyle w:val="a6"/>
        <w:rPr>
          <w:rFonts w:ascii="Times New Roman" w:hAnsi="Times New Roman" w:cs="Times New Roman"/>
          <w:sz w:val="28"/>
          <w:szCs w:val="28"/>
        </w:rPr>
      </w:pPr>
      <w:r w:rsidRPr="00B3658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543425" cy="2093221"/>
            <wp:effectExtent l="19050" t="0" r="9525" b="0"/>
            <wp:docPr id="33" name="Рисунок 33" descr="нетрадиционное рисование вилкам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етрадиционное рисование вилкам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0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8D" w:rsidRPr="00B3658D" w:rsidRDefault="00B3658D" w:rsidP="00B3658D">
      <w:pPr>
        <w:pStyle w:val="a6"/>
        <w:rPr>
          <w:rFonts w:ascii="Times New Roman" w:hAnsi="Times New Roman" w:cs="Times New Roman"/>
          <w:sz w:val="28"/>
          <w:szCs w:val="28"/>
        </w:rPr>
      </w:pPr>
      <w:r w:rsidRPr="00B3658D">
        <w:rPr>
          <w:rFonts w:ascii="Times New Roman" w:hAnsi="Times New Roman" w:cs="Times New Roman"/>
          <w:sz w:val="28"/>
          <w:szCs w:val="28"/>
        </w:rPr>
        <w:t>Также вилка поможет нарисовать </w:t>
      </w:r>
      <w:r w:rsidRPr="00B3658D">
        <w:rPr>
          <w:rStyle w:val="a7"/>
          <w:rFonts w:ascii="Times New Roman" w:hAnsi="Times New Roman" w:cs="Times New Roman"/>
          <w:b w:val="0"/>
          <w:sz w:val="28"/>
          <w:szCs w:val="28"/>
        </w:rPr>
        <w:t>лохматых персонажей</w:t>
      </w:r>
      <w:r w:rsidRPr="00B3658D">
        <w:rPr>
          <w:rStyle w:val="a7"/>
          <w:rFonts w:ascii="Times New Roman" w:hAnsi="Times New Roman" w:cs="Times New Roman"/>
          <w:sz w:val="28"/>
          <w:szCs w:val="28"/>
        </w:rPr>
        <w:t>.</w:t>
      </w:r>
      <w:r w:rsidRPr="00B3658D">
        <w:rPr>
          <w:rFonts w:ascii="Times New Roman" w:hAnsi="Times New Roman" w:cs="Times New Roman"/>
          <w:sz w:val="28"/>
          <w:szCs w:val="28"/>
        </w:rPr>
        <w:t> Например</w:t>
      </w:r>
      <w:r>
        <w:rPr>
          <w:rFonts w:ascii="Times New Roman" w:hAnsi="Times New Roman" w:cs="Times New Roman"/>
          <w:sz w:val="28"/>
          <w:szCs w:val="28"/>
        </w:rPr>
        <w:t>, желтого пушистого цыпленка</w:t>
      </w:r>
      <w:r w:rsidRPr="00B3658D">
        <w:rPr>
          <w:rFonts w:ascii="Times New Roman" w:hAnsi="Times New Roman" w:cs="Times New Roman"/>
          <w:sz w:val="28"/>
          <w:szCs w:val="28"/>
        </w:rPr>
        <w:t>, или котенка, или медвежонка.</w:t>
      </w:r>
    </w:p>
    <w:p w:rsidR="00B3658D" w:rsidRPr="00B3658D" w:rsidRDefault="00B3658D" w:rsidP="00B3658D">
      <w:pPr>
        <w:pStyle w:val="a6"/>
        <w:rPr>
          <w:rFonts w:ascii="Times New Roman" w:hAnsi="Times New Roman" w:cs="Times New Roman"/>
          <w:sz w:val="28"/>
          <w:szCs w:val="28"/>
        </w:rPr>
      </w:pPr>
      <w:r w:rsidRPr="00B3658D">
        <w:rPr>
          <w:rFonts w:ascii="Times New Roman" w:hAnsi="Times New Roman" w:cs="Times New Roman"/>
          <w:sz w:val="28"/>
          <w:szCs w:val="28"/>
        </w:rPr>
        <w:t>Так как краска уже содержит клей-ПВА, то на мокрую еще не высохшую краску можно приклеить любые бумажные детали (клюв, глаза, уши, хвосты и прочее).</w:t>
      </w:r>
    </w:p>
    <w:p w:rsidR="00B3658D" w:rsidRDefault="00B3658D" w:rsidP="00B3658D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66CC"/>
          <w:sz w:val="21"/>
          <w:szCs w:val="21"/>
          <w:bdr w:val="none" w:sz="0" w:space="0" w:color="auto" w:frame="1"/>
        </w:rPr>
        <w:drawing>
          <wp:inline distT="0" distB="0" distL="0" distR="0">
            <wp:extent cx="2466975" cy="2802483"/>
            <wp:effectExtent l="19050" t="0" r="9525" b="0"/>
            <wp:docPr id="34" name="Рисунок 34" descr="нетрадиционное рисование цыпленок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етрадиционное рисование цыпленок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65" cy="280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8D" w:rsidRDefault="00B3658D" w:rsidP="00B3658D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66CC"/>
          <w:sz w:val="21"/>
          <w:szCs w:val="21"/>
          <w:bdr w:val="none" w:sz="0" w:space="0" w:color="auto" w:frame="1"/>
        </w:rPr>
        <w:drawing>
          <wp:inline distT="0" distB="0" distL="0" distR="0">
            <wp:extent cx="2162231" cy="2209800"/>
            <wp:effectExtent l="19050" t="0" r="9469" b="0"/>
            <wp:docPr id="35" name="Рисунок 35" descr="нетрадиционное рисование с детьм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етрадиционное рисование с детьм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31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8D" w:rsidRDefault="00B3658D" w:rsidP="00B3658D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66CC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2362200" cy="1894484"/>
            <wp:effectExtent l="19050" t="0" r="0" b="0"/>
            <wp:docPr id="36" name="Рисунок 36" descr="техники нетрадиционное рисование 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ехники нетрадиционное рисование 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9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8D" w:rsidRPr="00B3658D" w:rsidRDefault="00B3658D" w:rsidP="00B3658D">
      <w:pPr>
        <w:pStyle w:val="a6"/>
        <w:rPr>
          <w:rFonts w:ascii="Times New Roman" w:hAnsi="Times New Roman" w:cs="Times New Roman"/>
          <w:sz w:val="28"/>
          <w:szCs w:val="28"/>
        </w:rPr>
      </w:pPr>
      <w:r w:rsidRPr="00B3658D">
        <w:rPr>
          <w:rFonts w:ascii="Times New Roman" w:hAnsi="Times New Roman" w:cs="Times New Roman"/>
          <w:sz w:val="28"/>
          <w:szCs w:val="28"/>
        </w:rPr>
        <w:t>Также вилочный мазок похож на оперение птиц. Поэтому вы можете сделать рисунок любой птицы в этой технике. Вот как это происходит видн</w:t>
      </w:r>
      <w:r>
        <w:rPr>
          <w:rFonts w:ascii="Times New Roman" w:hAnsi="Times New Roman" w:cs="Times New Roman"/>
          <w:sz w:val="28"/>
          <w:szCs w:val="28"/>
        </w:rPr>
        <w:t>о на фото поделки ниже - петух.</w:t>
      </w:r>
    </w:p>
    <w:p w:rsidR="00B3658D" w:rsidRDefault="00B3658D" w:rsidP="00B3658D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333333"/>
          <w:sz w:val="21"/>
          <w:szCs w:val="21"/>
        </w:rPr>
      </w:pPr>
      <w:r>
        <w:rPr>
          <w:rStyle w:val="a7"/>
          <w:rFonts w:ascii="Arial" w:hAnsi="Arial" w:cs="Arial"/>
          <w:color w:val="333333"/>
          <w:sz w:val="21"/>
          <w:szCs w:val="21"/>
        </w:rPr>
        <w:t> </w:t>
      </w:r>
      <w:r>
        <w:rPr>
          <w:rFonts w:ascii="inherit" w:hAnsi="inherit" w:cs="Arial"/>
          <w:b/>
          <w:bCs/>
          <w:noProof/>
          <w:color w:val="3366CC"/>
          <w:sz w:val="21"/>
          <w:szCs w:val="21"/>
          <w:bdr w:val="none" w:sz="0" w:space="0" w:color="auto" w:frame="1"/>
        </w:rPr>
        <w:drawing>
          <wp:inline distT="0" distB="0" distL="0" distR="0">
            <wp:extent cx="1514475" cy="1157004"/>
            <wp:effectExtent l="19050" t="0" r="0" b="0"/>
            <wp:docPr id="37" name="Рисунок 37" descr="нетрадиционное рисование 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етрадиционное рисование 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29" cy="115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8D" w:rsidRDefault="00FC21E1" w:rsidP="00751A38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C21E1" w:rsidRDefault="00FC21E1" w:rsidP="00751A38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Рисование ватными палочками</w:t>
      </w:r>
    </w:p>
    <w:p w:rsidR="00FC21E1" w:rsidRPr="00FC21E1" w:rsidRDefault="00FC21E1" w:rsidP="00FC21E1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21E1">
        <w:rPr>
          <w:rFonts w:ascii="Times New Roman" w:hAnsi="Times New Roman" w:cs="Times New Roman"/>
          <w:sz w:val="28"/>
          <w:szCs w:val="28"/>
          <w:shd w:val="clear" w:color="auto" w:fill="FFFFFF"/>
        </w:rPr>
        <w:t>Все мы в детском саду рисовали поделку ПУШИСТЫЙ ОДУВАНЧИК – с помощью ватных палочек. Вот такой (фото ниже). Давайте подумаем, а какие картины еще можно нарисовать с помощью ватной палочк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и.</w:t>
      </w:r>
      <w:r w:rsidRPr="00FC2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4255" cy="1724025"/>
            <wp:effectExtent l="19050" t="0" r="4995" b="0"/>
            <wp:docPr id="243" name="Рисунок 243" descr="одуванчики рисунок нетрадиционная тех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одуванчики рисунок нетрадиционная техни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02" cy="172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1E1">
        <w:rPr>
          <w:rFonts w:ascii="Times New Roman" w:hAnsi="Times New Roman" w:cs="Times New Roman"/>
          <w:sz w:val="28"/>
          <w:szCs w:val="28"/>
          <w:shd w:val="clear" w:color="auto" w:fill="FFFFFF"/>
        </w:rPr>
        <w:t>Хотя даже из простой темы ОДУВАНЧИКИ можно создать нетрадиционный рисунок – ЯРКИЙ СОЧНЫЙ, как на фото ниже.</w:t>
      </w:r>
    </w:p>
    <w:p w:rsidR="00A2070E" w:rsidRDefault="00FC21E1" w:rsidP="00FC21E1">
      <w:pPr>
        <w:pStyle w:val="a6"/>
        <w:rPr>
          <w:rFonts w:ascii="Times New Roman" w:hAnsi="Times New Roman" w:cs="Times New Roman"/>
          <w:sz w:val="28"/>
          <w:szCs w:val="28"/>
        </w:rPr>
      </w:pPr>
      <w:r w:rsidRPr="00FC2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672147"/>
            <wp:effectExtent l="19050" t="0" r="9525" b="0"/>
            <wp:docPr id="252" name="Рисунок 252" descr="нетрадиционное рисование одуван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нетрадиционное рисование одуванчик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3580" cy="167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1E1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Маленьким детям лучше всего в технике ТЫКА ВАТНЫМИ ПАЛОЧКАМИ, предлагать рисовать лишь НЕКОТОРЫЕ ЭЛЕМЕНТЫ персонаж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ей – только хвост у лисы, только</w:t>
      </w:r>
      <w:r w:rsidRPr="00FC21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иголки у ежика.</w:t>
      </w:r>
      <w:r w:rsidRPr="00FC21E1">
        <w:rPr>
          <w:rFonts w:ascii="Times New Roman" w:hAnsi="Times New Roman" w:cs="Times New Roman"/>
          <w:sz w:val="28"/>
          <w:szCs w:val="28"/>
        </w:rPr>
        <w:br/>
      </w:r>
      <w:r w:rsidRPr="00FC21E1">
        <w:rPr>
          <w:rFonts w:ascii="Times New Roman" w:hAnsi="Times New Roman" w:cs="Times New Roman"/>
          <w:sz w:val="28"/>
          <w:szCs w:val="28"/>
          <w:shd w:val="clear" w:color="auto" w:fill="FFFFFF"/>
        </w:rPr>
        <w:t>То есть воспитатель в детском саду совме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щает работу по рисованию ватной </w:t>
      </w:r>
      <w:r w:rsidRPr="00FC21E1">
        <w:rPr>
          <w:rFonts w:ascii="Times New Roman" w:hAnsi="Times New Roman" w:cs="Times New Roman"/>
          <w:sz w:val="28"/>
          <w:szCs w:val="28"/>
          <w:shd w:val="clear" w:color="auto" w:fill="FFFFFF"/>
        </w:rPr>
        <w:t>палочкой с аппликацией. Сначала на листе бумаги ребено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делае</w:t>
      </w:r>
      <w:r w:rsidRPr="00FC21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аппликацию мордочки ежика (из коричневой бумаги) </w:t>
      </w:r>
      <w:proofErr w:type="gramStart"/>
      <w:r w:rsidRPr="00FC21E1">
        <w:rPr>
          <w:rFonts w:ascii="Times New Roman" w:hAnsi="Times New Roman" w:cs="Times New Roman"/>
          <w:sz w:val="28"/>
          <w:szCs w:val="28"/>
          <w:shd w:val="clear" w:color="auto" w:fill="FFFFFF"/>
        </w:rPr>
        <w:t>и  шкурки</w:t>
      </w:r>
      <w:proofErr w:type="gramEnd"/>
      <w:r w:rsidRPr="00FC21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-спинки ежика (из белой </w:t>
      </w:r>
      <w:r w:rsidRPr="00FC21E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бумаги). И потом эту шкурку-спинку нужно полностью утыкать разноцветными отпечатками ватной палочки. Веселое детское занятие по рисованию и наклеиванию.</w:t>
      </w:r>
      <w:r w:rsidRPr="00FC21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21E1" w:rsidRPr="00FC21E1" w:rsidRDefault="00FC21E1" w:rsidP="00FC21E1">
      <w:pPr>
        <w:pStyle w:val="a6"/>
        <w:rPr>
          <w:rFonts w:ascii="Times New Roman" w:hAnsi="Times New Roman" w:cs="Times New Roman"/>
          <w:sz w:val="28"/>
          <w:szCs w:val="28"/>
        </w:rPr>
      </w:pPr>
      <w:r w:rsidRPr="00FC2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3700" cy="1112911"/>
            <wp:effectExtent l="19050" t="0" r="8450" b="0"/>
            <wp:docPr id="255" name="Рисунок 255" descr="нетрадиционное рисование то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нетрадиционное рисование точкам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32" cy="111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1E1">
        <w:rPr>
          <w:rFonts w:ascii="Times New Roman" w:hAnsi="Times New Roman" w:cs="Times New Roman"/>
          <w:sz w:val="28"/>
          <w:szCs w:val="28"/>
        </w:rPr>
        <w:t>Можно ис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C21E1">
        <w:rPr>
          <w:rFonts w:ascii="Times New Roman" w:hAnsi="Times New Roman" w:cs="Times New Roman"/>
          <w:sz w:val="28"/>
          <w:szCs w:val="28"/>
        </w:rPr>
        <w:t>ользовать рисование ватной палочкой в технике ЗОНАЛЬНОГО ЗАПОЛНЕНИЯ. На листе бумаги рис</w:t>
      </w:r>
      <w:r>
        <w:rPr>
          <w:rFonts w:ascii="Times New Roman" w:hAnsi="Times New Roman" w:cs="Times New Roman"/>
          <w:sz w:val="28"/>
          <w:szCs w:val="28"/>
        </w:rPr>
        <w:t>уются карандашом очертания (сил</w:t>
      </w:r>
      <w:r w:rsidRPr="00FC21E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FC21E1">
        <w:rPr>
          <w:rFonts w:ascii="Times New Roman" w:hAnsi="Times New Roman" w:cs="Times New Roman"/>
          <w:sz w:val="28"/>
          <w:szCs w:val="28"/>
        </w:rPr>
        <w:t>т) персонажа – наприме</w:t>
      </w:r>
      <w:r>
        <w:rPr>
          <w:rFonts w:ascii="Times New Roman" w:hAnsi="Times New Roman" w:cs="Times New Roman"/>
          <w:sz w:val="28"/>
          <w:szCs w:val="28"/>
        </w:rPr>
        <w:t>р, морской конек. Ребенок должен</w:t>
      </w:r>
      <w:r w:rsidRPr="00FC21E1">
        <w:rPr>
          <w:rFonts w:ascii="Times New Roman" w:hAnsi="Times New Roman" w:cs="Times New Roman"/>
          <w:sz w:val="28"/>
          <w:szCs w:val="28"/>
        </w:rPr>
        <w:t xml:space="preserve"> заполнить всю эту зону, не оставляя пустых мест и не вылезая за карандашную границу. Это сложно, ребенок не всегда </w:t>
      </w:r>
      <w:proofErr w:type="gramStart"/>
      <w:r w:rsidRPr="00FC21E1">
        <w:rPr>
          <w:rFonts w:ascii="Times New Roman" w:hAnsi="Times New Roman" w:cs="Times New Roman"/>
          <w:sz w:val="28"/>
          <w:szCs w:val="28"/>
        </w:rPr>
        <w:t>видит</w:t>
      </w:r>
      <w:proofErr w:type="gramEnd"/>
      <w:r w:rsidRPr="00FC21E1">
        <w:rPr>
          <w:rFonts w:ascii="Times New Roman" w:hAnsi="Times New Roman" w:cs="Times New Roman"/>
          <w:sz w:val="28"/>
          <w:szCs w:val="28"/>
        </w:rPr>
        <w:t xml:space="preserve"> где у него густо, а где пусто. Восп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C21E1">
        <w:rPr>
          <w:rFonts w:ascii="Times New Roman" w:hAnsi="Times New Roman" w:cs="Times New Roman"/>
          <w:sz w:val="28"/>
          <w:szCs w:val="28"/>
        </w:rPr>
        <w:t xml:space="preserve">тателю нужно все время повторять ищем пустые дырки, заполняем дырки разными цветами точек, </w:t>
      </w:r>
      <w:proofErr w:type="gramStart"/>
      <w:r w:rsidRPr="00FC21E1">
        <w:rPr>
          <w:rFonts w:ascii="Times New Roman" w:hAnsi="Times New Roman" w:cs="Times New Roman"/>
          <w:sz w:val="28"/>
          <w:szCs w:val="28"/>
        </w:rPr>
        <w:t>а  не</w:t>
      </w:r>
      <w:proofErr w:type="gramEnd"/>
      <w:r w:rsidRPr="00FC21E1">
        <w:rPr>
          <w:rFonts w:ascii="Times New Roman" w:hAnsi="Times New Roman" w:cs="Times New Roman"/>
          <w:sz w:val="28"/>
          <w:szCs w:val="28"/>
        </w:rPr>
        <w:t xml:space="preserve"> точками одного цвета.</w:t>
      </w:r>
    </w:p>
    <w:p w:rsidR="00FC21E1" w:rsidRPr="00FC21E1" w:rsidRDefault="00FC21E1" w:rsidP="00FC21E1">
      <w:pPr>
        <w:pStyle w:val="a6"/>
        <w:rPr>
          <w:rFonts w:ascii="Times New Roman" w:hAnsi="Times New Roman" w:cs="Times New Roman"/>
          <w:sz w:val="28"/>
          <w:szCs w:val="28"/>
        </w:rPr>
      </w:pPr>
      <w:r w:rsidRPr="00FC21E1">
        <w:rPr>
          <w:rFonts w:ascii="Times New Roman" w:hAnsi="Times New Roman" w:cs="Times New Roman"/>
          <w:sz w:val="28"/>
          <w:szCs w:val="28"/>
        </w:rPr>
        <w:t xml:space="preserve">Тут работает и мозг, и внимательность, и мелкая моторика рук, и чувство цвета. Ведь нужно </w:t>
      </w:r>
      <w:proofErr w:type="gramStart"/>
      <w:r w:rsidRPr="00FC21E1">
        <w:rPr>
          <w:rFonts w:ascii="Times New Roman" w:hAnsi="Times New Roman" w:cs="Times New Roman"/>
          <w:sz w:val="28"/>
          <w:szCs w:val="28"/>
        </w:rPr>
        <w:t>чувствовать</w:t>
      </w:r>
      <w:proofErr w:type="gramEnd"/>
      <w:r w:rsidRPr="00FC21E1">
        <w:rPr>
          <w:rFonts w:ascii="Times New Roman" w:hAnsi="Times New Roman" w:cs="Times New Roman"/>
          <w:sz w:val="28"/>
          <w:szCs w:val="28"/>
        </w:rPr>
        <w:t xml:space="preserve"> как ты распределяешь цвет по зоне – равномерно или вверху все желтое, а внизу все синее.</w:t>
      </w:r>
    </w:p>
    <w:p w:rsidR="00FC21E1" w:rsidRDefault="00FC21E1" w:rsidP="00FC21E1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C21E1">
        <w:rPr>
          <w:rFonts w:ascii="Times New Roman" w:hAnsi="Times New Roman" w:cs="Times New Roman"/>
          <w:sz w:val="28"/>
          <w:szCs w:val="28"/>
        </w:rPr>
        <w:t>Такое задание можно начинать давать в младшей группе и потом в старшей –и даже вз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C21E1">
        <w:rPr>
          <w:rFonts w:ascii="Times New Roman" w:hAnsi="Times New Roman" w:cs="Times New Roman"/>
          <w:sz w:val="28"/>
          <w:szCs w:val="28"/>
        </w:rPr>
        <w:t>ослый надет чему поучится в такой тренировке на чувство цвета и композиции.</w:t>
      </w:r>
      <w:r w:rsidR="00A2070E" w:rsidRPr="00FC21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C2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5972" cy="2065709"/>
            <wp:effectExtent l="19050" t="0" r="4228" b="0"/>
            <wp:docPr id="258" name="Рисунок 258" descr="http://semeynaya-kuchka.ru/wp-content/uploads/2018/06/netradicionnoe-risovani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semeynaya-kuchka.ru/wp-content/uploads/2018/06/netradicionnoe-risovanie-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82" cy="207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70E" w:rsidRDefault="00A2070E" w:rsidP="00FC21E1">
      <w:pPr>
        <w:pStyle w:val="a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070E" w:rsidRDefault="00A2070E" w:rsidP="00FC21E1">
      <w:pPr>
        <w:pStyle w:val="a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207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Рисование с мокрым эффектом</w:t>
      </w:r>
    </w:p>
    <w:p w:rsidR="00A2070E" w:rsidRDefault="00A2070E" w:rsidP="00FC21E1">
      <w:pPr>
        <w:pStyle w:val="a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070E" w:rsidRPr="00A2070E" w:rsidRDefault="00A2070E" w:rsidP="00A2070E">
      <w:pPr>
        <w:pStyle w:val="a6"/>
        <w:rPr>
          <w:rFonts w:ascii="Times New Roman" w:hAnsi="Times New Roman" w:cs="Times New Roman"/>
          <w:sz w:val="28"/>
          <w:szCs w:val="28"/>
        </w:rPr>
      </w:pPr>
      <w:r w:rsidRPr="00A2070E">
        <w:rPr>
          <w:rFonts w:ascii="Times New Roman" w:hAnsi="Times New Roman" w:cs="Times New Roman"/>
          <w:sz w:val="28"/>
          <w:szCs w:val="28"/>
        </w:rPr>
        <w:t>Вот еще одна нетрадиционная акварельная техника рисования. Здесь на лист бумаги кладем разведенную водой акварель и дуем на нее из трубочки. Получаем водянистые разводи и красочные ручейки. Для такого рисования необязательно использовать акварель, тоже самое можно сделать гуашью, разбавленной водой.</w:t>
      </w:r>
    </w:p>
    <w:p w:rsidR="00A2070E" w:rsidRDefault="00A2070E" w:rsidP="00A2070E">
      <w:pPr>
        <w:pStyle w:val="a5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color w:val="333333"/>
          <w:sz w:val="21"/>
          <w:szCs w:val="21"/>
        </w:rPr>
      </w:pPr>
      <w:r w:rsidRPr="00A2070E">
        <w:rPr>
          <w:sz w:val="28"/>
          <w:szCs w:val="28"/>
        </w:rPr>
        <w:t>Ребенку даем рисунок личика (мальчика или девочки) и задача ребенка выдуть ПРИЧЕСКУ этим персонажам.</w:t>
      </w:r>
      <w:r>
        <w:rPr>
          <w:noProof/>
        </w:rPr>
        <w:drawing>
          <wp:inline distT="0" distB="0" distL="0" distR="0">
            <wp:extent cx="2143125" cy="1542285"/>
            <wp:effectExtent l="19050" t="0" r="9525" b="0"/>
            <wp:docPr id="261" name="Рисунок 261" descr="нетрадиционное рисование с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нетрадиционное рисование с детьм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78" cy="154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70E">
        <w:rPr>
          <w:rFonts w:ascii="Arial" w:hAnsi="Arial" w:cs="Arial"/>
          <w:color w:val="333333"/>
          <w:sz w:val="21"/>
          <w:szCs w:val="21"/>
        </w:rPr>
        <w:t xml:space="preserve"> </w:t>
      </w:r>
    </w:p>
    <w:p w:rsidR="00A2070E" w:rsidRDefault="00A2070E" w:rsidP="00FC21E1">
      <w:pPr>
        <w:pStyle w:val="a6"/>
        <w:rPr>
          <w:rFonts w:ascii="Times New Roman" w:hAnsi="Times New Roman" w:cs="Times New Roman"/>
          <w:sz w:val="28"/>
          <w:szCs w:val="28"/>
        </w:rPr>
      </w:pPr>
      <w:r w:rsidRPr="00A2070E">
        <w:rPr>
          <w:rFonts w:ascii="Times New Roman" w:hAnsi="Times New Roman" w:cs="Times New Roman"/>
          <w:sz w:val="28"/>
          <w:szCs w:val="28"/>
        </w:rPr>
        <w:lastRenderedPageBreak/>
        <w:t xml:space="preserve">Можно использовать </w:t>
      </w:r>
      <w:proofErr w:type="gramStart"/>
      <w:r w:rsidRPr="00A2070E">
        <w:rPr>
          <w:rFonts w:ascii="Times New Roman" w:hAnsi="Times New Roman" w:cs="Times New Roman"/>
          <w:sz w:val="28"/>
          <w:szCs w:val="28"/>
        </w:rPr>
        <w:t>дощечку</w:t>
      </w:r>
      <w:proofErr w:type="gramEnd"/>
      <w:r w:rsidRPr="00A2070E">
        <w:rPr>
          <w:rFonts w:ascii="Times New Roman" w:hAnsi="Times New Roman" w:cs="Times New Roman"/>
          <w:sz w:val="28"/>
          <w:szCs w:val="28"/>
        </w:rPr>
        <w:t xml:space="preserve"> на которой прищепкой крепим лист бумаги.  На край листа кладем крупную каплю краски и поднимаем этот край доски вверх – чтобы капля потекла вниз как с горки.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70E">
        <w:rPr>
          <w:rFonts w:ascii="Times New Roman" w:hAnsi="Times New Roman" w:cs="Times New Roman"/>
          <w:sz w:val="28"/>
          <w:szCs w:val="28"/>
        </w:rPr>
        <w:t xml:space="preserve">Если часть листа временно заклеить куском малярной скотч-ленты, то у нас на листе останется пустое, незакрашенное место. И тогда на этом месте можно расположить аппликацию кого-нибудь </w:t>
      </w:r>
      <w:proofErr w:type="gramStart"/>
      <w:r w:rsidRPr="00A2070E">
        <w:rPr>
          <w:rFonts w:ascii="Times New Roman" w:hAnsi="Times New Roman" w:cs="Times New Roman"/>
          <w:sz w:val="28"/>
          <w:szCs w:val="28"/>
        </w:rPr>
        <w:t>под  зонтом</w:t>
      </w:r>
      <w:proofErr w:type="gramEnd"/>
      <w:r w:rsidRPr="00A2070E">
        <w:rPr>
          <w:rFonts w:ascii="Times New Roman" w:hAnsi="Times New Roman" w:cs="Times New Roman"/>
          <w:sz w:val="28"/>
          <w:szCs w:val="28"/>
        </w:rPr>
        <w:t>. Вот как это сделано на фото ниже.</w:t>
      </w:r>
      <w:r>
        <w:rPr>
          <w:noProof/>
          <w:lang w:eastAsia="ru-RU"/>
        </w:rPr>
        <w:drawing>
          <wp:inline distT="0" distB="0" distL="0" distR="0">
            <wp:extent cx="1950750" cy="1988091"/>
            <wp:effectExtent l="19050" t="0" r="0" b="0"/>
            <wp:docPr id="264" name="Рисунок 264" descr="нетрадиционное рисование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нетрадиционное рисование в школе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21" cy="198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70E" w:rsidRDefault="00A2070E" w:rsidP="00FC21E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70E" w:rsidRDefault="00A2070E" w:rsidP="00A207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70E" w:rsidRPr="00A2070E" w:rsidRDefault="00A2070E" w:rsidP="00A207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2070E" w:rsidRPr="00A2070E" w:rsidSect="00A46450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045F86"/>
    <w:multiLevelType w:val="multilevel"/>
    <w:tmpl w:val="C0260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6450"/>
    <w:rsid w:val="0048456B"/>
    <w:rsid w:val="00751A38"/>
    <w:rsid w:val="0087235D"/>
    <w:rsid w:val="00A2070E"/>
    <w:rsid w:val="00A4090A"/>
    <w:rsid w:val="00A46450"/>
    <w:rsid w:val="00B3658D"/>
    <w:rsid w:val="00D34619"/>
    <w:rsid w:val="00D642B0"/>
    <w:rsid w:val="00FC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EAABF"/>
  <w15:docId w15:val="{6B4CFC99-26E0-4CE6-8913-3F3F08044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456B"/>
  </w:style>
  <w:style w:type="paragraph" w:styleId="1">
    <w:name w:val="heading 1"/>
    <w:basedOn w:val="a"/>
    <w:link w:val="10"/>
    <w:uiPriority w:val="9"/>
    <w:qFormat/>
    <w:rsid w:val="00A409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07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65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4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409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A40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A40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4090A"/>
    <w:pPr>
      <w:spacing w:after="0" w:line="240" w:lineRule="auto"/>
    </w:pPr>
  </w:style>
  <w:style w:type="character" w:styleId="a7">
    <w:name w:val="Strong"/>
    <w:basedOn w:val="a0"/>
    <w:uiPriority w:val="22"/>
    <w:qFormat/>
    <w:rsid w:val="00751A3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365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A207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0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793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27544">
              <w:marLeft w:val="10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41431">
                  <w:marLeft w:val="0"/>
                  <w:marRight w:val="0"/>
                  <w:marTop w:val="0"/>
                  <w:marBottom w:val="0"/>
                  <w:divBdr>
                    <w:top w:val="single" w:sz="6" w:space="0" w:color="079005"/>
                    <w:left w:val="single" w:sz="6" w:space="0" w:color="079005"/>
                    <w:bottom w:val="single" w:sz="6" w:space="0" w:color="079005"/>
                    <w:right w:val="single" w:sz="6" w:space="2" w:color="079005"/>
                  </w:divBdr>
                </w:div>
                <w:div w:id="124421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9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9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5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5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6635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4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6622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11" w:color="DDDDDD"/>
                    <w:right w:val="none" w:sz="0" w:space="0" w:color="auto"/>
                  </w:divBdr>
                  <w:divsChild>
                    <w:div w:id="129089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9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174251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9701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16042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165714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349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347352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8613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948663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262850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08142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863979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://semeynaya-kuchka.ru/wp-content/uploads/2018/06/netradicionnoe-risovanie-16.jp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semeynaya-kuchka.ru/wp-content/uploads/2018/06/netradicionnoe-risovanie-14.jpg" TargetMode="External"/><Relationship Id="rId25" Type="http://schemas.openxmlformats.org/officeDocument/2006/relationships/hyperlink" Target="http://semeynaya-kuchka.ru/wp-content/uploads/2018/06/netradicionnoe-risovanie-18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n.yandex.ru/count/WfCejI_zO4G2JHG0P291NOGmf5HTNmK0H0CnusxJNW00000uykiMghZpqmo00UNqsOa2Y06ZbFl-If01tAY1ti60W802c07Sg87UGQ01bfge0PQQWTv1k06ujTRp7i010jW1rlgV7-01wDFM2-W1oW7u0PRrXkZc5xa2rukV0fwd4s7m0jNVXky8W0V011Re1AK6-0I9r2I81VJb8v05YTGae0Mzbmke1VEe2R05ywW9k0Npg0d01QZK6CW5kg86q0Ncc0IUuUxk1Q06VgW6Via6Br2wWqSwaHxH1b5xA82L-ouTsGO0000WRG000Aa77M6GVa_tcYcm1u20a3ou1xG6m0UY-ipu3GR2WxJQRHAs8uJwFyaATDh13FhA10Yg2n3nsC6K7M400DdPohRjfkWBzEKZy0iBY0oMzTw-0QaC-AH7Glk5wJ_e31-O3QsTFw-WwPtuoCx87g0Em8GzdSBnwVNflSqfjg-G690Gt9Y0XjEqoe9bo130i13G48IUhr_u4143aRsc_0RW4OEuHUWHo--8-hx8iOc_u6NpGFJ4jrFcTzm_wHBAo7h4PMiB5l0I5fkQxFgVaeIA5k0JywW9Y1JegR3-XU2uxIIW5FEe2QWKYTGai1I0hU84k1J0ZRS1k9Qt9TWK_AA-zWNW507e50ZG5VoYllO5s1N1YlRieu-y_6Fme1RGpC3s1R0MlGF95j0MblNUlW615vWNjUM80gWN2RWN0S0N1TWNm8Gzw1S17W0qvE0_ykcodyzPPZoTCp-94uCmpKD23fep1lHATe-dFuK3W51jN-raXO8ho1TBM08UFvE_O0XWzauNeayC0M32t40MC1n1LEud4IH6jgt6TgiEc6_f_eEGrCmwQfl00m00~1?stat-id=4&amp;test-tag=30786711453697&amp;format-type=0&amp;actual-format=74&amp;banner-test-tags=eyI3MjA1NzYwMjg2MDY1NzE5OCI6IjMyNzY5In0%3D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semeynaya-kuchka.ru/wp-content/uploads/2018/06/netradicionnoe-risovanie-17.jpg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hyperlink" Target="http://semeynaya-kuchka.ru/wp-content/uploads/2018/06/netradicionnoe-risovanie-15.jpg" TargetMode="External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1220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User</cp:lastModifiedBy>
  <cp:revision>4</cp:revision>
  <dcterms:created xsi:type="dcterms:W3CDTF">2020-05-31T08:33:00Z</dcterms:created>
  <dcterms:modified xsi:type="dcterms:W3CDTF">2020-06-04T10:49:00Z</dcterms:modified>
</cp:coreProperties>
</file>