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F3176F">
        <w:rPr>
          <w:rFonts w:eastAsia="Times New Roman"/>
          <w:b/>
          <w:bCs/>
          <w:sz w:val="36"/>
          <w:szCs w:val="36"/>
          <w:lang w:eastAsia="ru-RU"/>
        </w:rPr>
        <w:t xml:space="preserve">ПОРЯДОК ПРИЕМА НА </w:t>
      </w:r>
      <w:proofErr w:type="gramStart"/>
      <w:r w:rsidRPr="00F3176F">
        <w:rPr>
          <w:rFonts w:eastAsia="Times New Roman"/>
          <w:b/>
          <w:bCs/>
          <w:sz w:val="36"/>
          <w:szCs w:val="36"/>
          <w:lang w:eastAsia="ru-RU"/>
        </w:rPr>
        <w:t>ОБУЧЕНИЕ ПО</w:t>
      </w:r>
      <w:proofErr w:type="gramEnd"/>
      <w:r w:rsidRPr="00F3176F">
        <w:rPr>
          <w:rFonts w:eastAsia="Times New Roman"/>
          <w:b/>
          <w:bCs/>
          <w:sz w:val="36"/>
          <w:szCs w:val="36"/>
          <w:lang w:eastAsia="ru-RU"/>
        </w:rPr>
        <w:t xml:space="preserve"> ОБРАЗОВАТЕЛЬНЫМ ПРОГРАММАМ ДОШКОЛЬНОГО ОБРАЗОВАНИЯ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 xml:space="preserve">(Утвержден приказом Министерства просвещения Российской Федерации 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eastAsia="Times New Roman"/>
          <w:sz w:val="36"/>
          <w:szCs w:val="36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от 15 мая 2020 г. N 236)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1. Настоящий Порядок приема на 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обучение по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ред. Приказа </w:t>
      </w:r>
      <w:proofErr w:type="spellStart"/>
      <w:r w:rsidRPr="00F3176F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F3176F">
        <w:rPr>
          <w:rFonts w:eastAsia="Times New Roman"/>
          <w:sz w:val="24"/>
          <w:szCs w:val="24"/>
          <w:lang w:eastAsia="ru-RU"/>
        </w:rPr>
        <w:t xml:space="preserve"> РФ </w:t>
      </w:r>
      <w:hyperlink r:id="rId5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от 08.09.2020 N 471</w:t>
        </w:r>
      </w:hyperlink>
      <w:r w:rsidRPr="00F3176F">
        <w:rPr>
          <w:rFonts w:eastAsia="Times New Roman"/>
          <w:sz w:val="24"/>
          <w:szCs w:val="24"/>
          <w:lang w:eastAsia="ru-RU"/>
        </w:rPr>
        <w:t>)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2. 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hyperlink r:id="rId6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от 29 декабря 2012 г. N 273-ФЗ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"Об образовании в Российской Федерации" (Собрание законодательства Российской Федерации, 2012, N 53, ст. 7598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; 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2020, N 9, ст. 1137) и настоящим Порядком.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&lt;1&gt; </w:t>
      </w:r>
      <w:hyperlink r:id="rId7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Часть 9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&lt;2&gt;. (в ред. Приказа </w:t>
      </w:r>
      <w:proofErr w:type="spellStart"/>
      <w:r w:rsidRPr="00F3176F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F3176F">
        <w:rPr>
          <w:rFonts w:eastAsia="Times New Roman"/>
          <w:sz w:val="24"/>
          <w:szCs w:val="24"/>
          <w:lang w:eastAsia="ru-RU"/>
        </w:rPr>
        <w:t xml:space="preserve"> РФ </w:t>
      </w:r>
      <w:hyperlink r:id="rId8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от 08.09.2020 N 471</w:t>
        </w:r>
      </w:hyperlink>
      <w:r w:rsidRPr="00F3176F">
        <w:rPr>
          <w:rFonts w:eastAsia="Times New Roman"/>
          <w:sz w:val="24"/>
          <w:szCs w:val="24"/>
          <w:lang w:eastAsia="ru-RU"/>
        </w:rPr>
        <w:t>)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&lt;2&gt; </w:t>
      </w:r>
      <w:hyperlink r:id="rId9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Часть 3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67 Федерального закона от 29 декабря 2012 г. N 273-ФЗ "Об образовании </w:t>
      </w:r>
      <w:r w:rsidRPr="00F3176F">
        <w:rPr>
          <w:rFonts w:eastAsia="Times New Roman"/>
          <w:sz w:val="24"/>
          <w:szCs w:val="24"/>
          <w:lang w:eastAsia="ru-RU"/>
        </w:rPr>
        <w:lastRenderedPageBreak/>
        <w:t>в Российской Федерации" (Собрание законодательства Российской Федерации, 2012, N 53, ст. 7598).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&lt;3&gt;.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&lt;3&gt; </w:t>
      </w:r>
      <w:hyperlink r:id="rId10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Часть 2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&lt;4&gt;.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&lt;4&gt; </w:t>
      </w:r>
      <w:hyperlink r:id="rId11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Часть 3.1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4952, ст. 69707833).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5. 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статьей 88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&lt;5&gt;.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&lt;5&gt; </w:t>
      </w:r>
      <w:hyperlink r:id="rId13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Часть 4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&lt;6&gt;.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&lt;6&gt; </w:t>
      </w:r>
      <w:hyperlink r:id="rId14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Часть 2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</w:t>
      </w:r>
      <w:r w:rsidRPr="00F3176F">
        <w:rPr>
          <w:rFonts w:eastAsia="Times New Roman"/>
          <w:sz w:val="24"/>
          <w:szCs w:val="24"/>
          <w:lang w:eastAsia="ru-RU"/>
        </w:rPr>
        <w:lastRenderedPageBreak/>
        <w:t>телекоммуникационной сети "Интернет".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территории).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</w:t>
      </w:r>
      <w:hyperlink r:id="rId15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части 14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98 Федерального закона от 29 декабря 2012 г. N 273-ФЗ "Об образовании в Российской Федерации" &lt;7&gt;.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&lt;7&gt; </w:t>
      </w:r>
      <w:hyperlink r:id="rId16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Часть 4.1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о программу дошкольного образования (детские сады) &lt;8&gt;.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 xml:space="preserve">&lt;8&gt; </w:t>
      </w:r>
      <w:hyperlink r:id="rId17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Пункт 2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52, ст. 6626; 2012, N 2, ст. 375).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3) о последовательности предоставления места в государственной или муниципальной </w:t>
      </w:r>
      <w:r w:rsidRPr="00F3176F">
        <w:rPr>
          <w:rFonts w:eastAsia="Times New Roman"/>
          <w:sz w:val="24"/>
          <w:szCs w:val="24"/>
          <w:lang w:eastAsia="ru-RU"/>
        </w:rPr>
        <w:lastRenderedPageBreak/>
        <w:t>образовательной организации;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4) о 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документе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5) о 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документе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о зачислении ребенка в государственную или муниципальную образовательную организацию &lt;9&gt;.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&lt;9&gt; </w:t>
      </w:r>
      <w:hyperlink r:id="rId18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Часть 17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98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7833).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б) дата рождения ребенка;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специальных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л) о направленности дошкольной группы;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м) о необходимом режиме пребывания ребенка;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н) о желаемой дате приема на обучение.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</w:t>
      </w:r>
      <w:r w:rsidRPr="00F3176F">
        <w:rPr>
          <w:rFonts w:eastAsia="Times New Roman"/>
          <w:sz w:val="24"/>
          <w:szCs w:val="24"/>
          <w:lang w:eastAsia="ru-RU"/>
        </w:rPr>
        <w:lastRenderedPageBreak/>
        <w:t>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ю(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>-</w:t>
      </w:r>
      <w:proofErr w:type="spellStart"/>
      <w:r w:rsidRPr="00F3176F">
        <w:rPr>
          <w:rFonts w:eastAsia="Times New Roman"/>
          <w:sz w:val="24"/>
          <w:szCs w:val="24"/>
          <w:lang w:eastAsia="ru-RU"/>
        </w:rPr>
        <w:t>ии</w:t>
      </w:r>
      <w:proofErr w:type="spellEnd"/>
      <w:r w:rsidRPr="00F3176F">
        <w:rPr>
          <w:rFonts w:eastAsia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9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статьей 10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т(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Абзац двадцать второй. - Утратил силу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ред. Приказа </w:t>
      </w:r>
      <w:proofErr w:type="spellStart"/>
      <w:r w:rsidRPr="00F3176F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F3176F">
        <w:rPr>
          <w:rFonts w:eastAsia="Times New Roman"/>
          <w:sz w:val="24"/>
          <w:szCs w:val="24"/>
          <w:lang w:eastAsia="ru-RU"/>
        </w:rPr>
        <w:t xml:space="preserve"> РФ </w:t>
      </w:r>
      <w:hyperlink r:id="rId20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от 08.09.2020 N 471</w:t>
        </w:r>
      </w:hyperlink>
      <w:r w:rsidRPr="00F3176F">
        <w:rPr>
          <w:rFonts w:eastAsia="Times New Roman"/>
          <w:sz w:val="24"/>
          <w:szCs w:val="24"/>
          <w:lang w:eastAsia="ru-RU"/>
        </w:rPr>
        <w:t>)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Абзац двадцать четвертый. - Утратил силу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ред. Приказа </w:t>
      </w:r>
      <w:proofErr w:type="spellStart"/>
      <w:r w:rsidRPr="00F3176F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F3176F">
        <w:rPr>
          <w:rFonts w:eastAsia="Times New Roman"/>
          <w:sz w:val="24"/>
          <w:szCs w:val="24"/>
          <w:lang w:eastAsia="ru-RU"/>
        </w:rPr>
        <w:t xml:space="preserve"> РФ </w:t>
      </w:r>
      <w:hyperlink r:id="rId21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от 08.09.2020 N 471</w:t>
        </w:r>
      </w:hyperlink>
      <w:r w:rsidRPr="00F3176F">
        <w:rPr>
          <w:rFonts w:eastAsia="Times New Roman"/>
          <w:sz w:val="24"/>
          <w:szCs w:val="24"/>
          <w:lang w:eastAsia="ru-RU"/>
        </w:rPr>
        <w:t>)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ред. Приказа </w:t>
      </w:r>
      <w:proofErr w:type="spellStart"/>
      <w:r w:rsidRPr="00F3176F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F3176F">
        <w:rPr>
          <w:rFonts w:eastAsia="Times New Roman"/>
          <w:sz w:val="24"/>
          <w:szCs w:val="24"/>
          <w:lang w:eastAsia="ru-RU"/>
        </w:rPr>
        <w:t xml:space="preserve"> РФ </w:t>
      </w:r>
      <w:hyperlink r:id="rId22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от 08.09.2020 N 471</w:t>
        </w:r>
      </w:hyperlink>
      <w:r w:rsidRPr="00F3176F">
        <w:rPr>
          <w:rFonts w:eastAsia="Times New Roman"/>
          <w:sz w:val="24"/>
          <w:szCs w:val="24"/>
          <w:lang w:eastAsia="ru-RU"/>
        </w:rPr>
        <w:t>)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т(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ред. Приказа </w:t>
      </w:r>
      <w:proofErr w:type="spellStart"/>
      <w:r w:rsidRPr="00F3176F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F3176F">
        <w:rPr>
          <w:rFonts w:eastAsia="Times New Roman"/>
          <w:sz w:val="24"/>
          <w:szCs w:val="24"/>
          <w:lang w:eastAsia="ru-RU"/>
        </w:rPr>
        <w:t xml:space="preserve"> РФ </w:t>
      </w:r>
      <w:hyperlink r:id="rId23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от 08.09.2020 N 471</w:t>
        </w:r>
      </w:hyperlink>
      <w:r w:rsidRPr="00F3176F">
        <w:rPr>
          <w:rFonts w:eastAsia="Times New Roman"/>
          <w:sz w:val="24"/>
          <w:szCs w:val="24"/>
          <w:lang w:eastAsia="ru-RU"/>
        </w:rPr>
        <w:t>)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</w:t>
      </w:r>
      <w:r w:rsidRPr="00F3176F">
        <w:rPr>
          <w:rFonts w:eastAsia="Times New Roman"/>
          <w:sz w:val="24"/>
          <w:szCs w:val="24"/>
          <w:lang w:eastAsia="ru-RU"/>
        </w:rPr>
        <w:lastRenderedPageBreak/>
        <w:t xml:space="preserve">документ, содержащий сведения о месте пребывания, месте фактического проживания ребенка, медицинское заключение &lt;10&gt;. (в ред. Приказа </w:t>
      </w:r>
      <w:proofErr w:type="spellStart"/>
      <w:r w:rsidRPr="00F3176F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F3176F">
        <w:rPr>
          <w:rFonts w:eastAsia="Times New Roman"/>
          <w:sz w:val="24"/>
          <w:szCs w:val="24"/>
          <w:lang w:eastAsia="ru-RU"/>
        </w:rPr>
        <w:t xml:space="preserve"> РФ </w:t>
      </w:r>
      <w:hyperlink r:id="rId24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от 08.09.2020 N 471</w:t>
        </w:r>
      </w:hyperlink>
      <w:r w:rsidRPr="00F3176F">
        <w:rPr>
          <w:rFonts w:eastAsia="Times New Roman"/>
          <w:sz w:val="24"/>
          <w:szCs w:val="24"/>
          <w:lang w:eastAsia="ru-RU"/>
        </w:rPr>
        <w:t>)</w:t>
      </w:r>
      <w:proofErr w:type="gramEnd"/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F3176F">
        <w:rPr>
          <w:rFonts w:eastAsia="Times New Roman"/>
          <w:sz w:val="24"/>
          <w:szCs w:val="24"/>
          <w:lang w:eastAsia="ru-RU"/>
        </w:rPr>
        <w:t xml:space="preserve">&lt;10&gt; </w:t>
      </w:r>
      <w:hyperlink r:id="rId25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Пункт 11.1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 с изменениями, внесенными постановлениями Главного государственного санитарного врача Российской Федерации от 20 июля 2015 г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>. N 28 (зарегистрировано Министерством юстиции Российской Федерации 3 августа 2015 г., регистрационный N 38312), от 27 августа 2015 г. N 41 (зарегистрировано Министерством юстиции Российской Федерации 4 сентября 2015 г., регистрационный N 38824).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(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ред. Приказа </w:t>
      </w:r>
      <w:proofErr w:type="spellStart"/>
      <w:r w:rsidRPr="00F3176F">
        <w:rPr>
          <w:rFonts w:eastAsia="Times New Roman"/>
          <w:sz w:val="24"/>
          <w:szCs w:val="24"/>
          <w:lang w:eastAsia="ru-RU"/>
        </w:rPr>
        <w:t>Минпросвещения</w:t>
      </w:r>
      <w:proofErr w:type="spellEnd"/>
      <w:r w:rsidRPr="00F3176F">
        <w:rPr>
          <w:rFonts w:eastAsia="Times New Roman"/>
          <w:sz w:val="24"/>
          <w:szCs w:val="24"/>
          <w:lang w:eastAsia="ru-RU"/>
        </w:rPr>
        <w:t xml:space="preserve"> РФ </w:t>
      </w:r>
      <w:hyperlink r:id="rId26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от 08.09.2020 N 471</w:t>
        </w:r>
      </w:hyperlink>
      <w:r w:rsidRPr="00F3176F">
        <w:rPr>
          <w:rFonts w:eastAsia="Times New Roman"/>
          <w:sz w:val="24"/>
          <w:szCs w:val="24"/>
          <w:lang w:eastAsia="ru-RU"/>
        </w:rPr>
        <w:t>)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обучение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&lt;11&gt; с родителями (законными представителями) ребенка.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--------------------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 xml:space="preserve">&lt;11&gt; </w:t>
      </w:r>
      <w:hyperlink r:id="rId27" w:history="1">
        <w:r w:rsidRPr="00F3176F">
          <w:rPr>
            <w:rFonts w:eastAsia="Times New Roman"/>
            <w:sz w:val="24"/>
            <w:szCs w:val="24"/>
            <w:u w:val="single"/>
            <w:lang w:eastAsia="ru-RU"/>
          </w:rPr>
          <w:t>Часть 2</w:t>
        </w:r>
      </w:hyperlink>
      <w:r w:rsidRPr="00F3176F">
        <w:rPr>
          <w:rFonts w:eastAsia="Times New Roman"/>
          <w:sz w:val="24"/>
          <w:szCs w:val="24"/>
          <w:lang w:eastAsia="ru-RU"/>
        </w:rPr>
        <w:t xml:space="preserve">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F3176F">
        <w:rPr>
          <w:rFonts w:eastAsia="Times New Roman"/>
          <w:sz w:val="24"/>
          <w:szCs w:val="24"/>
          <w:lang w:eastAsia="ru-RU"/>
        </w:rPr>
        <w:t>кт в тр</w:t>
      </w:r>
      <w:proofErr w:type="gramEnd"/>
      <w:r w:rsidRPr="00F3176F">
        <w:rPr>
          <w:rFonts w:eastAsia="Times New Roman"/>
          <w:sz w:val="24"/>
          <w:szCs w:val="24"/>
          <w:lang w:eastAsia="ru-RU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</w:t>
      </w:r>
      <w:r w:rsidRPr="00F3176F">
        <w:rPr>
          <w:rFonts w:eastAsia="Times New Roman"/>
          <w:sz w:val="24"/>
          <w:szCs w:val="24"/>
          <w:lang w:eastAsia="ru-RU"/>
        </w:rPr>
        <w:lastRenderedPageBreak/>
        <w:t>указанную возрастную группу.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F3176F" w:rsidRPr="00F3176F" w:rsidRDefault="00F3176F" w:rsidP="00F3176F">
      <w:pPr>
        <w:widowControl w:val="0"/>
        <w:autoSpaceDE w:val="0"/>
        <w:autoSpaceDN w:val="0"/>
        <w:adjustRightInd w:val="0"/>
        <w:spacing w:after="15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3176F">
        <w:rPr>
          <w:rFonts w:eastAsia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spacing w:after="160" w:line="259" w:lineRule="auto"/>
        <w:rPr>
          <w:rFonts w:eastAsia="Times New Roman"/>
          <w:sz w:val="24"/>
          <w:szCs w:val="24"/>
          <w:lang w:eastAsia="ru-RU"/>
        </w:rPr>
      </w:pPr>
    </w:p>
    <w:p w:rsidR="00F3176F" w:rsidRPr="00F3176F" w:rsidRDefault="00F3176F" w:rsidP="00F3176F">
      <w:pPr>
        <w:keepNext/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ru-RU"/>
        </w:rPr>
      </w:pPr>
      <w:r w:rsidRPr="00F3176F">
        <w:rPr>
          <w:rFonts w:eastAsia="Times New Roman"/>
          <w:b/>
          <w:bCs/>
          <w:i/>
          <w:iCs/>
          <w:sz w:val="24"/>
          <w:szCs w:val="24"/>
          <w:lang w:eastAsia="ru-RU"/>
        </w:rPr>
        <w:tab/>
      </w:r>
    </w:p>
    <w:p w:rsidR="00F3176F" w:rsidRPr="00F3176F" w:rsidRDefault="00F3176F" w:rsidP="00F3176F">
      <w:pPr>
        <w:tabs>
          <w:tab w:val="left" w:pos="1680"/>
        </w:tabs>
        <w:spacing w:after="160" w:line="259" w:lineRule="auto"/>
        <w:rPr>
          <w:rFonts w:eastAsia="Times New Roman"/>
          <w:sz w:val="24"/>
          <w:szCs w:val="24"/>
          <w:lang w:eastAsia="ru-RU"/>
        </w:rPr>
      </w:pPr>
    </w:p>
    <w:p w:rsidR="00E55E94" w:rsidRDefault="00E55E94">
      <w:bookmarkStart w:id="0" w:name="_GoBack"/>
      <w:bookmarkEnd w:id="0"/>
    </w:p>
    <w:sectPr w:rsidR="00E55E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6F"/>
    <w:rsid w:val="00E55E94"/>
    <w:rsid w:val="00F31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1963#l11" TargetMode="External"/><Relationship Id="rId13" Type="http://schemas.openxmlformats.org/officeDocument/2006/relationships/hyperlink" Target="https://normativ.kontur.ru/document?moduleid=1&amp;documentid=369095#l7864" TargetMode="External"/><Relationship Id="rId18" Type="http://schemas.openxmlformats.org/officeDocument/2006/relationships/hyperlink" Target="https://normativ.kontur.ru/document?moduleid=1&amp;documentid=369095#l7893" TargetMode="External"/><Relationship Id="rId26" Type="http://schemas.openxmlformats.org/officeDocument/2006/relationships/hyperlink" Target="https://normativ.kontur.ru/document?moduleid=1&amp;documentid=371963#l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71963#l4" TargetMode="External"/><Relationship Id="rId7" Type="http://schemas.openxmlformats.org/officeDocument/2006/relationships/hyperlink" Target="https://normativ.kontur.ru/document?moduleid=1&amp;documentid=369095#l7792" TargetMode="External"/><Relationship Id="rId12" Type="http://schemas.openxmlformats.org/officeDocument/2006/relationships/hyperlink" Target="https://normativ.kontur.ru/document?moduleid=1&amp;documentid=369095#l1112" TargetMode="External"/><Relationship Id="rId17" Type="http://schemas.openxmlformats.org/officeDocument/2006/relationships/hyperlink" Target="https://normativ.kontur.ru/document?moduleid=1&amp;documentid=163871#l121" TargetMode="External"/><Relationship Id="rId25" Type="http://schemas.openxmlformats.org/officeDocument/2006/relationships/hyperlink" Target="https://normativ.kontur.ru/document?moduleid=9&amp;documentid=257562#l1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69095#l7864" TargetMode="External"/><Relationship Id="rId20" Type="http://schemas.openxmlformats.org/officeDocument/2006/relationships/hyperlink" Target="https://normativ.kontur.ru/document?moduleid=1&amp;documentid=371963#l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9095#l2" TargetMode="External"/><Relationship Id="rId11" Type="http://schemas.openxmlformats.org/officeDocument/2006/relationships/hyperlink" Target="https://normativ.kontur.ru/document?moduleid=1&amp;documentid=369095#l851" TargetMode="External"/><Relationship Id="rId24" Type="http://schemas.openxmlformats.org/officeDocument/2006/relationships/hyperlink" Target="https://normativ.kontur.ru/document?moduleid=1&amp;documentid=371963#l4" TargetMode="External"/><Relationship Id="rId5" Type="http://schemas.openxmlformats.org/officeDocument/2006/relationships/hyperlink" Target="https://normativ.kontur.ru/document?moduleid=1&amp;documentid=371963#l11" TargetMode="External"/><Relationship Id="rId15" Type="http://schemas.openxmlformats.org/officeDocument/2006/relationships/hyperlink" Target="https://normativ.kontur.ru/document?moduleid=1&amp;documentid=369095#l7601" TargetMode="External"/><Relationship Id="rId23" Type="http://schemas.openxmlformats.org/officeDocument/2006/relationships/hyperlink" Target="https://normativ.kontur.ru/document?moduleid=1&amp;documentid=371963#l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369095#l165" TargetMode="External"/><Relationship Id="rId19" Type="http://schemas.openxmlformats.org/officeDocument/2006/relationships/hyperlink" Target="https://normativ.kontur.ru/document?moduleid=1&amp;documentid=365964#l2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9095#l850" TargetMode="External"/><Relationship Id="rId14" Type="http://schemas.openxmlformats.org/officeDocument/2006/relationships/hyperlink" Target="https://normativ.kontur.ru/document?moduleid=1&amp;documentid=369095#l717" TargetMode="External"/><Relationship Id="rId22" Type="http://schemas.openxmlformats.org/officeDocument/2006/relationships/hyperlink" Target="https://normativ.kontur.ru/document?moduleid=1&amp;documentid=371963#l4" TargetMode="External"/><Relationship Id="rId27" Type="http://schemas.openxmlformats.org/officeDocument/2006/relationships/hyperlink" Target="https://normativ.kontur.ru/document?moduleid=1&amp;documentid=369095#l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3196</Words>
  <Characters>18218</Characters>
  <Application>Microsoft Office Word</Application>
  <DocSecurity>0</DocSecurity>
  <Lines>151</Lines>
  <Paragraphs>42</Paragraphs>
  <ScaleCrop>false</ScaleCrop>
  <Company>Microsoft</Company>
  <LinksUpToDate>false</LinksUpToDate>
  <CharactersWithSpaces>21372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2020-11-06T02:47:00Z</dcterms:created>
  <dcterms:modified xsi:type="dcterms:W3CDTF">2020-11-06T02:47:00Z</dcterms:modified>
</cp:coreProperties>
</file>