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9" w:rsidRDefault="004E7949" w:rsidP="004E7949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E7949" w:rsidRDefault="004E7949" w:rsidP="004E79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0002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94" y="21462"/>
                <wp:lineTo x="21394" y="0"/>
                <wp:lineTo x="0" y="0"/>
              </wp:wrapPolygon>
            </wp:wrapTight>
            <wp:docPr id="1" name="Рисунок 1" descr="https://sun9-46.userapi.com/c855416/v855416466/f23ed/DpJqjq5JJ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un9-46.userapi.com/c855416/v855416466/f23ed/DpJqjq5JJ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949" w:rsidRDefault="004E7949" w:rsidP="004E79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  <w:r>
        <w:rPr>
          <w:rStyle w:val="c5"/>
          <w:b/>
          <w:i/>
          <w:color w:val="000000"/>
          <w:sz w:val="28"/>
          <w:szCs w:val="28"/>
        </w:rPr>
        <w:t>КОНСУЛЬТАЦИЯ ДЛЯ РОДИТЕЛЕЙ</w:t>
      </w:r>
    </w:p>
    <w:p w:rsidR="004E7949" w:rsidRDefault="004E7949" w:rsidP="004E79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  <w:r>
        <w:rPr>
          <w:rStyle w:val="c5"/>
          <w:b/>
          <w:i/>
          <w:color w:val="000000"/>
          <w:sz w:val="28"/>
          <w:szCs w:val="28"/>
        </w:rPr>
        <w:t>«ИНТЕРАКТИВНЫЕ ИГРЫ – ХОРОШО ИЛИ ПЛОХО?»</w:t>
      </w:r>
    </w:p>
    <w:p w:rsidR="004E7949" w:rsidRDefault="004E7949" w:rsidP="004E7949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231F20"/>
          <w:sz w:val="28"/>
          <w:szCs w:val="28"/>
        </w:rPr>
      </w:pPr>
      <w:r>
        <w:rPr>
          <w:rStyle w:val="c2"/>
          <w:color w:val="231F20"/>
          <w:sz w:val="28"/>
          <w:szCs w:val="28"/>
        </w:rPr>
        <w:t>Современный ребенок рано знакомится с компьютером и различными гаджетами (телефоны, планшеты и т.д.). Мы радуемся, глядя, как ловко малыш нажимает на кнопки домашней техники. Многим родителям нравится, что дети не балуются, не бегают по улице, а спокойно сидят дома за компьютером. В результате, взрослые порой не подозревают, в какие компьютерные игры играет ребёнок и какой вред приносят многие из них.</w:t>
      </w: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231F20"/>
          <w:sz w:val="28"/>
          <w:szCs w:val="28"/>
        </w:rPr>
      </w:pPr>
      <w:r>
        <w:rPr>
          <w:rStyle w:val="c2"/>
          <w:color w:val="231F20"/>
          <w:sz w:val="28"/>
          <w:szCs w:val="28"/>
        </w:rPr>
        <w:t>А что, если предложить ребёнку вместо компьютерных игр использовать подобного рода игры, но с акцентом на познавательное развитие? Вариантом таких игр являются – интерактивные игры для дошкольников.</w:t>
      </w: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Интерактивные игры – это деятельность дошкольников, в процессе которой дети получают уникальную возможность научиться бесконфликтному и доброжелательному общению. Играя, они могут развить коммуникативные навыки. </w:t>
      </w:r>
      <w:bookmarkStart w:id="0" w:name="_GoBack"/>
      <w:bookmarkEnd w:id="0"/>
      <w:r>
        <w:rPr>
          <w:rStyle w:val="c5"/>
          <w:color w:val="000000"/>
          <w:sz w:val="28"/>
          <w:szCs w:val="28"/>
        </w:rPr>
        <w:t>Главная их цель – поддержка познавательного интереса, развитие коммуникативных навыков. Благодаря таким играм, вы сможете в домашних условиях совместно с ребёнком в игровой форме закрепить пройденный материал в детском саду.</w:t>
      </w: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i/>
          <w:color w:val="000000"/>
          <w:sz w:val="28"/>
          <w:szCs w:val="28"/>
          <w:u w:val="single"/>
        </w:rPr>
      </w:pPr>
      <w:r>
        <w:rPr>
          <w:rStyle w:val="c5"/>
          <w:b/>
          <w:i/>
          <w:color w:val="000000"/>
          <w:sz w:val="28"/>
          <w:szCs w:val="28"/>
          <w:u w:val="single"/>
        </w:rPr>
        <w:t>ИНТЕРАКТИВНЫЕ ИГРЫ – ЭТО ХОРОШО, ПОЧЕМУ?</w:t>
      </w:r>
    </w:p>
    <w:p w:rsidR="004E7949" w:rsidRDefault="004E7949" w:rsidP="004E794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Style w:val="c5"/>
          <w:color w:val="000000"/>
          <w:sz w:val="28"/>
          <w:szCs w:val="28"/>
        </w:rPr>
        <w:t>вызывают познавательный интерес;</w:t>
      </w:r>
    </w:p>
    <w:p w:rsidR="004E7949" w:rsidRDefault="004E7949" w:rsidP="004E7949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могут служить средствами развития речи и двигательных качеств;</w:t>
      </w:r>
    </w:p>
    <w:p w:rsidR="004E7949" w:rsidRDefault="004E7949" w:rsidP="004E7949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</w:rPr>
      </w:pPr>
      <w:r>
        <w:rPr>
          <w:rStyle w:val="c5"/>
          <w:color w:val="000000"/>
          <w:sz w:val="28"/>
          <w:szCs w:val="28"/>
        </w:rPr>
        <w:t>развивают память, внимание, мышление;</w:t>
      </w: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231F20"/>
        </w:rPr>
      </w:pPr>
      <w:r>
        <w:rPr>
          <w:rStyle w:val="c2"/>
          <w:color w:val="231F20"/>
          <w:sz w:val="28"/>
          <w:szCs w:val="28"/>
        </w:rPr>
        <w:t>Ребенок, который с детства ориентируется в компьютерной технике, чувствует себя более уверенно, так как ему открыт доступ в мир современных технологий.</w:t>
      </w: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231F20"/>
          <w:sz w:val="28"/>
          <w:szCs w:val="28"/>
        </w:rPr>
      </w:pP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i/>
          <w:color w:val="000000"/>
          <w:u w:val="single"/>
        </w:rPr>
      </w:pPr>
      <w:r>
        <w:rPr>
          <w:rStyle w:val="c5"/>
          <w:b/>
          <w:i/>
          <w:color w:val="000000"/>
          <w:sz w:val="28"/>
          <w:szCs w:val="28"/>
          <w:u w:val="single"/>
        </w:rPr>
        <w:t>ИНТЕРАКТИВНЫЕ ИГРЫ – ЭТО ПЛОХО, В КАКИХ СЛУЧАЯХ?</w:t>
      </w:r>
    </w:p>
    <w:p w:rsidR="004E7949" w:rsidRDefault="004E7949" w:rsidP="004E794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Когда ребёнок проводит много времени за гаджетами и теряет интерес к играм в бумажном формате.</w:t>
      </w:r>
    </w:p>
    <w:p w:rsidR="004E7949" w:rsidRDefault="004E7949" w:rsidP="004E794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231F20"/>
        </w:rPr>
      </w:pPr>
      <w:r>
        <w:rPr>
          <w:rStyle w:val="c5"/>
          <w:color w:val="000000"/>
          <w:sz w:val="28"/>
          <w:szCs w:val="28"/>
        </w:rPr>
        <w:t xml:space="preserve">При </w:t>
      </w:r>
      <w:r>
        <w:rPr>
          <w:rStyle w:val="c2"/>
          <w:color w:val="231F20"/>
          <w:sz w:val="28"/>
          <w:szCs w:val="28"/>
        </w:rPr>
        <w:t>несоблюдении режима интерактивные игры могут стать и вредными для детей, поэтому длительность игры не должна превышать 15 минут.</w:t>
      </w:r>
    </w:p>
    <w:p w:rsidR="004E7949" w:rsidRDefault="004E7949" w:rsidP="004E794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231F20"/>
          <w:sz w:val="28"/>
          <w:szCs w:val="28"/>
        </w:rPr>
      </w:pPr>
      <w:r>
        <w:rPr>
          <w:rStyle w:val="c2"/>
          <w:color w:val="231F20"/>
          <w:sz w:val="28"/>
          <w:szCs w:val="28"/>
        </w:rPr>
        <w:t>Нагрузка на зрение является большой проблемой. Чтобы зрение не ухудшалось, не стоит забывать о гимнастике для глаз и небольших перерывах.</w:t>
      </w: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231F20"/>
          <w:sz w:val="28"/>
          <w:szCs w:val="28"/>
        </w:rPr>
      </w:pP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FF"/>
          <w:sz w:val="32"/>
          <w:szCs w:val="32"/>
          <w:u w:val="single"/>
        </w:rPr>
      </w:pPr>
      <w:r>
        <w:rPr>
          <w:rStyle w:val="c2"/>
          <w:color w:val="231F20"/>
          <w:sz w:val="28"/>
          <w:szCs w:val="28"/>
        </w:rPr>
        <w:t xml:space="preserve">С интерактивными играми вы можете ознакомиться на сайте </w:t>
      </w:r>
      <w:hyperlink r:id="rId6" w:history="1">
        <w:r>
          <w:rPr>
            <w:rStyle w:val="a3"/>
            <w:sz w:val="32"/>
            <w:szCs w:val="32"/>
          </w:rPr>
          <w:t>https://sites.google.com/view/interaktivpsihologa</w:t>
        </w:r>
      </w:hyperlink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данном сайте представлены интерактивные онлайн-игры, в которые можно играть непосредственно на сайте. Представлены ссылки на различные сайты с онлайн-играми. А также, опубликованы интерактивные игры-презентации (авторские), которые доступны для скачивания на компьютер.</w:t>
      </w: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7949" w:rsidRDefault="004E7949" w:rsidP="004E7949">
      <w:pPr>
        <w:pStyle w:val="c0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уважением, педагог-психолог Панкова А.О.</w:t>
      </w:r>
    </w:p>
    <w:p w:rsidR="002B7602" w:rsidRDefault="004E7949" w:rsidP="004E7949">
      <w:pPr>
        <w:spacing w:after="0"/>
      </w:pPr>
    </w:p>
    <w:sectPr w:rsidR="002B7602" w:rsidSect="004E7949">
      <w:pgSz w:w="11906" w:h="16838"/>
      <w:pgMar w:top="284" w:right="851" w:bottom="284" w:left="851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F13"/>
    <w:multiLevelType w:val="hybridMultilevel"/>
    <w:tmpl w:val="64080C3E"/>
    <w:lvl w:ilvl="0" w:tplc="544A0C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46CEB"/>
    <w:multiLevelType w:val="hybridMultilevel"/>
    <w:tmpl w:val="E544181E"/>
    <w:lvl w:ilvl="0" w:tplc="544A0C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9"/>
    <w:rsid w:val="000B2C4C"/>
    <w:rsid w:val="0012423C"/>
    <w:rsid w:val="004E7949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B89189-B482-4AED-BC14-FD42EEDE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949"/>
    <w:rPr>
      <w:color w:val="0000FF"/>
      <w:u w:val="single"/>
    </w:rPr>
  </w:style>
  <w:style w:type="paragraph" w:customStyle="1" w:styleId="c15">
    <w:name w:val="c15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7949"/>
  </w:style>
  <w:style w:type="character" w:customStyle="1" w:styleId="c2">
    <w:name w:val="c2"/>
    <w:basedOn w:val="a0"/>
    <w:rsid w:val="004E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interaktivpsiholog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2019-11-17T08:05:00Z</dcterms:created>
  <dcterms:modified xsi:type="dcterms:W3CDTF">2019-11-17T08:07:00Z</dcterms:modified>
</cp:coreProperties>
</file>