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87" w:rsidRPr="0064751C" w:rsidRDefault="002F2C87" w:rsidP="002F2C87">
      <w:pPr>
        <w:jc w:val="right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u w:val="single"/>
        </w:rPr>
      </w:pPr>
      <w:r w:rsidRPr="0064751C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u w:val="single"/>
        </w:rPr>
        <w:t>СОВЕТЫ ЛОГОПЕДА</w:t>
      </w:r>
    </w:p>
    <w:p w:rsidR="002F2C87" w:rsidRDefault="002F2C87" w:rsidP="002F2C87">
      <w:pPr>
        <w:jc w:val="center"/>
        <w:rPr>
          <w:rFonts w:asciiTheme="majorHAnsi" w:hAnsiTheme="majorHAnsi" w:cs="Times New Roman"/>
          <w:b/>
          <w:color w:val="00CC00"/>
          <w:sz w:val="32"/>
          <w:szCs w:val="32"/>
          <w:u w:val="single"/>
        </w:rPr>
      </w:pPr>
      <w:r>
        <w:rPr>
          <w:rFonts w:asciiTheme="majorHAnsi" w:hAnsiTheme="majorHAnsi" w:cs="Times New Roman"/>
          <w:b/>
          <w:noProof/>
          <w:color w:val="00CC00"/>
          <w:sz w:val="32"/>
          <w:szCs w:val="32"/>
          <w:u w:val="single"/>
          <w:lang w:eastAsia="ru-RU"/>
        </w:rPr>
        <w:drawing>
          <wp:inline distT="0" distB="0" distL="0" distR="0">
            <wp:extent cx="1466850" cy="1652345"/>
            <wp:effectExtent l="19050" t="0" r="0" b="0"/>
            <wp:docPr id="11" name="Рисунок 11" descr="C:\Users\Christina\Desktop\ИКТ-курсы Прозументовой(не удалять!)\сча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ristina\Desktop\ИКТ-курсы Прозументовой(не удалять!)\счас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71" cy="165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E07" w:rsidRPr="00D43E07" w:rsidRDefault="002F2C87" w:rsidP="00D43E07">
      <w:pPr>
        <w:pStyle w:val="a7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43E07">
        <w:rPr>
          <w:rFonts w:ascii="Times New Roman" w:hAnsi="Times New Roman" w:cs="Times New Roman"/>
          <w:b/>
          <w:color w:val="00B050"/>
          <w:sz w:val="32"/>
          <w:szCs w:val="32"/>
        </w:rPr>
        <w:t>О профилактике нарушения зрения</w:t>
      </w:r>
      <w:r w:rsidR="00D43E07" w:rsidRPr="00D43E07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и речи</w:t>
      </w:r>
    </w:p>
    <w:p w:rsidR="002F2C87" w:rsidRPr="00D43E07" w:rsidRDefault="002F2C87" w:rsidP="00D43E07">
      <w:pPr>
        <w:pStyle w:val="a7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43E07">
        <w:rPr>
          <w:rFonts w:ascii="Times New Roman" w:hAnsi="Times New Roman" w:cs="Times New Roman"/>
          <w:b/>
          <w:color w:val="00B050"/>
          <w:sz w:val="32"/>
          <w:szCs w:val="32"/>
        </w:rPr>
        <w:t>у дошкольников</w:t>
      </w:r>
    </w:p>
    <w:p w:rsidR="002F2C87" w:rsidRPr="00710972" w:rsidRDefault="002F2C87" w:rsidP="002F2C87">
      <w:p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Важнейшим органом зрения являю</w:t>
      </w: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тся – глаз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а</w:t>
      </w: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. Именно зрение позволяет видеть, писать, читать, рисовать, а также заниматься различными видами деятельности.</w:t>
      </w:r>
    </w:p>
    <w:p w:rsidR="002F2C87" w:rsidRPr="00710972" w:rsidRDefault="002F2C87" w:rsidP="002F2C87">
      <w:p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 настоящее время каждый четвертый дошкольник имеет нарушение зрения, преимущественно близорукость, нарушение осанки – ассиметрию плеч и лопаток, сутулость, а в более тяжелых случаях и искривления позвоночника (сколиоз), речевые нарушения</w:t>
      </w:r>
      <w:r w:rsidRPr="00710972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. В век информационных технологий увеличилась нагрузка на организм детей</w:t>
      </w: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 что губительно сказывается на их здоровье.</w:t>
      </w:r>
    </w:p>
    <w:p w:rsidR="002F2C87" w:rsidRPr="00710972" w:rsidRDefault="002F2C87" w:rsidP="002F2C87">
      <w:p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Как показывает медицинская статистика, у 80% детей имеются проблемы со зрением и осанкой. А ведь осанка человека – это не тол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ько красота его фигуры, это барометр, влияющий</w:t>
      </w: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на его здоровье: нарушение функций кровообращения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и дыхания</w:t>
      </w: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как следствие - нарушения</w:t>
      </w: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речевого и моторного развития, нарушение 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зрения и </w:t>
      </w: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состояния нервной системы и другие отклонения в здоровье.</w:t>
      </w:r>
    </w:p>
    <w:p w:rsidR="002F2C87" w:rsidRPr="00710972" w:rsidRDefault="002F2C87" w:rsidP="002F2C87">
      <w:p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Очень часто дети, имеющие </w:t>
      </w:r>
      <w:r w:rsidRPr="00710972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плохую осанку</w:t>
      </w: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 страдают одновременно нарушением речи, близорукостью, у них недостаточно развиты общая и мелкая моторика рук, речевое дыхание.</w:t>
      </w:r>
    </w:p>
    <w:p w:rsidR="002F2C87" w:rsidRPr="00710972" w:rsidRDefault="002F2C87" w:rsidP="002F2C87">
      <w:p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Различные </w:t>
      </w:r>
      <w:r w:rsidRPr="00710972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нарушения зрения</w:t>
      </w: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 возникают и развиваются незаметно, особенно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</w:t>
      </w: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у детей дошкольного возраста. Появляются ощущения тяжести, рези в глазах, головная боль, хуже видны мелкие предметы, при чтении глазные мышцы напрягаются. Если 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</w:t>
      </w: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вовремя, на эти явления не обратить внимания, то могут развиться различные отклонения от 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нормального зрения.</w:t>
      </w:r>
    </w:p>
    <w:p w:rsidR="002F2C87" w:rsidRPr="006C7CC2" w:rsidRDefault="002F2C87" w:rsidP="002F2C87">
      <w:p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lastRenderedPageBreak/>
        <w:t xml:space="preserve">Самыми </w:t>
      </w:r>
      <w:r w:rsidRPr="007109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распространёнными заболеваниями глаз являются: близорукость, дальнозоркость и астигматизм.</w:t>
      </w:r>
    </w:p>
    <w:p w:rsidR="002F2C87" w:rsidRPr="00761737" w:rsidRDefault="00761737" w:rsidP="00761737">
      <w:pPr>
        <w:pStyle w:val="a7"/>
        <w:ind w:left="-794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76173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   </w:t>
      </w:r>
      <w:r w:rsidR="002F2C87" w:rsidRPr="0076173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Причинами нарушения зрения,</w:t>
      </w:r>
      <w:r w:rsidR="0064751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2F2C87" w:rsidRPr="0076173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кроме основных, могут быть</w:t>
      </w:r>
      <w:proofErr w:type="gramStart"/>
      <w:r w:rsidR="002F2C87" w:rsidRPr="0076173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:</w:t>
      </w:r>
      <w:proofErr w:type="gramEnd"/>
    </w:p>
    <w:p w:rsidR="002F2C87" w:rsidRPr="00761737" w:rsidRDefault="00E937D7" w:rsidP="00761737">
      <w:pPr>
        <w:pStyle w:val="a7"/>
        <w:ind w:left="-794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002060"/>
          <w:sz w:val="32"/>
          <w:szCs w:val="32"/>
          <w:lang w:eastAsia="ru-RU"/>
        </w:rPr>
        <w:t>-</w:t>
      </w:r>
      <w:r w:rsidR="002F2C87" w:rsidRPr="00761737">
        <w:rPr>
          <w:rFonts w:ascii="Times New Roman" w:hAnsi="Times New Roman" w:cs="Times New Roman"/>
          <w:bCs/>
          <w:color w:val="002060"/>
          <w:sz w:val="32"/>
          <w:szCs w:val="32"/>
          <w:lang w:eastAsia="ru-RU"/>
        </w:rPr>
        <w:t>плохое питание</w:t>
      </w:r>
      <w:r w:rsidR="002F2C87" w:rsidRPr="0076173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. Пища должна быть богата витаминами «А» и «Д», влияющими на зрение;</w:t>
      </w:r>
    </w:p>
    <w:p w:rsidR="002F2C87" w:rsidRPr="00761737" w:rsidRDefault="00E937D7" w:rsidP="00761737">
      <w:pPr>
        <w:pStyle w:val="a7"/>
        <w:ind w:left="-794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002060"/>
          <w:sz w:val="32"/>
          <w:szCs w:val="32"/>
          <w:lang w:eastAsia="ru-RU"/>
        </w:rPr>
        <w:t>-</w:t>
      </w:r>
      <w:r w:rsidR="002F2C87" w:rsidRPr="00761737">
        <w:rPr>
          <w:rFonts w:ascii="Times New Roman" w:hAnsi="Times New Roman" w:cs="Times New Roman"/>
          <w:bCs/>
          <w:color w:val="002060"/>
          <w:sz w:val="32"/>
          <w:szCs w:val="32"/>
          <w:lang w:eastAsia="ru-RU"/>
        </w:rPr>
        <w:t>недостаток ультрафиолетовых лучей</w:t>
      </w:r>
      <w:r w:rsidR="002F2C87" w:rsidRPr="0076173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сказывается на зоркости детей;</w:t>
      </w:r>
    </w:p>
    <w:p w:rsidR="002F2C87" w:rsidRPr="00761737" w:rsidRDefault="00E937D7" w:rsidP="00761737">
      <w:pPr>
        <w:pStyle w:val="a7"/>
        <w:ind w:left="-794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002060"/>
          <w:sz w:val="32"/>
          <w:szCs w:val="32"/>
          <w:lang w:eastAsia="ru-RU"/>
        </w:rPr>
        <w:t>-</w:t>
      </w:r>
      <w:r w:rsidR="002F2C87" w:rsidRPr="00761737">
        <w:rPr>
          <w:rFonts w:ascii="Times New Roman" w:hAnsi="Times New Roman" w:cs="Times New Roman"/>
          <w:bCs/>
          <w:color w:val="002060"/>
          <w:sz w:val="32"/>
          <w:szCs w:val="32"/>
          <w:lang w:eastAsia="ru-RU"/>
        </w:rPr>
        <w:t>простудные заболевания</w:t>
      </w:r>
      <w:r w:rsidR="002F2C87" w:rsidRPr="0076173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;</w:t>
      </w:r>
    </w:p>
    <w:p w:rsidR="002F2C87" w:rsidRPr="00761737" w:rsidRDefault="00E937D7" w:rsidP="00761737">
      <w:pPr>
        <w:pStyle w:val="a7"/>
        <w:ind w:left="-794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002060"/>
          <w:sz w:val="32"/>
          <w:szCs w:val="32"/>
          <w:lang w:eastAsia="ru-RU"/>
        </w:rPr>
        <w:t>-</w:t>
      </w:r>
      <w:r w:rsidR="002F2C87" w:rsidRPr="00761737">
        <w:rPr>
          <w:rFonts w:ascii="Times New Roman" w:hAnsi="Times New Roman" w:cs="Times New Roman"/>
          <w:bCs/>
          <w:color w:val="002060"/>
          <w:sz w:val="32"/>
          <w:szCs w:val="32"/>
          <w:lang w:eastAsia="ru-RU"/>
        </w:rPr>
        <w:t>понижение или повышение температуры воздуха;</w:t>
      </w:r>
    </w:p>
    <w:p w:rsidR="002F2C87" w:rsidRPr="00761737" w:rsidRDefault="00E937D7" w:rsidP="00761737">
      <w:pPr>
        <w:pStyle w:val="a7"/>
        <w:ind w:left="-794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002060"/>
          <w:sz w:val="32"/>
          <w:szCs w:val="32"/>
          <w:lang w:eastAsia="ru-RU"/>
        </w:rPr>
        <w:t>-</w:t>
      </w:r>
      <w:r w:rsidR="002F2C87" w:rsidRPr="00761737">
        <w:rPr>
          <w:rFonts w:ascii="Times New Roman" w:hAnsi="Times New Roman" w:cs="Times New Roman"/>
          <w:bCs/>
          <w:color w:val="002060"/>
          <w:sz w:val="32"/>
          <w:szCs w:val="32"/>
          <w:lang w:eastAsia="ru-RU"/>
        </w:rPr>
        <w:t>раздражение, волнение, снижение иммунитета, шум, ссоры, крики</w:t>
      </w:r>
      <w:r w:rsidR="002F2C87" w:rsidRPr="0076173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;</w:t>
      </w:r>
    </w:p>
    <w:p w:rsidR="002F2C87" w:rsidRPr="00761737" w:rsidRDefault="002F2C87" w:rsidP="00761737">
      <w:pPr>
        <w:pStyle w:val="a7"/>
        <w:ind w:left="-794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761737">
        <w:rPr>
          <w:rFonts w:ascii="Times New Roman" w:hAnsi="Times New Roman" w:cs="Times New Roman"/>
          <w:bCs/>
          <w:color w:val="002060"/>
          <w:sz w:val="32"/>
          <w:szCs w:val="32"/>
          <w:lang w:eastAsia="ru-RU"/>
        </w:rPr>
        <w:t>стрессовые ситуации</w:t>
      </w:r>
      <w:r w:rsidRPr="0076173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– всё эти факторы, сказываются на состоянии глаз и увеличивают возможность их заболеваний.</w:t>
      </w:r>
    </w:p>
    <w:p w:rsidR="002F2C87" w:rsidRPr="0022210D" w:rsidRDefault="002F2C87" w:rsidP="002F2C87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FB07CE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Одна из распространенных причин ухудшения зрения у детей </w:t>
      </w:r>
      <w:r w:rsidRPr="00E937D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- </w:t>
      </w:r>
      <w:r w:rsidRPr="00E937D7">
        <w:rPr>
          <w:rFonts w:ascii="Times New Roman" w:eastAsia="Times New Roman" w:hAnsi="Times New Roman" w:cs="Times New Roman"/>
          <w:bCs/>
          <w:color w:val="000080"/>
          <w:sz w:val="32"/>
          <w:szCs w:val="32"/>
          <w:lang w:eastAsia="ru-RU"/>
        </w:rPr>
        <w:t>это</w:t>
      </w:r>
      <w:r w:rsidRPr="00FB07CE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 отсутствие ограничения </w:t>
      </w:r>
      <w:r w:rsidRPr="00E937D7"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32"/>
          <w:lang w:eastAsia="ru-RU"/>
        </w:rPr>
        <w:t>просмотра телевизора и времени, проведенного за компьютером</w:t>
      </w:r>
      <w:r w:rsidRPr="00E937D7">
        <w:rPr>
          <w:rFonts w:ascii="Times New Roman" w:eastAsia="Times New Roman" w:hAnsi="Times New Roman" w:cs="Times New Roman"/>
          <w:i/>
          <w:color w:val="000080"/>
          <w:sz w:val="32"/>
          <w:szCs w:val="32"/>
          <w:lang w:eastAsia="ru-RU"/>
        </w:rPr>
        <w:t>,</w:t>
      </w:r>
      <w:r w:rsidRPr="00E937D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 xml:space="preserve"> со стороны родителей. </w:t>
      </w:r>
      <w:r w:rsidRPr="00FB07CE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У многих детей уже в 3-х летнем возрасте возникает психологическая зависимость от компьютера и телевизора. Ребенку в 1,5 года</w:t>
      </w:r>
      <w:r w:rsidR="00E937D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</w:t>
      </w:r>
      <w:r w:rsidRPr="00FB07CE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кроме мамы и папы</w:t>
      </w:r>
      <w:r w:rsidR="00E937D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</w:t>
      </w:r>
      <w:r w:rsidRPr="00FB07CE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ничего не нужно. Бесполезно включать ему телевизор, пытаясь его успокоить или отвлечь от чего-то. Что идет по телевизору - мультики или реклама, ребенку в этом возрасте все равно. Его внимание привлекает только смена кадров на экране и громкая музыка. Смотреть телевизор осознанно, с пониманием того, что происходит на экране, дети начинают только после 2-х лет, но разрешать им даже в этом возрасте включать телевизор надо </w:t>
      </w:r>
      <w:r w:rsidRPr="00FB07CE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только на 15 минут</w:t>
      </w:r>
      <w:r w:rsidRPr="00FB07CE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.</w:t>
      </w:r>
    </w:p>
    <w:p w:rsidR="002F2C87" w:rsidRPr="00E779E7" w:rsidRDefault="002F2C87" w:rsidP="00E779E7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Именно так происходит процесс ухудшения зрения у большинства детей, родители которых игнорировали профилактику близорукости у ребенка в дошкольном возрасте. Для профилактики близорукости детей дошкольного возраста необходимо как можно раньше выявить причину снижения зрения  ребенка,  обратиться к специалисту, строго выполнять его рекомендации.</w:t>
      </w:r>
    </w:p>
    <w:p w:rsidR="002F2C87" w:rsidRPr="00394C47" w:rsidRDefault="002F2C87" w:rsidP="002F2C87">
      <w:pPr>
        <w:shd w:val="clear" w:color="auto" w:fill="FFFFFF"/>
        <w:spacing w:before="150" w:after="180" w:line="240" w:lineRule="auto"/>
        <w:ind w:left="-794"/>
        <w:jc w:val="center"/>
        <w:rPr>
          <w:rFonts w:ascii="Times New Roman" w:eastAsia="Times New Roman" w:hAnsi="Times New Roman" w:cs="Times New Roman"/>
          <w:b/>
          <w:bCs/>
          <w:color w:val="0CEA17"/>
          <w:sz w:val="32"/>
          <w:szCs w:val="32"/>
          <w:lang w:eastAsia="ru-RU"/>
        </w:rPr>
      </w:pPr>
      <w:r w:rsidRPr="00394C47">
        <w:rPr>
          <w:rFonts w:ascii="Times New Roman" w:eastAsia="Times New Roman" w:hAnsi="Times New Roman" w:cs="Times New Roman"/>
          <w:b/>
          <w:bCs/>
          <w:color w:val="0CEA17"/>
          <w:sz w:val="32"/>
          <w:szCs w:val="32"/>
          <w:lang w:eastAsia="ru-RU"/>
        </w:rPr>
        <w:t xml:space="preserve">Для профилактики нарушений зрения </w:t>
      </w:r>
    </w:p>
    <w:p w:rsidR="002F2C87" w:rsidRPr="00E937D7" w:rsidRDefault="002F2C87" w:rsidP="002F2C87">
      <w:pPr>
        <w:shd w:val="clear" w:color="auto" w:fill="FFFFFF"/>
        <w:spacing w:before="150" w:after="180" w:line="240" w:lineRule="auto"/>
        <w:ind w:left="-794"/>
        <w:jc w:val="center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E937D7">
        <w:rPr>
          <w:rFonts w:ascii="Times New Roman" w:eastAsia="Times New Roman" w:hAnsi="Times New Roman" w:cs="Times New Roman"/>
          <w:bCs/>
          <w:color w:val="000080"/>
          <w:sz w:val="32"/>
          <w:szCs w:val="32"/>
          <w:lang w:eastAsia="ru-RU"/>
        </w:rPr>
        <w:t xml:space="preserve">у детей можно рекомендовать </w:t>
      </w:r>
      <w:r w:rsidRPr="00E937D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соблюдение нескольких простых правил</w:t>
      </w:r>
      <w:r w:rsidRPr="00E937D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:</w:t>
      </w:r>
    </w:p>
    <w:p w:rsidR="002F2C87" w:rsidRPr="00DA466B" w:rsidRDefault="002F2C87" w:rsidP="00E779E7">
      <w:pPr>
        <w:numPr>
          <w:ilvl w:val="0"/>
          <w:numId w:val="2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DA466B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глазам нужно давать отдых</w:t>
      </w:r>
      <w:r w:rsidRPr="00DA466B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 игру на компьютере, просмотр телевизора и чтение нужно прерывать через 20-40 минут в зависимости от состояния зрения;</w:t>
      </w:r>
    </w:p>
    <w:p w:rsidR="002F2C87" w:rsidRPr="00DA466B" w:rsidRDefault="002F2C87" w:rsidP="00E779E7">
      <w:pPr>
        <w:numPr>
          <w:ilvl w:val="0"/>
          <w:numId w:val="2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DA466B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lastRenderedPageBreak/>
        <w:t>не забывайте </w:t>
      </w:r>
      <w:r w:rsidRPr="00DA466B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о правильном освещении рабочего места</w:t>
      </w:r>
      <w:r w:rsidRPr="00DA466B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 . Самым лучшим освещением для профилактики нарушений зрения у детей является дневной свет, падающий из окна;</w:t>
      </w:r>
    </w:p>
    <w:p w:rsidR="002F2C87" w:rsidRPr="00DA466B" w:rsidRDefault="002F2C87" w:rsidP="00E779E7">
      <w:pPr>
        <w:numPr>
          <w:ilvl w:val="0"/>
          <w:numId w:val="2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DA466B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для сохранения зрения абсолютно </w:t>
      </w:r>
      <w:r w:rsidRPr="00DA466B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необходим свежий воздух</w:t>
      </w:r>
      <w:r w:rsidRPr="00DA466B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 который ребенок должен получать постоянно. 1,5-2 часа в день минимум ребенок должен проводить на улице. Причем все это время он должен не сидеть на скамейке с книжкой, а больше гулять, бегать, двигаться;</w:t>
      </w:r>
    </w:p>
    <w:p w:rsidR="002F2C87" w:rsidRPr="00DA466B" w:rsidRDefault="002F2C87" w:rsidP="00E779E7">
      <w:pPr>
        <w:numPr>
          <w:ilvl w:val="0"/>
          <w:numId w:val="2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DA466B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берегите глаза от травм и повреждений;</w:t>
      </w:r>
    </w:p>
    <w:p w:rsidR="002F2C87" w:rsidRDefault="002F2C87" w:rsidP="00E779E7">
      <w:pPr>
        <w:numPr>
          <w:ilvl w:val="0"/>
          <w:numId w:val="2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DA466B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для нормального зрения важно разнообразное</w:t>
      </w:r>
      <w:r w:rsidRPr="00DA466B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, полноценное, богатое белками и витаминами питание</w:t>
      </w: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 </w:t>
      </w:r>
      <w:r w:rsidRPr="00394C4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по согласованию с врачом  </w:t>
      </w:r>
    </w:p>
    <w:p w:rsidR="002F2C87" w:rsidRPr="00D578B4" w:rsidRDefault="00E779E7" w:rsidP="002F2C87">
      <w:pPr>
        <w:numPr>
          <w:ilvl w:val="0"/>
          <w:numId w:val="2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E779E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   </w:t>
      </w:r>
      <w:r w:rsidR="002F2C87" w:rsidRPr="00A80FFA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Эффективность мер, направленных на охрану здоровья детей, </w:t>
      </w:r>
      <w:r w:rsidR="002F2C87" w:rsidRPr="00D578B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во многом зависит не только от врачей, но и от нас, родителей и педагогов, которые должны знать здоровьесберегающие приемы и технологии, которые необходимо применять в период функциональной неустойчивости детского организма.</w:t>
      </w:r>
    </w:p>
    <w:p w:rsidR="002F2C87" w:rsidRPr="00EC73AD" w:rsidRDefault="00E779E7" w:rsidP="00E779E7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E779E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   </w:t>
      </w:r>
      <w:r w:rsidR="002F2C8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Упражнения</w:t>
      </w:r>
      <w:r w:rsidR="002F2C87" w:rsidRPr="00EC73A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для сохранения и улучшения здоровья должны </w:t>
      </w:r>
      <w:r w:rsidR="002F2C8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</w:t>
      </w:r>
      <w:r w:rsidR="002F2C87" w:rsidRPr="00EC73A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роходить </w:t>
      </w:r>
      <w:r w:rsidR="002F2C87" w:rsidRPr="00EC73A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в игровой форме</w:t>
      </w:r>
      <w:r w:rsidR="002F2C87" w:rsidRPr="00EC73A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 ненавязчиво – дети сами должны захотеть участвовать</w:t>
      </w:r>
      <w:r w:rsidR="002F2C8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.</w:t>
      </w:r>
    </w:p>
    <w:p w:rsidR="002F2C87" w:rsidRPr="00EC73AD" w:rsidRDefault="00E779E7" w:rsidP="002F2C87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E779E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   </w:t>
      </w:r>
      <w:r w:rsidR="002F2C87" w:rsidRPr="00EC73A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 целью расширения зрительных горизонтов, развития творческого воображения и целостного (чувственно-образного и интеллектуального) восприятия и познания мира применяется специально разработанная </w:t>
      </w:r>
      <w:r w:rsidR="002F2C87" w:rsidRPr="00EC73A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методика  В. Ф. Базарного</w:t>
      </w:r>
      <w:r w:rsidR="002F2C87" w:rsidRPr="00EC73A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 что исключает раннюю потерю зрения, снимает физическую и психоэмоциональную напряженность детей, служит профилактикой близорукости, нарушений осанки, тренирует вестибулярный аппарат.</w:t>
      </w:r>
    </w:p>
    <w:p w:rsidR="002F2C87" w:rsidRDefault="00E779E7" w:rsidP="00E779E7">
      <w:pPr>
        <w:shd w:val="clear" w:color="auto" w:fill="FFFFFF"/>
        <w:spacing w:before="150" w:after="180" w:line="240" w:lineRule="auto"/>
        <w:ind w:left="-794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E779E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   </w:t>
      </w:r>
      <w:r w:rsidR="002F2C87" w:rsidRPr="00EC73A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Выяснилось, что неправильная поза сидения за столом первична, а близорукость же вторична, а не наоборот, как считалось. Явление это В. Ф. Базарнов назвал “</w:t>
      </w:r>
      <w:r w:rsidR="002F2C87" w:rsidRPr="00EC73A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синдромом низко склоненной головы</w:t>
      </w:r>
      <w:r w:rsidR="002F2C87" w:rsidRPr="00EC73A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”.</w:t>
      </w:r>
      <w:r w:rsidR="002F2C87" w:rsidRPr="0022210D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</w:p>
    <w:p w:rsidR="002F2C87" w:rsidRPr="0022210D" w:rsidRDefault="00E779E7" w:rsidP="002F2C87">
      <w:p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E779E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   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Для снятия зрительной утомляемости можно использовать  тренажеры разработанные В. Ф. </w:t>
      </w:r>
      <w:proofErr w:type="gramStart"/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Базарным</w:t>
      </w:r>
      <w:proofErr w:type="gramEnd"/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:</w:t>
      </w:r>
    </w:p>
    <w:p w:rsidR="002F2C87" w:rsidRPr="0022210D" w:rsidRDefault="00E779E7" w:rsidP="002F2C87">
      <w:p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E779E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-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Плакат – </w:t>
      </w:r>
      <w:r w:rsidR="002F2C87" w:rsidRPr="0022210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схемы зрительно-двигательных траекторий</w:t>
      </w:r>
      <w:proofErr w:type="gramStart"/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 .</w:t>
      </w:r>
      <w:proofErr w:type="gramEnd"/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На нем с помощью специальных стрелок указаны основные направления, по которым должен двигаться взгляд в процессе выполнения физкультминуток; вперед-назад, влево-вправо, по и против часовой стрелки, по “восьмерке”. Каждая траектория имеет свой цвет. Это делает 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lastRenderedPageBreak/>
        <w:t>схему яркой, красочной и привлекает внимание. Упражнения выполняются </w:t>
      </w:r>
      <w:r w:rsidR="002F2C87" w:rsidRPr="0022210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только стоя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 при выключенном электрическом освещении.</w:t>
      </w:r>
    </w:p>
    <w:p w:rsidR="002F2C87" w:rsidRPr="0022210D" w:rsidRDefault="00E779E7" w:rsidP="002F2C87">
      <w:p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D43E0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-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Тренажер со зрительными метками. В различных участках помещения фиксируются привлекающие внимание яркие объекты – </w:t>
      </w:r>
      <w:r w:rsidR="002F2C87" w:rsidRPr="0022210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зрительные метки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. Ими могут служить игрушки или красочные картинки. Расположены они </w:t>
      </w:r>
      <w:r w:rsidR="002F2C87" w:rsidRPr="0022210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по углам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. Игрушки (картинки) подобраны с таким расчетом, что вместе они составляют единый зрительно-игровой сюжет (например из известных сказок). Один раз в 2 недели сюжет меняется. Для активизации организма, в том числе общего чувства координации и равновесия, упражнения рекомендуется выполнять только в </w:t>
      </w:r>
      <w:r w:rsidR="002F2C87" w:rsidRPr="0022210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положении стоя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. С этой целью дети периодически поднимаются, и под счет 1, 2, 3, 4 они быстро поочередно фиксируют взгляд на указанных зрительных метках, </w:t>
      </w:r>
      <w:r w:rsidR="002F2C87" w:rsidRPr="0022210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сочетая движения головы, глаз и туловища.</w:t>
      </w:r>
    </w:p>
    <w:p w:rsidR="002F2C87" w:rsidRPr="0022210D" w:rsidRDefault="00E779E7" w:rsidP="002F2C87">
      <w:p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E779E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   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Большой эффект получается при работе с </w:t>
      </w:r>
      <w:r w:rsidR="002F2C87" w:rsidRPr="0022210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мелкими сюжетными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 </w:t>
      </w:r>
      <w:r w:rsidR="002F2C87" w:rsidRPr="0022210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картинками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. При этом даётся задание: внимательно рассмотреть рисунки, сравнить их, найти общее и отличия. В работе используется коврик из геометрических фигур. Ребенок получает  задание: - Из каких геометрических фигур состоит коврик? - Сколько треугольников? (квадратов,  кружков) - Какие фигуры одинакового цвета?</w:t>
      </w:r>
    </w:p>
    <w:p w:rsidR="002F2C87" w:rsidRPr="0022210D" w:rsidRDefault="002F2C87" w:rsidP="002F2C87">
      <w:p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Все эти и подобные им задания являются упражнением для </w:t>
      </w:r>
      <w:r w:rsidRPr="0022210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глазодвигательных мышц</w:t>
      </w: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. Через каждые 10-15 минут работы проводятся физминутки для профилактики нарушения зрения. Схема их проведения такова:</w:t>
      </w:r>
    </w:p>
    <w:p w:rsidR="002F2C87" w:rsidRPr="0022210D" w:rsidRDefault="002F2C87" w:rsidP="002F2C87">
      <w:pPr>
        <w:numPr>
          <w:ilvl w:val="0"/>
          <w:numId w:val="3"/>
        </w:numPr>
        <w:shd w:val="clear" w:color="auto" w:fill="FFFFFF"/>
        <w:spacing w:after="150" w:line="240" w:lineRule="auto"/>
        <w:ind w:left="-794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Дыхательные упражнения.</w:t>
      </w:r>
    </w:p>
    <w:p w:rsidR="002F2C87" w:rsidRPr="0022210D" w:rsidRDefault="002F2C87" w:rsidP="002F2C87">
      <w:pPr>
        <w:numPr>
          <w:ilvl w:val="0"/>
          <w:numId w:val="3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Упражнения, влияющие на кровообращение глаз.</w:t>
      </w:r>
    </w:p>
    <w:p w:rsidR="002F2C87" w:rsidRPr="0022210D" w:rsidRDefault="002F2C87" w:rsidP="002F2C87">
      <w:pPr>
        <w:numPr>
          <w:ilvl w:val="0"/>
          <w:numId w:val="3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Упражнения для наружных мышц глаза.</w:t>
      </w:r>
    </w:p>
    <w:p w:rsidR="002F2C87" w:rsidRPr="0022210D" w:rsidRDefault="002F2C87" w:rsidP="002F2C87">
      <w:pPr>
        <w:numPr>
          <w:ilvl w:val="0"/>
          <w:numId w:val="3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Общеразвивающие и корректирующие упражнения.</w:t>
      </w:r>
    </w:p>
    <w:p w:rsidR="002F2C87" w:rsidRPr="0022210D" w:rsidRDefault="002F2C87" w:rsidP="002F2C87">
      <w:pPr>
        <w:numPr>
          <w:ilvl w:val="0"/>
          <w:numId w:val="3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Упражнения для внутренних мышц глаза.</w:t>
      </w:r>
    </w:p>
    <w:p w:rsidR="002F2C87" w:rsidRPr="0022210D" w:rsidRDefault="002F2C87" w:rsidP="002F2C87">
      <w:pPr>
        <w:numPr>
          <w:ilvl w:val="0"/>
          <w:numId w:val="3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Упражнения для мышц шеи и плечевого пояса.</w:t>
      </w:r>
    </w:p>
    <w:p w:rsidR="002F2C87" w:rsidRPr="0022210D" w:rsidRDefault="00E779E7" w:rsidP="002F2C87">
      <w:p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E779E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   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Наиболее простое и доступное всем упражнение - </w:t>
      </w:r>
      <w:r w:rsidR="002F2C87" w:rsidRPr="0022210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это прикрывание глаз ладонями.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 Это лучший способ добиться релаксации нервов всех органов чувств, в том числе и зрения, а также уменьшение умственного и физического напряжения. Каждый человек, у которого есть какие-либо дефекты зрения, должен прикрывать глаза ладонями так часто, как 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lastRenderedPageBreak/>
        <w:t>только возможно. </w:t>
      </w:r>
      <w:r w:rsidR="002F2C87" w:rsidRPr="0022210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Очень нравится детям «медвежьи покачивания».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 Это тоже одно из наиболее полезных релаксационных упражнений. Оно расслабляет глаза, мозг, позвоночник, шею.</w:t>
      </w:r>
    </w:p>
    <w:p w:rsidR="002F2C87" w:rsidRPr="0022210D" w:rsidRDefault="002F2C87" w:rsidP="00E779E7">
      <w:pPr>
        <w:shd w:val="clear" w:color="auto" w:fill="FFFFFF"/>
        <w:spacing w:before="150" w:after="180" w:line="240" w:lineRule="auto"/>
        <w:ind w:left="-794"/>
        <w:jc w:val="center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Комплекс 1</w:t>
      </w: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 (по Базарному): исходное положение сидя или стоя.</w:t>
      </w:r>
    </w:p>
    <w:p w:rsidR="002F2C87" w:rsidRPr="0022210D" w:rsidRDefault="00E779E7" w:rsidP="00E779E7">
      <w:p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E779E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.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сделать глубокий вдох, затем, наклоняясь вперед к крышке парты, выдох (повторить 5 раз);</w:t>
      </w:r>
    </w:p>
    <w:p w:rsidR="002F2C87" w:rsidRPr="0022210D" w:rsidRDefault="00E779E7" w:rsidP="00E779E7">
      <w:p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2.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крепко зажмурим, глаза, потом открыть </w:t>
      </w:r>
      <w:proofErr w:type="gramStart"/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( </w:t>
      </w:r>
      <w:proofErr w:type="gramEnd"/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4 раза);</w:t>
      </w:r>
    </w:p>
    <w:p w:rsidR="002F2C87" w:rsidRPr="0022210D" w:rsidRDefault="00E779E7" w:rsidP="00E779E7">
      <w:p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3.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руки на пояс, поворачивая голову в стороны, смотреть попеременно на правый и левый локоть (4 - 5 раз_;</w:t>
      </w:r>
    </w:p>
    <w:p w:rsidR="002F2C87" w:rsidRPr="0022210D" w:rsidRDefault="00E779E7" w:rsidP="00E779E7">
      <w:p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4.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смотреть сначала на вдаль  2-3 секунды, затем на кончик пальца перед собой 3-5 секунд (5-6 раз);</w:t>
      </w:r>
    </w:p>
    <w:p w:rsidR="002F2C87" w:rsidRDefault="00E779E7" w:rsidP="00E779E7">
      <w:p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5.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руки вытянуть вперед и, смотря на кончики пальцев, поднимать их и опускать (5 - 6 раз);</w:t>
      </w:r>
    </w:p>
    <w:p w:rsidR="00D53910" w:rsidRDefault="00E779E7" w:rsidP="00E779E7">
      <w:p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6.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держа </w:t>
      </w:r>
      <w:r w:rsidR="002F2C87" w:rsidRPr="00906FA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указательный</w:t>
      </w:r>
      <w:r w:rsidR="002F2C87"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палец правой руки перед собой, проводить рукой слева направо (4 - 5 раз) ("маятник").</w:t>
      </w:r>
      <w:r w:rsidR="002F2C87" w:rsidRPr="0022210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</w:t>
      </w:r>
    </w:p>
    <w:p w:rsidR="00D53910" w:rsidRPr="00E779E7" w:rsidRDefault="00D53910" w:rsidP="00D53910">
      <w:pPr>
        <w:shd w:val="clear" w:color="auto" w:fill="FFFFFF"/>
        <w:spacing w:after="150" w:line="240" w:lineRule="auto"/>
        <w:ind w:left="-794"/>
        <w:jc w:val="both"/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</w:pPr>
      <w:r w:rsidRPr="00906FA7">
        <w:rPr>
          <w:rFonts w:ascii="Times New Roman" w:hAnsi="Times New Roman" w:cs="Times New Roman"/>
          <w:i/>
          <w:color w:val="1C0C58"/>
          <w:sz w:val="32"/>
          <w:szCs w:val="32"/>
          <w:shd w:val="clear" w:color="auto" w:fill="FFFFFF"/>
        </w:rPr>
        <w:t>Чтобы дети могли проявить свою активность, лучше все занятия с ними проводить в игровой форме и использовать</w:t>
      </w:r>
      <w:r w:rsidRPr="00E779E7"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 </w:t>
      </w:r>
      <w:r w:rsidRPr="00E779E7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гимнастику для глаз в стихах</w:t>
      </w:r>
      <w:r w:rsidRPr="00E779E7"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:</w:t>
      </w:r>
    </w:p>
    <w:p w:rsidR="00D53910" w:rsidRPr="00906FA7" w:rsidRDefault="00D53910" w:rsidP="00D53910">
      <w:pPr>
        <w:pStyle w:val="a7"/>
        <w:ind w:left="-57"/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b/>
          <w:i/>
          <w:color w:val="000080"/>
          <w:sz w:val="28"/>
          <w:szCs w:val="28"/>
          <w:lang w:eastAsia="ru-RU"/>
        </w:rPr>
        <w:t>ЧАСОВЩИК</w:t>
      </w:r>
    </w:p>
    <w:p w:rsidR="00D53910" w:rsidRPr="00906FA7" w:rsidRDefault="00D53910" w:rsidP="00D53910">
      <w:pPr>
        <w:pStyle w:val="a7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</w:p>
    <w:p w:rsidR="00D53910" w:rsidRPr="00906FA7" w:rsidRDefault="00D53910" w:rsidP="00696B8B">
      <w:pPr>
        <w:pStyle w:val="a7"/>
        <w:ind w:left="-57" w:right="-227"/>
        <w:jc w:val="center"/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Часовщик прищурил глаз, (Закрыть один глаз).</w:t>
      </w:r>
    </w:p>
    <w:p w:rsidR="00D53910" w:rsidRPr="00906FA7" w:rsidRDefault="00696B8B" w:rsidP="00696B8B">
      <w:pPr>
        <w:pStyle w:val="a7"/>
        <w:ind w:left="-57"/>
        <w:jc w:val="center"/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 xml:space="preserve">  </w:t>
      </w:r>
      <w:r w:rsidR="00D53910"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Чинит часики для нас. (Закрыть другой глаз).</w:t>
      </w:r>
    </w:p>
    <w:p w:rsidR="00D53910" w:rsidRPr="00906FA7" w:rsidRDefault="00D53910" w:rsidP="00696B8B">
      <w:pPr>
        <w:pStyle w:val="a7"/>
        <w:jc w:val="center"/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Открыть глаза.)</w:t>
      </w: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b/>
          <w:i/>
          <w:color w:val="000080"/>
          <w:sz w:val="28"/>
          <w:szCs w:val="28"/>
          <w:lang w:eastAsia="ru-RU"/>
        </w:rPr>
        <w:t>ОТДЫХАЛОЧКА</w:t>
      </w:r>
    </w:p>
    <w:p w:rsidR="00696B8B" w:rsidRPr="00906FA7" w:rsidRDefault="00696B8B" w:rsidP="00696B8B">
      <w:pPr>
        <w:pStyle w:val="a7"/>
        <w:ind w:left="-57"/>
        <w:jc w:val="center"/>
        <w:rPr>
          <w:rFonts w:ascii="Times New Roman" w:hAnsi="Times New Roman" w:cs="Times New Roman"/>
          <w:color w:val="000080"/>
          <w:sz w:val="32"/>
          <w:szCs w:val="32"/>
          <w:lang w:eastAsia="ru-RU"/>
        </w:rPr>
      </w:pPr>
    </w:p>
    <w:p w:rsidR="00696B8B" w:rsidRPr="00906FA7" w:rsidRDefault="00D53910" w:rsidP="00696B8B">
      <w:pPr>
        <w:pStyle w:val="a7"/>
        <w:ind w:left="-57"/>
        <w:jc w:val="center"/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Мы играли, рисовали</w:t>
      </w:r>
      <w:r w:rsidR="00696B8B"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, н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аши глазки так устали</w:t>
      </w:r>
    </w:p>
    <w:p w:rsidR="00D53910" w:rsidRPr="00906FA7" w:rsidRDefault="00696B8B" w:rsidP="00696B8B">
      <w:pPr>
        <w:pStyle w:val="a7"/>
        <w:ind w:left="-57"/>
        <w:jc w:val="center"/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 xml:space="preserve">             </w:t>
      </w:r>
      <w:r w:rsidR="00D53910"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Мы дадим им отдохнуть,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 xml:space="preserve"> и</w:t>
      </w:r>
      <w:r w:rsidR="00D53910"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 xml:space="preserve">х закроем </w:t>
      </w:r>
      <w:proofErr w:type="gramStart"/>
      <w:r w:rsidR="00D53910"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на</w:t>
      </w:r>
      <w:proofErr w:type="gramEnd"/>
      <w:r w:rsidR="00D53910"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 xml:space="preserve"> чуть — чуть.</w:t>
      </w:r>
    </w:p>
    <w:p w:rsidR="00D53910" w:rsidRPr="00906FA7" w:rsidRDefault="00D53910" w:rsidP="00696B8B">
      <w:pPr>
        <w:pStyle w:val="a7"/>
        <w:ind w:left="-57"/>
        <w:jc w:val="center"/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А теперь их открываем</w:t>
      </w:r>
      <w:r w:rsidR="00696B8B"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 xml:space="preserve"> и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 xml:space="preserve"> немного поморгаем.</w:t>
      </w:r>
    </w:p>
    <w:p w:rsidR="00D53910" w:rsidRPr="00906FA7" w:rsidRDefault="00D53910" w:rsidP="00696B8B">
      <w:pPr>
        <w:pStyle w:val="a7"/>
        <w:ind w:left="-57"/>
        <w:jc w:val="center"/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(</w:t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 дети выполняют движения в соответствии с текстом)</w:t>
      </w:r>
    </w:p>
    <w:p w:rsidR="00696B8B" w:rsidRPr="00906FA7" w:rsidRDefault="00696B8B" w:rsidP="00D53910">
      <w:pPr>
        <w:pStyle w:val="a7"/>
        <w:jc w:val="center"/>
        <w:rPr>
          <w:rFonts w:ascii="Times New Roman" w:hAnsi="Times New Roman" w:cs="Times New Roman"/>
          <w:color w:val="000080"/>
          <w:sz w:val="32"/>
          <w:szCs w:val="32"/>
          <w:lang w:eastAsia="ru-RU"/>
        </w:rPr>
      </w:pP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b/>
          <w:i/>
          <w:color w:val="000080"/>
          <w:sz w:val="28"/>
          <w:szCs w:val="28"/>
          <w:lang w:eastAsia="ru-RU"/>
        </w:rPr>
        <w:t>УТРЕННИЕ ЧАСЫ</w:t>
      </w:r>
    </w:p>
    <w:p w:rsidR="00696B8B" w:rsidRPr="00906FA7" w:rsidRDefault="00696B8B" w:rsidP="00D53910">
      <w:pPr>
        <w:pStyle w:val="a7"/>
        <w:jc w:val="center"/>
        <w:rPr>
          <w:rFonts w:ascii="Times New Roman" w:hAnsi="Times New Roman" w:cs="Times New Roman"/>
          <w:color w:val="000080"/>
          <w:sz w:val="32"/>
          <w:szCs w:val="32"/>
          <w:lang w:eastAsia="ru-RU"/>
        </w:rPr>
      </w:pP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Утром капельки росы: кап, кап, кап</w:t>
      </w:r>
      <w:proofErr w:type="gramStart"/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.</w:t>
      </w:r>
      <w:proofErr w:type="gramEnd"/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</w:t>
      </w:r>
      <w:proofErr w:type="gramStart"/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м</w:t>
      </w:r>
      <w:proofErr w:type="gramEnd"/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оргать три раза)</w:t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Словно звонкие часы: кап, кап, кап.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(моргать три раза)</w:t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lastRenderedPageBreak/>
        <w:t>Стало сухо и тепло: кап, кап, кап.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(моргать три раза)</w:t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Значит утро истекло: кап!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(моргнуть один раз)</w:t>
      </w:r>
    </w:p>
    <w:p w:rsidR="00696B8B" w:rsidRPr="00906FA7" w:rsidRDefault="00696B8B" w:rsidP="00D53910">
      <w:pPr>
        <w:pStyle w:val="a7"/>
        <w:jc w:val="center"/>
        <w:rPr>
          <w:rFonts w:ascii="Times New Roman" w:hAnsi="Times New Roman" w:cs="Times New Roman"/>
          <w:color w:val="000080"/>
          <w:sz w:val="32"/>
          <w:szCs w:val="32"/>
          <w:lang w:eastAsia="ru-RU"/>
        </w:rPr>
      </w:pP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b/>
          <w:i/>
          <w:color w:val="000080"/>
          <w:sz w:val="28"/>
          <w:szCs w:val="28"/>
          <w:lang w:eastAsia="ru-RU"/>
        </w:rPr>
        <w:t>КОТ</w:t>
      </w: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Кот на солнышке сидит,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  <w:t>Глаз закрыт, другой закрыт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(закрыть по очереди оба глаза)</w:t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Кот играет в «Жмурки»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(крепко зажмуриться)</w:t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— С кем играешь, Васенька?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  <w:t>— Мяу, с солнцем красненьким!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(открыть оба глаза)</w:t>
      </w:r>
    </w:p>
    <w:p w:rsidR="00696B8B" w:rsidRPr="00906FA7" w:rsidRDefault="00696B8B" w:rsidP="00D53910">
      <w:pPr>
        <w:pStyle w:val="a7"/>
        <w:jc w:val="center"/>
        <w:rPr>
          <w:rFonts w:ascii="Times New Roman" w:hAnsi="Times New Roman" w:cs="Times New Roman"/>
          <w:color w:val="000080"/>
          <w:sz w:val="32"/>
          <w:szCs w:val="32"/>
          <w:lang w:eastAsia="ru-RU"/>
        </w:rPr>
      </w:pP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b/>
          <w:i/>
          <w:color w:val="000080"/>
          <w:sz w:val="28"/>
          <w:szCs w:val="28"/>
          <w:lang w:eastAsia="ru-RU"/>
        </w:rPr>
        <w:t>КАЧЕЛИ</w:t>
      </w: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Есть качели на лугу: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  <w:t>Вверх-вниз, вверх-вниз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(посмотреть глазами вверх, вниз)</w:t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Я качаться побегу</w:t>
      </w:r>
      <w:proofErr w:type="gramStart"/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  <w:t>В</w:t>
      </w:r>
      <w:proofErr w:type="gramEnd"/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верх-вниз, вверх-вниз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(посмотреть вверх, вниз)</w:t>
      </w:r>
    </w:p>
    <w:p w:rsidR="00696B8B" w:rsidRPr="00906FA7" w:rsidRDefault="00696B8B" w:rsidP="00D53910">
      <w:pPr>
        <w:pStyle w:val="a7"/>
        <w:jc w:val="center"/>
        <w:rPr>
          <w:rFonts w:ascii="Times New Roman" w:hAnsi="Times New Roman" w:cs="Times New Roman"/>
          <w:color w:val="000080"/>
          <w:sz w:val="32"/>
          <w:szCs w:val="32"/>
          <w:lang w:eastAsia="ru-RU"/>
        </w:rPr>
      </w:pP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b/>
          <w:i/>
          <w:color w:val="000080"/>
          <w:sz w:val="28"/>
          <w:szCs w:val="28"/>
          <w:lang w:eastAsia="ru-RU"/>
        </w:rPr>
        <w:t>СТРЕКОЗА</w:t>
      </w:r>
    </w:p>
    <w:p w:rsidR="00696B8B" w:rsidRPr="00906FA7" w:rsidRDefault="00696B8B" w:rsidP="00D53910">
      <w:pPr>
        <w:pStyle w:val="a7"/>
        <w:jc w:val="center"/>
        <w:rPr>
          <w:rFonts w:ascii="Times New Roman" w:hAnsi="Times New Roman" w:cs="Times New Roman"/>
          <w:color w:val="000080"/>
          <w:sz w:val="32"/>
          <w:szCs w:val="32"/>
          <w:lang w:eastAsia="ru-RU"/>
        </w:rPr>
      </w:pP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Вот какая стрекоза — как горошины глаза.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(пальцами делают очки)</w:t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Влев</w:t>
      </w:r>
      <w:proofErr w:type="gramStart"/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о-</w:t>
      </w:r>
      <w:proofErr w:type="gramEnd"/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 xml:space="preserve"> вправо, назад- вперед-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(глазами смотрят вправо- влево)</w:t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Ну, совсем как вертолет.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(круговые движения глаз)</w:t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Мы летаем высоко.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(смотрят вверх)</w:t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t>Мы летаем низко.</w:t>
      </w:r>
      <w:r w:rsidRPr="00906FA7">
        <w:rPr>
          <w:rFonts w:ascii="Times New Roman" w:hAnsi="Times New Roman" w:cs="Times New Roman"/>
          <w:i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(смотрят вниз)</w:t>
      </w:r>
      <w:r w:rsidRPr="00906FA7">
        <w:rPr>
          <w:rFonts w:ascii="Times New Roman" w:hAnsi="Times New Roman" w:cs="Times New Roman"/>
          <w:color w:val="000080"/>
          <w:sz w:val="32"/>
          <w:szCs w:val="32"/>
          <w:lang w:eastAsia="ru-RU"/>
        </w:rPr>
        <w:br/>
      </w: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Мы летаем далеко.</w:t>
      </w: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(смотрят вперед)</w:t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Мы летаем близко.</w:t>
      </w: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(смотрят вниз).</w:t>
      </w:r>
    </w:p>
    <w:p w:rsidR="00696B8B" w:rsidRPr="00906FA7" w:rsidRDefault="00696B8B" w:rsidP="00D53910">
      <w:pPr>
        <w:pStyle w:val="a7"/>
        <w:jc w:val="center"/>
        <w:rPr>
          <w:rFonts w:ascii="Times New Roman" w:hAnsi="Times New Roman" w:cs="Times New Roman"/>
          <w:color w:val="000080"/>
          <w:sz w:val="32"/>
          <w:szCs w:val="32"/>
          <w:lang w:eastAsia="ru-RU"/>
        </w:rPr>
      </w:pP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b/>
          <w:i/>
          <w:color w:val="000080"/>
          <w:sz w:val="28"/>
          <w:szCs w:val="28"/>
          <w:lang w:eastAsia="ru-RU"/>
        </w:rPr>
        <w:t>ТЕРЕМОК</w:t>
      </w:r>
    </w:p>
    <w:p w:rsidR="00696B8B" w:rsidRPr="00906FA7" w:rsidRDefault="00696B8B" w:rsidP="00D53910">
      <w:pPr>
        <w:pStyle w:val="a7"/>
        <w:jc w:val="center"/>
        <w:rPr>
          <w:rFonts w:ascii="Times New Roman" w:hAnsi="Times New Roman" w:cs="Times New Roman"/>
          <w:color w:val="000080"/>
          <w:sz w:val="32"/>
          <w:szCs w:val="32"/>
          <w:lang w:eastAsia="ru-RU"/>
        </w:rPr>
      </w:pP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Терем- тере</w:t>
      </w:r>
      <w:proofErr w:type="gramStart"/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м-</w:t>
      </w:r>
      <w:proofErr w:type="gramEnd"/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 xml:space="preserve"> теремок!</w:t>
      </w: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(движение глазами вправо- влево)</w:t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lastRenderedPageBreak/>
        <w:t>Он не низок, не высок,</w:t>
      </w: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(движение глазами вверх- вниз)</w:t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Наверху петух сидит,</w:t>
      </w: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br/>
        <w:t>Кукареку он кричит.</w:t>
      </w: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br/>
      </w: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(моргают глазами)</w:t>
      </w:r>
    </w:p>
    <w:p w:rsidR="00696B8B" w:rsidRPr="00906FA7" w:rsidRDefault="00696B8B" w:rsidP="00D53910">
      <w:pPr>
        <w:pStyle w:val="a7"/>
        <w:jc w:val="center"/>
        <w:rPr>
          <w:rFonts w:ascii="Times New Roman" w:hAnsi="Times New Roman" w:cs="Times New Roman"/>
          <w:color w:val="000080"/>
          <w:sz w:val="32"/>
          <w:szCs w:val="32"/>
          <w:lang w:eastAsia="ru-RU"/>
        </w:rPr>
      </w:pP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color w:val="000080"/>
          <w:sz w:val="32"/>
          <w:szCs w:val="32"/>
          <w:lang w:eastAsia="ru-RU"/>
        </w:rPr>
      </w:pPr>
      <w:r w:rsidRPr="00906FA7">
        <w:rPr>
          <w:rFonts w:ascii="Times New Roman" w:hAnsi="Times New Roman" w:cs="Times New Roman"/>
          <w:color w:val="000080"/>
          <w:sz w:val="32"/>
          <w:szCs w:val="32"/>
          <w:lang w:eastAsia="ru-RU"/>
        </w:rPr>
        <w:t>НОЧЬ</w:t>
      </w:r>
    </w:p>
    <w:p w:rsidR="00696B8B" w:rsidRPr="00906FA7" w:rsidRDefault="00696B8B" w:rsidP="00D53910">
      <w:pPr>
        <w:pStyle w:val="a7"/>
        <w:jc w:val="center"/>
        <w:rPr>
          <w:rFonts w:ascii="Times New Roman" w:hAnsi="Times New Roman" w:cs="Times New Roman"/>
          <w:color w:val="000080"/>
          <w:sz w:val="32"/>
          <w:szCs w:val="32"/>
          <w:lang w:eastAsia="ru-RU"/>
        </w:rPr>
      </w:pP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Ночь. Темно на улице.</w:t>
      </w: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 xml:space="preserve">Надо нам </w:t>
      </w:r>
      <w:proofErr w:type="gramStart"/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зажмурится</w:t>
      </w:r>
      <w:proofErr w:type="gramEnd"/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Раз, два, три, четыре, пять</w:t>
      </w: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Можно глазки открывать.</w:t>
      </w: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Снова до пяти считаем,</w:t>
      </w: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Снова глазки закрываем.</w:t>
      </w: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Раз, два, три, четыре, пять</w:t>
      </w: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Открываем их опять.</w:t>
      </w:r>
    </w:p>
    <w:p w:rsidR="00D53910" w:rsidRPr="00906FA7" w:rsidRDefault="00D53910" w:rsidP="00D53910">
      <w:pPr>
        <w:pStyle w:val="a7"/>
        <w:jc w:val="center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  <w:r w:rsidRPr="00906FA7">
        <w:rPr>
          <w:rFonts w:ascii="Times New Roman" w:hAnsi="Times New Roman" w:cs="Times New Roman"/>
          <w:i/>
          <w:iCs/>
          <w:color w:val="000080"/>
          <w:sz w:val="28"/>
          <w:szCs w:val="28"/>
          <w:lang w:eastAsia="ru-RU"/>
        </w:rPr>
        <w:t>(дети выполняют движения в соответствии с текстом, повторить 2 — 3 раза)</w:t>
      </w:r>
    </w:p>
    <w:p w:rsidR="00D53910" w:rsidRPr="00E779E7" w:rsidRDefault="00D53910" w:rsidP="00D53910">
      <w:pPr>
        <w:pStyle w:val="a7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2F2C87" w:rsidRPr="0022210D" w:rsidRDefault="002F2C87" w:rsidP="00696B8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Родители, желающие  здоровья своему ребенку, должны:</w:t>
      </w:r>
    </w:p>
    <w:p w:rsidR="002F2C87" w:rsidRPr="0022210D" w:rsidRDefault="002F2C87" w:rsidP="002F2C87">
      <w:pPr>
        <w:numPr>
          <w:ilvl w:val="0"/>
          <w:numId w:val="5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-формировать навык гигиенического ухода за глазами;</w:t>
      </w:r>
    </w:p>
    <w:p w:rsidR="002F2C87" w:rsidRPr="0022210D" w:rsidRDefault="002F2C87" w:rsidP="002F2C87">
      <w:pPr>
        <w:numPr>
          <w:ilvl w:val="0"/>
          <w:numId w:val="5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-воспитать осознание важности зрения в процессе жизни;</w:t>
      </w:r>
    </w:p>
    <w:p w:rsidR="002F2C87" w:rsidRPr="0022210D" w:rsidRDefault="002F2C87" w:rsidP="002F2C87">
      <w:pPr>
        <w:numPr>
          <w:ilvl w:val="0"/>
          <w:numId w:val="5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-формировать навык безопасного использования острых предметов, опасных жидкостей, аэрозолей, лазерных указок и т.д.;</w:t>
      </w:r>
    </w:p>
    <w:p w:rsidR="002F2C87" w:rsidRPr="00D22F37" w:rsidRDefault="002F2C87" w:rsidP="00D22F37">
      <w:pPr>
        <w:numPr>
          <w:ilvl w:val="0"/>
          <w:numId w:val="5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-формировать представления о рациональной организации</w:t>
      </w:r>
      <w:r w:rsidR="00D22F37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r w:rsidRPr="00D22F3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зрительного  труда;</w:t>
      </w:r>
    </w:p>
    <w:p w:rsidR="002F2C87" w:rsidRPr="00D22F37" w:rsidRDefault="002F2C87" w:rsidP="00D22F37">
      <w:pPr>
        <w:numPr>
          <w:ilvl w:val="0"/>
          <w:numId w:val="5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-формировать навык правильной посадки при</w:t>
      </w:r>
      <w:r w:rsidR="00D22F37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r w:rsidRPr="00D22F3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зрительной работе;</w:t>
      </w:r>
    </w:p>
    <w:p w:rsidR="002F2C87" w:rsidRPr="00D22F37" w:rsidRDefault="002F2C87" w:rsidP="00D22F37">
      <w:pPr>
        <w:numPr>
          <w:ilvl w:val="0"/>
          <w:numId w:val="5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-формировать привычку выполнять </w:t>
      </w:r>
      <w:proofErr w:type="spellStart"/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упражнения</w:t>
      </w:r>
      <w:proofErr w:type="gramStart"/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</w:t>
      </w:r>
      <w:r w:rsidRPr="00D22F3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н</w:t>
      </w:r>
      <w:proofErr w:type="gramEnd"/>
      <w:r w:rsidRPr="00D22F3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аправленные</w:t>
      </w:r>
      <w:proofErr w:type="spellEnd"/>
      <w:r w:rsidRPr="00D22F3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на снятие зрительного утомления;</w:t>
      </w:r>
    </w:p>
    <w:p w:rsidR="002F2C87" w:rsidRPr="0022210D" w:rsidRDefault="002F2C87" w:rsidP="002F2C87">
      <w:pPr>
        <w:numPr>
          <w:ilvl w:val="0"/>
          <w:numId w:val="5"/>
        </w:numPr>
        <w:shd w:val="clear" w:color="auto" w:fill="FFFFFF"/>
        <w:spacing w:after="15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-формировать навык правильного просмотра телепередач, навык правильной  игры  на компьютере.</w:t>
      </w:r>
    </w:p>
    <w:p w:rsidR="00D22F37" w:rsidRDefault="002F2C87" w:rsidP="00D22F37">
      <w:pPr>
        <w:shd w:val="clear" w:color="auto" w:fill="FFFFFF"/>
        <w:spacing w:before="150" w:after="180" w:line="240" w:lineRule="auto"/>
        <w:ind w:left="-794"/>
        <w:jc w:val="both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     </w:t>
      </w:r>
      <w:r w:rsidRPr="0022210D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«Беречь, как зеницу ока!».</w:t>
      </w: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 Так говорят о самом дорогом. Это сравнение напоминает о том, что одной из самых больших ценностей в нашей жизни является зрение. Нужно беречь и саму «зеницу», то есть зрительный аппарат.</w:t>
      </w:r>
    </w:p>
    <w:p w:rsidR="00D22F37" w:rsidRDefault="00D22F37" w:rsidP="00D22F37">
      <w:pPr>
        <w:shd w:val="clear" w:color="auto" w:fill="FFFFFF"/>
        <w:spacing w:before="150" w:after="180" w:line="240" w:lineRule="auto"/>
        <w:ind w:left="-794"/>
        <w:jc w:val="both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     </w:t>
      </w:r>
      <w:r w:rsidR="002F2C87" w:rsidRPr="002F2C87"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  <w:t xml:space="preserve">Уважаемые родители, позаботьтесь о зрении своего ребенка! </w:t>
      </w:r>
    </w:p>
    <w:p w:rsidR="002F2C87" w:rsidRPr="00D22F37" w:rsidRDefault="002F2C87" w:rsidP="00D22F37">
      <w:pPr>
        <w:shd w:val="clear" w:color="auto" w:fill="FFFFFF"/>
        <w:spacing w:before="150" w:after="180" w:line="240" w:lineRule="auto"/>
        <w:ind w:left="-794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2210D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lastRenderedPageBreak/>
        <w:t>Подумайте о том, как защитить его  глаза уже сегодня, чтобы завтра не оказалось поздно.</w:t>
      </w:r>
    </w:p>
    <w:p w:rsidR="002F2C87" w:rsidRPr="00F2114D" w:rsidRDefault="002C62EC" w:rsidP="00F2114D">
      <w:pPr>
        <w:pStyle w:val="a7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 w:rsidRPr="00F2114D">
        <w:rPr>
          <w:rFonts w:ascii="Times New Roman" w:hAnsi="Times New Roman" w:cs="Times New Roman"/>
          <w:color w:val="FF0000"/>
          <w:sz w:val="16"/>
          <w:szCs w:val="16"/>
        </w:rPr>
        <w:t>Использован материал:1.</w:t>
      </w:r>
      <w:r w:rsidR="002F2C87" w:rsidRPr="00F2114D">
        <w:rPr>
          <w:rFonts w:ascii="Times New Roman" w:hAnsi="Times New Roman" w:cs="Times New Roman"/>
          <w:color w:val="FF0000"/>
          <w:sz w:val="16"/>
          <w:szCs w:val="16"/>
        </w:rPr>
        <w:t xml:space="preserve"> «ЭЛЕКТРОННАЯ МЕТОДИЧКА ДОШКОЛЬНИК»</w:t>
      </w:r>
    </w:p>
    <w:p w:rsidR="002F2C87" w:rsidRPr="00F2114D" w:rsidRDefault="00C46510" w:rsidP="00F2114D">
      <w:pPr>
        <w:pStyle w:val="a7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hyperlink r:id="rId6" w:history="1">
        <w:r w:rsidR="002C62EC" w:rsidRPr="00F2114D">
          <w:rPr>
            <w:rStyle w:val="a9"/>
            <w:rFonts w:ascii="Times New Roman" w:hAnsi="Times New Roman" w:cs="Times New Roman"/>
            <w:bCs/>
            <w:color w:val="FF0000"/>
            <w:sz w:val="16"/>
            <w:szCs w:val="16"/>
          </w:rPr>
          <w:t>https://vk.com/public184539866</w:t>
        </w:r>
      </w:hyperlink>
    </w:p>
    <w:p w:rsidR="002C62EC" w:rsidRPr="00F2114D" w:rsidRDefault="002C62EC" w:rsidP="00F2114D">
      <w:pPr>
        <w:pStyle w:val="a7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 w:rsidRPr="00F2114D">
        <w:rPr>
          <w:rFonts w:ascii="Times New Roman" w:hAnsi="Times New Roman" w:cs="Times New Roman"/>
          <w:color w:val="FF0000"/>
          <w:sz w:val="16"/>
          <w:szCs w:val="16"/>
        </w:rPr>
        <w:t xml:space="preserve">2. Детский центр «Гениальные дети» </w:t>
      </w:r>
      <w:proofErr w:type="gramStart"/>
      <w:r w:rsidRPr="00F2114D">
        <w:rPr>
          <w:rFonts w:ascii="Times New Roman" w:hAnsi="Times New Roman" w:cs="Times New Roman"/>
          <w:color w:val="FF0000"/>
          <w:sz w:val="16"/>
          <w:szCs w:val="16"/>
        </w:rPr>
        <w:t>г</w:t>
      </w:r>
      <w:proofErr w:type="gramEnd"/>
      <w:r w:rsidRPr="00F2114D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="00F2114D" w:rsidRPr="00F2114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F2114D">
        <w:rPr>
          <w:rFonts w:ascii="Times New Roman" w:hAnsi="Times New Roman" w:cs="Times New Roman"/>
          <w:color w:val="FF0000"/>
          <w:sz w:val="16"/>
          <w:szCs w:val="16"/>
        </w:rPr>
        <w:t>Первоуральск</w:t>
      </w:r>
    </w:p>
    <w:p w:rsidR="002C62EC" w:rsidRPr="00F2114D" w:rsidRDefault="00C46510" w:rsidP="00F2114D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hyperlink r:id="rId7" w:history="1">
        <w:r w:rsidR="002C62EC" w:rsidRPr="00F2114D">
          <w:rPr>
            <w:rStyle w:val="a9"/>
            <w:rFonts w:ascii="Times New Roman" w:hAnsi="Times New Roman" w:cs="Times New Roman"/>
            <w:bCs/>
            <w:color w:val="FF0000"/>
            <w:sz w:val="16"/>
            <w:szCs w:val="16"/>
          </w:rPr>
          <w:t>https://vk.com/geniald</w:t>
        </w:r>
      </w:hyperlink>
    </w:p>
    <w:p w:rsidR="002C62EC" w:rsidRPr="00F2114D" w:rsidRDefault="002C62EC" w:rsidP="002F2C87">
      <w:pPr>
        <w:jc w:val="right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2F2C87" w:rsidRPr="00906FA7" w:rsidRDefault="002F2C87" w:rsidP="002C62EC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0CEA17"/>
          <w:sz w:val="32"/>
          <w:szCs w:val="32"/>
          <w:lang w:eastAsia="ru-RU"/>
        </w:rPr>
      </w:pPr>
      <w:r w:rsidRPr="00906FA7">
        <w:rPr>
          <w:rFonts w:ascii="Times New Roman" w:hAnsi="Times New Roman" w:cs="Times New Roman"/>
          <w:b/>
          <w:i/>
          <w:color w:val="0CEA17"/>
          <w:sz w:val="24"/>
          <w:szCs w:val="24"/>
        </w:rPr>
        <w:t>УЧИТЕЛЬ-ЛОГОПЕД:</w:t>
      </w:r>
      <w:r w:rsidR="00F2114D" w:rsidRPr="00906FA7">
        <w:rPr>
          <w:rFonts w:ascii="Times New Roman" w:hAnsi="Times New Roman" w:cs="Times New Roman"/>
          <w:b/>
          <w:i/>
          <w:color w:val="0CEA17"/>
          <w:sz w:val="24"/>
          <w:szCs w:val="24"/>
        </w:rPr>
        <w:t xml:space="preserve"> </w:t>
      </w:r>
      <w:r w:rsidRPr="00906FA7">
        <w:rPr>
          <w:rFonts w:ascii="Times New Roman" w:eastAsia="Times New Roman" w:hAnsi="Times New Roman" w:cs="Times New Roman"/>
          <w:b/>
          <w:i/>
          <w:color w:val="0CEA17"/>
          <w:sz w:val="24"/>
          <w:szCs w:val="24"/>
          <w:bdr w:val="none" w:sz="0" w:space="0" w:color="auto" w:frame="1"/>
          <w:lang w:eastAsia="ru-RU"/>
        </w:rPr>
        <w:t>БАДЫРОВА Р.С</w:t>
      </w:r>
      <w:r w:rsidRPr="00906FA7">
        <w:rPr>
          <w:rFonts w:ascii="Times New Roman" w:eastAsia="Times New Roman" w:hAnsi="Times New Roman" w:cs="Times New Roman"/>
          <w:i/>
          <w:color w:val="0CEA17"/>
          <w:sz w:val="24"/>
          <w:szCs w:val="24"/>
          <w:bdr w:val="none" w:sz="0" w:space="0" w:color="auto" w:frame="1"/>
          <w:lang w:eastAsia="ru-RU"/>
        </w:rPr>
        <w:t>.</w:t>
      </w:r>
    </w:p>
    <w:p w:rsidR="000C3F85" w:rsidRDefault="000C3F85"/>
    <w:sectPr w:rsidR="000C3F85" w:rsidSect="002C00A1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2DA9"/>
    <w:multiLevelType w:val="multilevel"/>
    <w:tmpl w:val="B2B8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934E2"/>
    <w:multiLevelType w:val="multilevel"/>
    <w:tmpl w:val="2192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B5826"/>
    <w:multiLevelType w:val="multilevel"/>
    <w:tmpl w:val="E6A6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C57DC"/>
    <w:multiLevelType w:val="multilevel"/>
    <w:tmpl w:val="91BC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A65C5"/>
    <w:multiLevelType w:val="multilevel"/>
    <w:tmpl w:val="0194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F2C87"/>
    <w:rsid w:val="000C3F85"/>
    <w:rsid w:val="002C62EC"/>
    <w:rsid w:val="002F2C87"/>
    <w:rsid w:val="003E6F54"/>
    <w:rsid w:val="0064751C"/>
    <w:rsid w:val="00696B8B"/>
    <w:rsid w:val="00761737"/>
    <w:rsid w:val="00906FA7"/>
    <w:rsid w:val="00C46510"/>
    <w:rsid w:val="00D22F37"/>
    <w:rsid w:val="00D43E07"/>
    <w:rsid w:val="00D53910"/>
    <w:rsid w:val="00E779E7"/>
    <w:rsid w:val="00E937D7"/>
    <w:rsid w:val="00F2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87"/>
  </w:style>
  <w:style w:type="paragraph" w:styleId="3">
    <w:name w:val="heading 3"/>
    <w:basedOn w:val="a"/>
    <w:link w:val="30"/>
    <w:uiPriority w:val="9"/>
    <w:qFormat/>
    <w:rsid w:val="00D539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C8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53910"/>
    <w:rPr>
      <w:b/>
      <w:bCs/>
    </w:rPr>
  </w:style>
  <w:style w:type="paragraph" w:styleId="a7">
    <w:name w:val="No Spacing"/>
    <w:uiPriority w:val="1"/>
    <w:qFormat/>
    <w:rsid w:val="00D5391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539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D53910"/>
    <w:rPr>
      <w:i/>
      <w:iCs/>
    </w:rPr>
  </w:style>
  <w:style w:type="paragraph" w:customStyle="1" w:styleId="articledecorationfirst">
    <w:name w:val="article_decoration_first"/>
    <w:basedOn w:val="a"/>
    <w:rsid w:val="00D5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C62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genia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8453986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9</cp:revision>
  <dcterms:created xsi:type="dcterms:W3CDTF">2022-10-15T07:48:00Z</dcterms:created>
  <dcterms:modified xsi:type="dcterms:W3CDTF">2022-10-15T09:44:00Z</dcterms:modified>
</cp:coreProperties>
</file>