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1B" w:rsidRPr="0024540D" w:rsidRDefault="00F6631B" w:rsidP="00423B20">
      <w:pPr>
        <w:spacing w:after="0" w:line="240" w:lineRule="auto"/>
        <w:ind w:firstLine="357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</w:p>
    <w:p w:rsidR="00F6631B" w:rsidRDefault="00F6631B" w:rsidP="000D372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F6631B" w:rsidRDefault="00F6631B" w:rsidP="000D372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F6631B" w:rsidRDefault="00F6631B" w:rsidP="00423B20">
      <w:pPr>
        <w:spacing w:after="0" w:line="240" w:lineRule="auto"/>
        <w:ind w:firstLine="357"/>
        <w:contextualSpacing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C700B">
        <w:rPr>
          <w:rFonts w:ascii="Times New Roman" w:hAnsi="Times New Roman"/>
          <w:i/>
          <w:sz w:val="28"/>
          <w:szCs w:val="28"/>
          <w:u w:val="single"/>
          <w:lang w:eastAsia="ru-RU"/>
        </w:rPr>
        <w:t>Содержание развивающей предметно- пространственной среды</w:t>
      </w:r>
    </w:p>
    <w:p w:rsidR="00F6631B" w:rsidRPr="00F12B3F" w:rsidRDefault="00F6631B" w:rsidP="000D372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6021"/>
      </w:tblGrid>
      <w:tr w:rsidR="00F6631B" w:rsidTr="0045547B">
        <w:tc>
          <w:tcPr>
            <w:tcW w:w="9345" w:type="dxa"/>
            <w:gridSpan w:val="2"/>
          </w:tcPr>
          <w:p w:rsidR="00F6631B" w:rsidRPr="005A6444" w:rsidRDefault="00F6631B" w:rsidP="0045547B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Ранний возраст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РППС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Наполнение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ухода, игр и учения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ухода: столы, стульчики, кровати, шкафчики, скамейки по размеру подходит для детей. Стеллажи для игрушек низкие, открыты. Вся мебель прочная в хорошем состоянии.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отдыха и комфорта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11AF1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имеетс</w:t>
            </w:r>
            <w:r w:rsidR="00011A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ковер, мягкие игрушки, диван, подушки. </w:t>
            </w:r>
            <w:r w:rsidRPr="00011A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Мягкая мебель и игрушки чистая в хорошем состоянии.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пространства для игр</w:t>
            </w:r>
          </w:p>
        </w:tc>
        <w:tc>
          <w:tcPr>
            <w:tcW w:w="6021" w:type="dxa"/>
          </w:tcPr>
          <w:p w:rsidR="00F6631B" w:rsidRPr="005A6444" w:rsidRDefault="00011AF1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Имеются уголки для игры в магазин, парикмахерскую, дом, гараж, кубики, развивающие игрушки</w:t>
            </w:r>
            <w:r w:rsidR="00B573E4">
              <w:rPr>
                <w:rFonts w:ascii="Times New Roman" w:hAnsi="Times New Roman"/>
                <w:sz w:val="28"/>
                <w:szCs w:val="28"/>
                <w:lang w:eastAsia="ru-RU"/>
              </w:rPr>
              <w:t>, книжный, мягкий, место для уединения</w:t>
            </w:r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Центры не мешают друг другу, имеют маркировку в виде картинок. Тихие зоны отделены от </w:t>
            </w:r>
            <w:proofErr w:type="gram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активных</w:t>
            </w:r>
            <w:proofErr w:type="gramEnd"/>
            <w:r w:rsidR="00011A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Места уединения</w:t>
            </w:r>
          </w:p>
        </w:tc>
        <w:tc>
          <w:tcPr>
            <w:tcW w:w="6021" w:type="dxa"/>
          </w:tcPr>
          <w:p w:rsidR="00F6631B" w:rsidRPr="005A6444" w:rsidRDefault="00F6631B" w:rsidP="00011A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 про</w:t>
            </w:r>
            <w:r w:rsidR="00011AF1">
              <w:rPr>
                <w:rFonts w:ascii="Times New Roman" w:hAnsi="Times New Roman"/>
                <w:sz w:val="28"/>
                <w:szCs w:val="28"/>
                <w:lang w:eastAsia="ru-RU"/>
              </w:rPr>
              <w:t>странство для обособленной игры: имеются ширмы и палатки, мебель расставлена так, что за ней можно укрыться.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Места для уединения хорошо просматриваются воспитателем.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Связанное с детьми оформление пространства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имеются фотографии детей, их работы: рисунки, поделки на уровне глаз детей.</w:t>
            </w:r>
          </w:p>
          <w:p w:rsidR="00F6631B" w:rsidRPr="005A6444" w:rsidRDefault="00011AF1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Оформлено место для детских работ на уровне глаз детей.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Пространство для игр, развивающих крупную моторику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некоторое пространство в группе, используется музыкальный зал, коридоры, прогулочный участок. Нет острых углов, травмирующих поверхностей.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развития крупной моторики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достаточное оборудование для крупной моторики (спортивные уголки)</w:t>
            </w:r>
            <w:r w:rsidR="00011A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горка, сухой бассейн, мячи, </w:t>
            </w:r>
            <w:proofErr w:type="spellStart"/>
            <w:r w:rsidR="00011AF1">
              <w:rPr>
                <w:rFonts w:ascii="Times New Roman" w:hAnsi="Times New Roman"/>
                <w:sz w:val="28"/>
                <w:szCs w:val="28"/>
                <w:lang w:eastAsia="ru-RU"/>
              </w:rPr>
              <w:t>фитболы</w:t>
            </w:r>
            <w:proofErr w:type="spellEnd"/>
            <w:r w:rsidR="00011AF1">
              <w:rPr>
                <w:rFonts w:ascii="Times New Roman" w:hAnsi="Times New Roman"/>
                <w:sz w:val="28"/>
                <w:szCs w:val="28"/>
                <w:lang w:eastAsia="ru-RU"/>
              </w:rPr>
              <w:t>, лошадка-качалка.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F6631B" w:rsidRPr="005A6444" w:rsidRDefault="00011AF1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книжном уголке имеются прочные книги, картинки для самостоятельного рассматривания.</w:t>
            </w:r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Книги периодически меняются. Относятся к текущим видам деятельности, темам, временам года.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Мелкая моторика</w:t>
            </w:r>
          </w:p>
        </w:tc>
        <w:tc>
          <w:tcPr>
            <w:tcW w:w="6021" w:type="dxa"/>
          </w:tcPr>
          <w:p w:rsidR="00F6631B" w:rsidRPr="005A6444" w:rsidRDefault="00011AF1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11A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Имеются игры-шнуровки, </w:t>
            </w:r>
            <w:proofErr w:type="spellStart"/>
            <w:r w:rsidRPr="00011AF1">
              <w:rPr>
                <w:rFonts w:ascii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011A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6631B" w:rsidRPr="00011A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мелкие кубики, пирамидки,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бизиборды</w:t>
            </w:r>
            <w:proofErr w:type="spellEnd"/>
            <w:r w:rsidR="00B573E4">
              <w:rPr>
                <w:rFonts w:ascii="Times New Roman" w:hAnsi="Times New Roman"/>
                <w:sz w:val="28"/>
                <w:szCs w:val="28"/>
                <w:lang w:eastAsia="ru-RU"/>
              </w:rPr>
              <w:t>, вкладыши, предметы для сортировки, мелкие игрушки</w:t>
            </w:r>
            <w:r w:rsidR="00817B2C">
              <w:rPr>
                <w:rFonts w:ascii="Times New Roman" w:hAnsi="Times New Roman"/>
                <w:sz w:val="28"/>
                <w:szCs w:val="28"/>
                <w:lang w:eastAsia="ru-RU"/>
              </w:rPr>
              <w:t>, мозаика</w:t>
            </w:r>
            <w:r w:rsidR="00B573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Хранятся в открытых стеллажах в контейнерах с </w:t>
            </w:r>
            <w:proofErr w:type="spellStart"/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маркировокой</w:t>
            </w:r>
            <w:proofErr w:type="spellEnd"/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021" w:type="dxa"/>
          </w:tcPr>
          <w:p w:rsidR="00F6631B" w:rsidRPr="005A6444" w:rsidRDefault="00B573E4" w:rsidP="00B57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Имеются краски и кисточки, цветные карандаши и фломастеры,</w:t>
            </w:r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мольберт для вертикального рисования.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Музыка/движение</w:t>
            </w:r>
          </w:p>
        </w:tc>
        <w:tc>
          <w:tcPr>
            <w:tcW w:w="6021" w:type="dxa"/>
          </w:tcPr>
          <w:p w:rsidR="00F6631B" w:rsidRPr="005A6444" w:rsidRDefault="00B573E4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игрушки электронные, бубны, металлофон, шумовые инструменты, погремушки, платочки, ленточки.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F6631B" w:rsidRPr="005A6444" w:rsidRDefault="00B573E4" w:rsidP="00B57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3E4">
              <w:rPr>
                <w:rFonts w:ascii="Times New Roman" w:hAnsi="Times New Roman"/>
                <w:sz w:val="28"/>
                <w:szCs w:val="28"/>
                <w:lang w:eastAsia="ru-RU"/>
              </w:rPr>
              <w:t>Имеются 2 набора полых пластмассовых кубиков, и 2 набора деревянных.</w:t>
            </w:r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Кубики удобно расположены, дети могут построить 2 крупные постройки. Рядом находятся игрушки для развертывания игры.</w:t>
            </w:r>
          </w:p>
        </w:tc>
      </w:tr>
      <w:tr w:rsidR="00F6631B" w:rsidTr="0045547B">
        <w:tc>
          <w:tcPr>
            <w:tcW w:w="3324" w:type="dxa"/>
          </w:tcPr>
          <w:p w:rsidR="00F6631B" w:rsidRPr="007F20F7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0F7">
              <w:rPr>
                <w:rFonts w:ascii="Times New Roman" w:hAnsi="Times New Roman"/>
                <w:sz w:val="28"/>
                <w:szCs w:val="28"/>
                <w:lang w:eastAsia="ru-RU"/>
              </w:rPr>
              <w:t>Песок/вода</w:t>
            </w:r>
          </w:p>
        </w:tc>
        <w:tc>
          <w:tcPr>
            <w:tcW w:w="6021" w:type="dxa"/>
          </w:tcPr>
          <w:p w:rsidR="00F6631B" w:rsidRPr="005A6444" w:rsidRDefault="00B573E4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0F7">
              <w:rPr>
                <w:rFonts w:ascii="Times New Roman" w:hAnsi="Times New Roman"/>
                <w:sz w:val="28"/>
                <w:szCs w:val="28"/>
                <w:lang w:eastAsia="ru-RU"/>
              </w:rPr>
              <w:t>Разноцветный кинетический песок, ёмкость для воды, набор игрушек для игры с водой и песком: формочки, совочки, воронки, стаканчики, ведёрки.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</w:tcPr>
          <w:p w:rsidR="00F6631B" w:rsidRPr="005A6444" w:rsidRDefault="00F6631B" w:rsidP="00B57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ролевых игр отведена часть группового помещения. </w:t>
            </w:r>
            <w:proofErr w:type="gramStart"/>
            <w:r w:rsidR="00B573E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мебель и  игрушки для игры в магазин, парикмахерскую, дом, гараж</w:t>
            </w:r>
            <w:r w:rsidR="00AA2ADD">
              <w:rPr>
                <w:rFonts w:ascii="Times New Roman" w:hAnsi="Times New Roman"/>
                <w:sz w:val="28"/>
                <w:szCs w:val="28"/>
                <w:lang w:eastAsia="ru-RU"/>
              </w:rPr>
              <w:t>: корпусная мебель, пластмассовые модули, наборы фруктов, овощей, продуктов,</w:t>
            </w:r>
            <w:r w:rsidR="001B4F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посуды, </w:t>
            </w:r>
            <w:r w:rsidR="00AA2A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«Парикмахерская», «Больница», «Магазин», «Инструменты»</w:t>
            </w:r>
            <w:r w:rsidR="001B4FD8">
              <w:rPr>
                <w:rFonts w:ascii="Times New Roman" w:hAnsi="Times New Roman"/>
                <w:sz w:val="28"/>
                <w:szCs w:val="28"/>
                <w:lang w:eastAsia="ru-RU"/>
              </w:rPr>
              <w:t>, касса, весы, машины.</w:t>
            </w:r>
            <w:proofErr w:type="gramEnd"/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6021" w:type="dxa"/>
          </w:tcPr>
          <w:p w:rsidR="00F6631B" w:rsidRPr="005A6444" w:rsidRDefault="00B573E4" w:rsidP="00CE75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3E4">
              <w:rPr>
                <w:rFonts w:ascii="Times New Roman" w:hAnsi="Times New Roman"/>
                <w:sz w:val="28"/>
                <w:szCs w:val="28"/>
                <w:lang w:eastAsia="ru-RU"/>
              </w:rPr>
              <w:t>Имеются комнатные растения</w:t>
            </w:r>
            <w:proofErr w:type="gramStart"/>
            <w:r w:rsidRPr="00B573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Поощряется приносить объекты природы с собой. </w:t>
            </w:r>
            <w:r w:rsidR="00CE7595">
              <w:rPr>
                <w:rFonts w:ascii="Times New Roman" w:hAnsi="Times New Roman"/>
                <w:sz w:val="28"/>
                <w:szCs w:val="28"/>
                <w:lang w:eastAsia="ru-RU"/>
              </w:rPr>
              <w:t>Имеются набор игрушек «Домашние животные», «Дикие животные», иллюстрации о животных.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21" w:type="dxa"/>
          </w:tcPr>
          <w:p w:rsidR="00F6631B" w:rsidRPr="005A6444" w:rsidRDefault="00817B2C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Сортёры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пирамидки, матрёшка, геометрические фигуры, разноцветные прищепки, </w:t>
            </w:r>
            <w:r w:rsidR="000F2A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сенсорные кубики,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Много-мало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«Найди пару», «Подбери колёса к вагончикам», «Собери бусы», «Две дороги», «Найди такого же цвета».</w:t>
            </w:r>
            <w:proofErr w:type="gramEnd"/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F6631B" w:rsidRPr="005A6444" w:rsidRDefault="007F20F7" w:rsidP="007F20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Имеется телевизор и видеоплейер, видеотека,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детских песен.</w:t>
            </w:r>
          </w:p>
        </w:tc>
      </w:tr>
      <w:tr w:rsidR="00F6631B" w:rsidTr="0045547B">
        <w:tc>
          <w:tcPr>
            <w:tcW w:w="9345" w:type="dxa"/>
            <w:gridSpan w:val="2"/>
          </w:tcPr>
          <w:p w:rsidR="00F6631B" w:rsidRPr="005A6444" w:rsidRDefault="000F2A12" w:rsidP="000F2A12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</w:t>
            </w:r>
            <w:r w:rsidR="00F6631B" w:rsidRPr="005A644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ошкольный возраст 3-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="00F6631B" w:rsidRPr="005A644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лет 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ухода, игр и учения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Мебель для повседневного ухода: столы, стульчики, кровати, шкафчики, скамейки по размеру подходит для детей. Стеллажи для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игрушек низкие, открыты. Вся мебель прочная в хорошем состоянии.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Мебель для отдыха и комфорта</w:t>
            </w:r>
          </w:p>
        </w:tc>
        <w:tc>
          <w:tcPr>
            <w:tcW w:w="6021" w:type="dxa"/>
          </w:tcPr>
          <w:p w:rsidR="00F6631B" w:rsidRPr="005A6444" w:rsidRDefault="0094309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имеется диван, ковёр, подушки, плед, мягкие игрушки. </w:t>
            </w:r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Мягкая мебель и игрушки чистая в хорошем состоянии.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пространства для игр</w:t>
            </w:r>
          </w:p>
        </w:tc>
        <w:tc>
          <w:tcPr>
            <w:tcW w:w="6021" w:type="dxa"/>
          </w:tcPr>
          <w:p w:rsidR="0094309B" w:rsidRDefault="0094309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Имеются уголки для игры в магазин, парикмахерскую, дом, гараж, кубики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Сенсорный уголок, дидактических игр, книжный, мягкий, места для уединения,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уголок, центр воды и песка,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Центры не мешают друг другу, имеют маркировку в виде картинок. Тихие зоны отделены от </w:t>
            </w:r>
            <w:proofErr w:type="gram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активных</w:t>
            </w:r>
            <w:proofErr w:type="gramEnd"/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Места уединения</w:t>
            </w:r>
          </w:p>
        </w:tc>
        <w:tc>
          <w:tcPr>
            <w:tcW w:w="6021" w:type="dxa"/>
          </w:tcPr>
          <w:p w:rsidR="00F6631B" w:rsidRPr="005A6444" w:rsidRDefault="00F6631B" w:rsidP="009430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 пространство для обособленной игры</w:t>
            </w:r>
            <w:r w:rsidR="0094309B">
              <w:rPr>
                <w:rFonts w:ascii="Times New Roman" w:hAnsi="Times New Roman"/>
                <w:sz w:val="28"/>
                <w:szCs w:val="28"/>
                <w:lang w:eastAsia="ru-RU"/>
              </w:rPr>
              <w:t>. Имеются специально оборудованные уголки уединения.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Места для уединения хорошо просматриваются воспитателем.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Связанное с детьми оформление пространства</w:t>
            </w:r>
          </w:p>
        </w:tc>
        <w:tc>
          <w:tcPr>
            <w:tcW w:w="6021" w:type="dxa"/>
          </w:tcPr>
          <w:p w:rsidR="00F6631B" w:rsidRPr="005A6444" w:rsidRDefault="0094309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группах</w:t>
            </w:r>
            <w:r w:rsidR="00F6631B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имеются фотографии детей, их работы: рисунки, поделки на уровне глаз детей.</w:t>
            </w:r>
          </w:p>
          <w:p w:rsidR="00F6631B" w:rsidRPr="005A6444" w:rsidRDefault="0094309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 оформлены детскими работами</w:t>
            </w:r>
            <w:r w:rsidR="00FA53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результаты </w:t>
            </w:r>
            <w:proofErr w:type="gramStart"/>
            <w:r w:rsidR="00FA5379">
              <w:rPr>
                <w:rFonts w:ascii="Times New Roman" w:hAnsi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="00FA53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творчество размещены в группе.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Пространство для игр, развивающих крупную моторику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некоторое пространство в группе, используется музыкальный зал, коридоры, прогулочный участок. Нет острых углов, травмирующих поверхностей.</w:t>
            </w:r>
          </w:p>
        </w:tc>
      </w:tr>
      <w:tr w:rsidR="004851FF" w:rsidTr="0045547B">
        <w:tc>
          <w:tcPr>
            <w:tcW w:w="3324" w:type="dxa"/>
          </w:tcPr>
          <w:p w:rsidR="004851FF" w:rsidRPr="005A6444" w:rsidRDefault="004851FF" w:rsidP="00EE3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развития крупной моторики</w:t>
            </w:r>
          </w:p>
        </w:tc>
        <w:tc>
          <w:tcPr>
            <w:tcW w:w="6021" w:type="dxa"/>
          </w:tcPr>
          <w:p w:rsidR="004851FF" w:rsidRPr="005A6444" w:rsidRDefault="004851FF" w:rsidP="004F7A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достаточное оборудование для крупной моторики (спортивные уголки)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4F7A09">
              <w:rPr>
                <w:rFonts w:ascii="Times New Roman" w:hAnsi="Times New Roman"/>
                <w:sz w:val="28"/>
                <w:szCs w:val="28"/>
                <w:lang w:eastAsia="ru-RU"/>
              </w:rPr>
              <w:t>мячи, обручи, кегли, мешочки для метания, флажки, ленты, шары для катания, наборы для развития координации, массажные дорожки.</w:t>
            </w:r>
            <w:proofErr w:type="gramEnd"/>
          </w:p>
        </w:tc>
      </w:tr>
      <w:tr w:rsidR="004F7A09" w:rsidTr="0045547B">
        <w:tc>
          <w:tcPr>
            <w:tcW w:w="3324" w:type="dxa"/>
          </w:tcPr>
          <w:p w:rsidR="004F7A09" w:rsidRPr="005A6444" w:rsidRDefault="004F7A0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4F7A09" w:rsidRPr="005A6444" w:rsidRDefault="00985141" w:rsidP="00EE3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группах имеется книги разнообразной тематики: энциклопедии, сказки, рассказы, стихи. Имеются иллюстрации из книг для рассматривания, серии картинок для составления рассказов</w:t>
            </w:r>
            <w:r w:rsidRPr="009851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85141">
              <w:rPr>
                <w:rFonts w:ascii="Times New Roman" w:hAnsi="Times New Roman"/>
                <w:sz w:val="28"/>
                <w:szCs w:val="28"/>
              </w:rPr>
              <w:t>книги, не только напечатанные типографским способом, но и сделанные детьми или взрослыми</w:t>
            </w:r>
            <w:r w:rsidR="00C30DC1">
              <w:rPr>
                <w:rFonts w:ascii="Times New Roman" w:hAnsi="Times New Roman"/>
                <w:sz w:val="28"/>
                <w:szCs w:val="28"/>
              </w:rPr>
              <w:t>, речевые игры.</w:t>
            </w:r>
            <w:r>
              <w:rPr>
                <w:sz w:val="28"/>
                <w:szCs w:val="28"/>
              </w:rPr>
              <w:t xml:space="preserve"> </w:t>
            </w:r>
            <w:r w:rsidR="004F7A09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Книги периодически меняются. Относятся к текущим видам деятельности, темам, временам года.</w:t>
            </w:r>
          </w:p>
        </w:tc>
      </w:tr>
      <w:tr w:rsidR="004F7A09" w:rsidTr="0045547B">
        <w:tc>
          <w:tcPr>
            <w:tcW w:w="3324" w:type="dxa"/>
          </w:tcPr>
          <w:p w:rsidR="004F7A09" w:rsidRPr="005A6444" w:rsidRDefault="004F7A0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6021" w:type="dxa"/>
          </w:tcPr>
          <w:p w:rsidR="004F7A09" w:rsidRPr="005A6444" w:rsidRDefault="00C30DC1" w:rsidP="00C30D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Имеются материалы для развития мелкой моторики: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вкладыши, шнуровки, прищепки,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легоконструкторы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мозаики, бусы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нанизывани</w:t>
            </w:r>
            <w:r w:rsidR="00995015">
              <w:rPr>
                <w:rFonts w:ascii="Times New Roman" w:hAnsi="Times New Roman"/>
                <w:sz w:val="28"/>
                <w:szCs w:val="28"/>
                <w:lang w:eastAsia="ru-RU"/>
              </w:rPr>
              <w:t>я, крышки, мелкие игрушки.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7A09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Хранятся в открытых стеллажах в контейнерах с </w:t>
            </w:r>
            <w:proofErr w:type="spellStart"/>
            <w:r w:rsidR="004F7A09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маркировокой</w:t>
            </w:r>
            <w:proofErr w:type="spellEnd"/>
            <w:r w:rsidR="004F7A09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F7A09" w:rsidTr="0045547B">
        <w:tc>
          <w:tcPr>
            <w:tcW w:w="3324" w:type="dxa"/>
          </w:tcPr>
          <w:p w:rsidR="004F7A09" w:rsidRPr="005A6444" w:rsidRDefault="004F7A0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  <w:tc>
          <w:tcPr>
            <w:tcW w:w="6021" w:type="dxa"/>
          </w:tcPr>
          <w:p w:rsidR="004F7A09" w:rsidRPr="005A6444" w:rsidRDefault="00995015" w:rsidP="00EE3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9950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Имеются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995015">
              <w:rPr>
                <w:rFonts w:ascii="Times New Roman" w:hAnsi="Times New Roman"/>
                <w:sz w:val="28"/>
                <w:szCs w:val="28"/>
                <w:lang w:eastAsia="ru-RU"/>
              </w:rPr>
              <w:t>атериалы для рисования, л</w:t>
            </w:r>
            <w:r w:rsidR="004F7A09" w:rsidRPr="009950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епки, </w:t>
            </w:r>
            <w:r w:rsidRPr="009950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аппликации, ручного труда: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гуашь, акварель, восковые мелки, цветные карандаши, палитра, кисти толстые и тонкие, трафареты, образцы, пластилин, стеки, ножницы, дыроколы, скотч, журналы для вырезания, наборы бумаги и картона, клей, ножницы фигурные.</w:t>
            </w:r>
            <w:proofErr w:type="gramEnd"/>
            <w:r w:rsidR="004F7A09" w:rsidRPr="009950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7A09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мольберт для вертикального рисования.</w:t>
            </w:r>
          </w:p>
        </w:tc>
      </w:tr>
      <w:tr w:rsidR="004F7A09" w:rsidTr="0045547B">
        <w:tc>
          <w:tcPr>
            <w:tcW w:w="3324" w:type="dxa"/>
          </w:tcPr>
          <w:p w:rsidR="004F7A09" w:rsidRPr="005A6444" w:rsidRDefault="004F7A0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Музыка/движение</w:t>
            </w:r>
          </w:p>
        </w:tc>
        <w:tc>
          <w:tcPr>
            <w:tcW w:w="6021" w:type="dxa"/>
          </w:tcPr>
          <w:p w:rsidR="004F7A09" w:rsidRPr="005A6444" w:rsidRDefault="00995015" w:rsidP="00EE3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инструменты: бубны, маракасы, металлофон, ксилофон, погремушки, дудочки, колокольчики, электронные музыкальные игрушки, микрофон.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Материалы для движени</w:t>
            </w:r>
            <w:r w:rsidR="00F37DE2">
              <w:rPr>
                <w:rFonts w:ascii="Times New Roman" w:hAnsi="Times New Roman"/>
                <w:sz w:val="28"/>
                <w:szCs w:val="28"/>
                <w:lang w:eastAsia="ru-RU"/>
              </w:rPr>
              <w:t>й: платочки, ленточки, цветочки,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листочки</w:t>
            </w:r>
            <w:r w:rsidR="00F37D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F7A09" w:rsidTr="0045547B">
        <w:tc>
          <w:tcPr>
            <w:tcW w:w="3324" w:type="dxa"/>
          </w:tcPr>
          <w:p w:rsidR="004F7A09" w:rsidRPr="005A6444" w:rsidRDefault="004F7A0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4F7A09" w:rsidRPr="005A6444" w:rsidRDefault="00F37DE2" w:rsidP="00F37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Имеются кубики пластмассовые полые, деревянные цельные, самодельные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4F7A09"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убики удобно расположены, дети могут построить 2 крупные постройки. Рядом находятся игрушки для развертывания игры.</w:t>
            </w:r>
          </w:p>
        </w:tc>
      </w:tr>
      <w:tr w:rsidR="004F7A09" w:rsidTr="0045547B">
        <w:tc>
          <w:tcPr>
            <w:tcW w:w="3324" w:type="dxa"/>
          </w:tcPr>
          <w:p w:rsidR="004F7A09" w:rsidRPr="005A6444" w:rsidRDefault="004F7A0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Песок/вода</w:t>
            </w:r>
          </w:p>
        </w:tc>
        <w:tc>
          <w:tcPr>
            <w:tcW w:w="6021" w:type="dxa"/>
          </w:tcPr>
          <w:p w:rsidR="004F7A09" w:rsidRPr="005A6444" w:rsidRDefault="00F37DE2" w:rsidP="00F37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группах имеются световые столы для рисования песком, цветной кинетический песок, ёмкости для игр с водой, </w:t>
            </w:r>
            <w:r w:rsidRPr="007F20F7">
              <w:rPr>
                <w:rFonts w:ascii="Times New Roman" w:hAnsi="Times New Roman"/>
                <w:sz w:val="28"/>
                <w:szCs w:val="28"/>
                <w:lang w:eastAsia="ru-RU"/>
              </w:rPr>
              <w:t>набор игрушек для игры с водой и песком: формочки, совочки, воронки, стаканчики, ведёрки.</w:t>
            </w:r>
          </w:p>
        </w:tc>
      </w:tr>
      <w:tr w:rsidR="004F7A09" w:rsidTr="0045547B">
        <w:tc>
          <w:tcPr>
            <w:tcW w:w="3324" w:type="dxa"/>
          </w:tcPr>
          <w:p w:rsidR="004F7A09" w:rsidRPr="005A6444" w:rsidRDefault="004F7A0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</w:tcPr>
          <w:p w:rsidR="004F7A09" w:rsidRPr="005A6444" w:rsidRDefault="001B4FD8" w:rsidP="00F37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ролевых игр отведена часть группового помещения.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Имеется мебель и  игрушки для игры в магазин, парикмахерскую, дом, гараж, почту: корпусная мебель, пластмассовые модули, наборы фруктов, овощей, продуктов, посуды,  «Парикмахерская», «Больница», «Магазин», «Инструменты», касса, весы, машины.</w:t>
            </w:r>
            <w:proofErr w:type="gramEnd"/>
          </w:p>
        </w:tc>
      </w:tr>
      <w:tr w:rsidR="004F7A09" w:rsidTr="0045547B">
        <w:tc>
          <w:tcPr>
            <w:tcW w:w="3324" w:type="dxa"/>
          </w:tcPr>
          <w:p w:rsidR="004F7A09" w:rsidRPr="005A6444" w:rsidRDefault="004F7A0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6021" w:type="dxa"/>
          </w:tcPr>
          <w:p w:rsidR="004F7A09" w:rsidRPr="005A6444" w:rsidRDefault="001B4FD8" w:rsidP="001B4F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3E4">
              <w:rPr>
                <w:rFonts w:ascii="Times New Roman" w:hAnsi="Times New Roman"/>
                <w:sz w:val="28"/>
                <w:szCs w:val="28"/>
                <w:lang w:eastAsia="ru-RU"/>
              </w:rPr>
              <w:t>Имеются комнатные растения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предметы ухода за ними: губки для протирания листьев, лейки, палочки для рыхления почвы, опрыскиватель. Имеются природные материалы: шишки, веточки, минералы, семена, ракушки, кора, гербарий.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Поощряется приносить объекты природы с собой. </w:t>
            </w:r>
          </w:p>
        </w:tc>
      </w:tr>
      <w:tr w:rsidR="001B4FD8" w:rsidTr="0045547B">
        <w:tc>
          <w:tcPr>
            <w:tcW w:w="3324" w:type="dxa"/>
          </w:tcPr>
          <w:p w:rsidR="001B4FD8" w:rsidRPr="005A6444" w:rsidRDefault="001B4FD8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21" w:type="dxa"/>
          </w:tcPr>
          <w:p w:rsidR="001B4FD8" w:rsidRPr="005A6444" w:rsidRDefault="001B4FD8" w:rsidP="001B4F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Сортёры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пирамидки, матрёшка, геометрические фигуры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разного цвета и размера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разноцветные прищепки,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равновес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счётные палочки, кубики с цифрами, полоски разной длины, </w:t>
            </w:r>
            <w:r w:rsidR="00661F55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для счёта и сравнения, настольные математические игры.</w:t>
            </w:r>
          </w:p>
        </w:tc>
      </w:tr>
      <w:tr w:rsidR="001B4FD8" w:rsidTr="0045547B">
        <w:tc>
          <w:tcPr>
            <w:tcW w:w="3324" w:type="dxa"/>
          </w:tcPr>
          <w:p w:rsidR="001B4FD8" w:rsidRPr="005A6444" w:rsidRDefault="001B4FD8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1B4FD8" w:rsidRPr="005A6444" w:rsidRDefault="001B4FD8" w:rsidP="00661F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Имеется телевизор и видеоплейер, видеотека,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детских песен</w:t>
            </w:r>
            <w:r w:rsidR="00661F55">
              <w:rPr>
                <w:rFonts w:ascii="Times New Roman" w:hAnsi="Times New Roman"/>
                <w:sz w:val="28"/>
                <w:szCs w:val="28"/>
                <w:lang w:eastAsia="ru-RU"/>
              </w:rPr>
              <w:t>, народных мелодий, учебных мультфильмов, ноутбук, интерактивная доска, видеопроектор,</w:t>
            </w:r>
          </w:p>
        </w:tc>
      </w:tr>
    </w:tbl>
    <w:p w:rsidR="00F6631B" w:rsidRPr="00BC700B" w:rsidRDefault="00F6631B" w:rsidP="000D37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631B" w:rsidRDefault="00F6631B" w:rsidP="000D37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6631B" w:rsidRDefault="00F6631B"/>
    <w:sectPr w:rsidR="00F6631B" w:rsidSect="0053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2CB"/>
    <w:rsid w:val="00011AF1"/>
    <w:rsid w:val="000D3724"/>
    <w:rsid w:val="000F2A12"/>
    <w:rsid w:val="001B4FD8"/>
    <w:rsid w:val="001D6083"/>
    <w:rsid w:val="00240894"/>
    <w:rsid w:val="0024540D"/>
    <w:rsid w:val="00423B20"/>
    <w:rsid w:val="0045547B"/>
    <w:rsid w:val="004851FF"/>
    <w:rsid w:val="004F7A09"/>
    <w:rsid w:val="00536257"/>
    <w:rsid w:val="005A6444"/>
    <w:rsid w:val="00651B7E"/>
    <w:rsid w:val="00661F55"/>
    <w:rsid w:val="006B62CB"/>
    <w:rsid w:val="007F20F7"/>
    <w:rsid w:val="00817B2C"/>
    <w:rsid w:val="00855CE7"/>
    <w:rsid w:val="008C0CBA"/>
    <w:rsid w:val="0094309B"/>
    <w:rsid w:val="00966A9A"/>
    <w:rsid w:val="00985141"/>
    <w:rsid w:val="00995015"/>
    <w:rsid w:val="009B3769"/>
    <w:rsid w:val="00A03028"/>
    <w:rsid w:val="00AA2ADD"/>
    <w:rsid w:val="00B573E4"/>
    <w:rsid w:val="00BC700B"/>
    <w:rsid w:val="00BF32FE"/>
    <w:rsid w:val="00C30DC1"/>
    <w:rsid w:val="00C83F8F"/>
    <w:rsid w:val="00CE7595"/>
    <w:rsid w:val="00D42A2E"/>
    <w:rsid w:val="00D46D5C"/>
    <w:rsid w:val="00EB0121"/>
    <w:rsid w:val="00F12B3F"/>
    <w:rsid w:val="00F37DE2"/>
    <w:rsid w:val="00F64F9B"/>
    <w:rsid w:val="00F6631B"/>
    <w:rsid w:val="00F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7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D3724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D3724"/>
    <w:rPr>
      <w:rFonts w:eastAsia="Times New Roman"/>
      <w:sz w:val="22"/>
      <w:szCs w:val="22"/>
      <w:lang w:val="ru-RU" w:eastAsia="en-US" w:bidi="ar-SA"/>
    </w:rPr>
  </w:style>
  <w:style w:type="paragraph" w:styleId="a6">
    <w:name w:val="Document Map"/>
    <w:basedOn w:val="a"/>
    <w:link w:val="a7"/>
    <w:uiPriority w:val="99"/>
    <w:semiHidden/>
    <w:rsid w:val="00423B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053D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12</cp:revision>
  <dcterms:created xsi:type="dcterms:W3CDTF">2018-06-07T06:33:00Z</dcterms:created>
  <dcterms:modified xsi:type="dcterms:W3CDTF">2019-12-05T07:01:00Z</dcterms:modified>
</cp:coreProperties>
</file>